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6E8" w:rsidRPr="00484FB1" w:rsidRDefault="00484FB1" w:rsidP="00484FB1">
      <w:pPr>
        <w:pStyle w:val="af0"/>
      </w:pPr>
      <w:r w:rsidRPr="00A63829">
        <w:t xml:space="preserve">УДК </w:t>
      </w:r>
      <w:r w:rsidR="006D2924" w:rsidRPr="006D2924">
        <w:t>631.3.635</w:t>
      </w:r>
    </w:p>
    <w:p w:rsidR="00C465AF" w:rsidRDefault="00B136E8" w:rsidP="00484FB1">
      <w:pPr>
        <w:pStyle w:val="ae"/>
        <w:rPr>
          <w:b w:val="0"/>
          <w:szCs w:val="28"/>
        </w:rPr>
      </w:pPr>
      <w:r w:rsidRPr="00484FB1">
        <w:t>Онтология проектирования</w:t>
      </w:r>
      <w:r w:rsidR="004203C2" w:rsidRPr="00484FB1">
        <w:t xml:space="preserve"> точного земледелия</w:t>
      </w:r>
      <w:r w:rsidRPr="00484FB1">
        <w:t>:</w:t>
      </w:r>
      <w:r>
        <w:rPr>
          <w:b w:val="0"/>
          <w:szCs w:val="28"/>
        </w:rPr>
        <w:t xml:space="preserve"> </w:t>
      </w:r>
      <w:r>
        <w:rPr>
          <w:b w:val="0"/>
          <w:szCs w:val="28"/>
        </w:rPr>
        <w:br/>
      </w:r>
      <w:r w:rsidRPr="00484FB1">
        <w:t>состояние вопроса, пути решения</w:t>
      </w:r>
    </w:p>
    <w:p w:rsidR="00484FB1" w:rsidRPr="00DD44C4" w:rsidRDefault="00484FB1" w:rsidP="00484FB1">
      <w:pPr>
        <w:pStyle w:val="af1"/>
      </w:pPr>
      <w:r>
        <w:t>Н.М. Боргест</w:t>
      </w:r>
      <w:proofErr w:type="gramStart"/>
      <w:r>
        <w:rPr>
          <w:vertAlign w:val="superscript"/>
        </w:rPr>
        <w:t>1</w:t>
      </w:r>
      <w:proofErr w:type="gramEnd"/>
      <w:r w:rsidR="00591795" w:rsidRPr="00591795">
        <w:rPr>
          <w:vertAlign w:val="superscript"/>
        </w:rPr>
        <w:t>,2,</w:t>
      </w:r>
      <w:r w:rsidR="00936314">
        <w:rPr>
          <w:vertAlign w:val="superscript"/>
          <w:lang w:val="en-US"/>
        </w:rPr>
        <w:t>a</w:t>
      </w:r>
      <w:r>
        <w:t xml:space="preserve">, </w:t>
      </w:r>
      <w:r w:rsidRPr="00484FB1">
        <w:t>Д.В. Будаев</w:t>
      </w:r>
      <w:r w:rsidR="00591795" w:rsidRPr="00591795">
        <w:rPr>
          <w:vertAlign w:val="superscript"/>
        </w:rPr>
        <w:t>3,</w:t>
      </w:r>
      <w:r w:rsidR="0005214A">
        <w:rPr>
          <w:vertAlign w:val="superscript"/>
        </w:rPr>
        <w:t>4,</w:t>
      </w:r>
      <w:r w:rsidR="00936314">
        <w:rPr>
          <w:vertAlign w:val="superscript"/>
          <w:lang w:val="en-US"/>
        </w:rPr>
        <w:t>b</w:t>
      </w:r>
      <w:r>
        <w:t>,</w:t>
      </w:r>
      <w:r w:rsidRPr="00484FB1">
        <w:t xml:space="preserve">  </w:t>
      </w:r>
      <w:r>
        <w:t>В.В. Травин</w:t>
      </w:r>
      <w:r w:rsidR="00591795" w:rsidRPr="00591795">
        <w:rPr>
          <w:vertAlign w:val="superscript"/>
        </w:rPr>
        <w:t>1,</w:t>
      </w:r>
      <w:r w:rsidR="00936314">
        <w:rPr>
          <w:vertAlign w:val="superscript"/>
          <w:lang w:val="en-US"/>
        </w:rPr>
        <w:t>c</w:t>
      </w:r>
    </w:p>
    <w:p w:rsidR="004127C9" w:rsidRPr="00591795" w:rsidRDefault="00591795" w:rsidP="00484FB1">
      <w:pPr>
        <w:pStyle w:val="E-mail"/>
        <w:rPr>
          <w:u w:val="single"/>
        </w:rPr>
      </w:pPr>
      <w:r w:rsidRPr="00591795">
        <w:rPr>
          <w:vertAlign w:val="superscript"/>
        </w:rPr>
        <w:t>1</w:t>
      </w:r>
      <w:r w:rsidR="0005214A">
        <w:rPr>
          <w:vertAlign w:val="superscript"/>
        </w:rPr>
        <w:t xml:space="preserve"> </w:t>
      </w:r>
      <w:r w:rsidR="00484FB1">
        <w:t xml:space="preserve">Самарский национальный исследовательский университет им. </w:t>
      </w:r>
      <w:r w:rsidR="00484FB1" w:rsidRPr="00BB680C">
        <w:t>академика</w:t>
      </w:r>
      <w:r w:rsidR="00484FB1">
        <w:t xml:space="preserve"> С.П. Королева, Самара, Россия</w:t>
      </w:r>
      <w:r w:rsidR="00B050EC" w:rsidRPr="00B050EC">
        <w:br/>
      </w:r>
      <w:r w:rsidRPr="00591795">
        <w:rPr>
          <w:vertAlign w:val="superscript"/>
        </w:rPr>
        <w:t>2</w:t>
      </w:r>
      <w:r w:rsidR="0005214A">
        <w:rPr>
          <w:vertAlign w:val="superscript"/>
        </w:rPr>
        <w:t xml:space="preserve"> </w:t>
      </w:r>
      <w:r>
        <w:t>Институт проблем управления сложными системами РАН, Самара, Россия</w:t>
      </w:r>
      <w:r w:rsidR="0005214A" w:rsidRPr="0005214A">
        <w:br/>
      </w:r>
      <w:r w:rsidR="0005214A" w:rsidRPr="00591795">
        <w:rPr>
          <w:vertAlign w:val="superscript"/>
        </w:rPr>
        <w:t>3</w:t>
      </w:r>
      <w:r w:rsidRPr="00484FB1">
        <w:t xml:space="preserve"> </w:t>
      </w:r>
      <w:r w:rsidR="0005214A" w:rsidRPr="0005214A">
        <w:t>Самарский государственный технический университет</w:t>
      </w:r>
      <w:r w:rsidR="0005214A">
        <w:t>, Самара, Россия</w:t>
      </w:r>
      <w:r>
        <w:br/>
      </w:r>
      <w:r w:rsidR="0005214A">
        <w:rPr>
          <w:vertAlign w:val="superscript"/>
        </w:rPr>
        <w:t xml:space="preserve">4 </w:t>
      </w:r>
      <w:r>
        <w:t>Научно-производственная компания</w:t>
      </w:r>
      <w:r w:rsidRPr="004127C9">
        <w:t xml:space="preserve"> «</w:t>
      </w:r>
      <w:proofErr w:type="spellStart"/>
      <w:r w:rsidRPr="00591795">
        <w:t>Сетецентрические</w:t>
      </w:r>
      <w:proofErr w:type="spellEnd"/>
      <w:r w:rsidRPr="00591795">
        <w:t xml:space="preserve"> платформы</w:t>
      </w:r>
      <w:r w:rsidRPr="004127C9">
        <w:t>»</w:t>
      </w:r>
      <w:r>
        <w:t>, Самара, Россия</w:t>
      </w:r>
      <w:r w:rsidR="00484FB1" w:rsidRPr="00146BBC">
        <w:br/>
      </w:r>
      <w:r w:rsidR="00936314">
        <w:rPr>
          <w:i w:val="0"/>
          <w:vertAlign w:val="superscript"/>
          <w:lang w:val="en-US"/>
        </w:rPr>
        <w:t>a</w:t>
      </w:r>
      <w:r w:rsidR="0005214A" w:rsidRPr="00591795">
        <w:rPr>
          <w:i w:val="0"/>
          <w:vertAlign w:val="superscript"/>
          <w:lang w:val="en-US"/>
        </w:rPr>
        <w:t> </w:t>
      </w:r>
      <w:proofErr w:type="spellStart"/>
      <w:r w:rsidR="0005214A" w:rsidRPr="00591795">
        <w:rPr>
          <w:lang w:val="en-US"/>
        </w:rPr>
        <w:t>borgest</w:t>
      </w:r>
      <w:proofErr w:type="spellEnd"/>
      <w:r w:rsidR="0005214A" w:rsidRPr="00591795">
        <w:t>@</w:t>
      </w:r>
      <w:proofErr w:type="spellStart"/>
      <w:r w:rsidR="0005214A" w:rsidRPr="00591795">
        <w:rPr>
          <w:lang w:val="en-US"/>
        </w:rPr>
        <w:t>yandex</w:t>
      </w:r>
      <w:proofErr w:type="spellEnd"/>
      <w:r w:rsidR="0005214A" w:rsidRPr="00591795">
        <w:t>.</w:t>
      </w:r>
      <w:proofErr w:type="spellStart"/>
      <w:r w:rsidR="0005214A" w:rsidRPr="00591795">
        <w:rPr>
          <w:lang w:val="en-US"/>
        </w:rPr>
        <w:t>ru</w:t>
      </w:r>
      <w:proofErr w:type="spellEnd"/>
      <w:r w:rsidR="0005214A" w:rsidRPr="00591795">
        <w:t xml:space="preserve">, </w:t>
      </w:r>
      <w:r w:rsidR="00936314">
        <w:rPr>
          <w:i w:val="0"/>
          <w:vertAlign w:val="superscript"/>
          <w:lang w:val="en-US"/>
        </w:rPr>
        <w:t>b</w:t>
      </w:r>
      <w:r w:rsidR="0005214A" w:rsidRPr="00591795">
        <w:rPr>
          <w:i w:val="0"/>
          <w:vertAlign w:val="superscript"/>
          <w:lang w:val="en-US"/>
        </w:rPr>
        <w:t> </w:t>
      </w:r>
      <w:proofErr w:type="spellStart"/>
      <w:r w:rsidR="00936314" w:rsidRPr="00936314">
        <w:rPr>
          <w:lang w:val="en-US"/>
        </w:rPr>
        <w:t>budaev</w:t>
      </w:r>
      <w:proofErr w:type="spellEnd"/>
      <w:r w:rsidR="00936314" w:rsidRPr="00936314">
        <w:t>@</w:t>
      </w:r>
      <w:proofErr w:type="spellStart"/>
      <w:r w:rsidR="00936314" w:rsidRPr="00936314">
        <w:rPr>
          <w:lang w:val="en-US"/>
        </w:rPr>
        <w:t>smartsolutions</w:t>
      </w:r>
      <w:proofErr w:type="spellEnd"/>
      <w:r w:rsidR="00936314" w:rsidRPr="00936314">
        <w:t>-123.</w:t>
      </w:r>
      <w:proofErr w:type="spellStart"/>
      <w:r w:rsidR="00936314" w:rsidRPr="00936314">
        <w:rPr>
          <w:lang w:val="en-US"/>
        </w:rPr>
        <w:t>ru</w:t>
      </w:r>
      <w:proofErr w:type="spellEnd"/>
      <w:r w:rsidR="00936314" w:rsidRPr="00936314">
        <w:t xml:space="preserve">, </w:t>
      </w:r>
      <w:r w:rsidR="0005214A" w:rsidRPr="0005214A">
        <w:rPr>
          <w:vertAlign w:val="superscript"/>
        </w:rPr>
        <w:t xml:space="preserve"> </w:t>
      </w:r>
      <w:r w:rsidR="00936314">
        <w:rPr>
          <w:vertAlign w:val="superscript"/>
          <w:lang w:val="en-US"/>
        </w:rPr>
        <w:t>c</w:t>
      </w:r>
      <w:r w:rsidRPr="00591795">
        <w:rPr>
          <w:lang w:val="en-US"/>
        </w:rPr>
        <w:t>travin</w:t>
      </w:r>
      <w:r w:rsidRPr="00591795">
        <w:t>@</w:t>
      </w:r>
      <w:r w:rsidRPr="00591795">
        <w:rPr>
          <w:lang w:val="en-US"/>
        </w:rPr>
        <w:t>kg</w:t>
      </w:r>
      <w:r w:rsidRPr="00591795">
        <w:t>.</w:t>
      </w:r>
      <w:r w:rsidRPr="00591795">
        <w:rPr>
          <w:lang w:val="en-US"/>
        </w:rPr>
        <w:t>ru</w:t>
      </w:r>
      <w:r w:rsidRPr="00591795">
        <w:t xml:space="preserve">, </w:t>
      </w:r>
    </w:p>
    <w:p w:rsidR="00484FB1" w:rsidRPr="00727D09" w:rsidRDefault="00484FB1" w:rsidP="00484FB1">
      <w:pPr>
        <w:pStyle w:val="af3"/>
      </w:pPr>
      <w:r w:rsidRPr="001350A6">
        <w:t>Аннотация</w:t>
      </w:r>
    </w:p>
    <w:p w:rsidR="00A74495" w:rsidRDefault="00162786" w:rsidP="00484FB1">
      <w:pPr>
        <w:pStyle w:val="af5"/>
        <w:ind w:right="1133"/>
      </w:pPr>
      <w:r w:rsidRPr="00312B0C">
        <w:t>Развитие аэрокосмических и информационных технологий</w:t>
      </w:r>
      <w:r w:rsidR="00A74495" w:rsidRPr="00312B0C">
        <w:t>, наряду с успехами в агрохимии, сем</w:t>
      </w:r>
      <w:r w:rsidR="00A74495" w:rsidRPr="00312B0C">
        <w:t>е</w:t>
      </w:r>
      <w:r w:rsidR="00A74495" w:rsidRPr="00312B0C">
        <w:t>новодстве</w:t>
      </w:r>
      <w:r w:rsidRPr="00312B0C">
        <w:t xml:space="preserve"> </w:t>
      </w:r>
      <w:r w:rsidR="00A74495" w:rsidRPr="00312B0C">
        <w:t>и биологии в целом, позволили поднять эффективность земледелия и растениеводства</w:t>
      </w:r>
      <w:r w:rsidR="00A37856">
        <w:t>.</w:t>
      </w:r>
      <w:r w:rsidR="004127C9">
        <w:t xml:space="preserve"> </w:t>
      </w:r>
      <w:r w:rsidR="00A74495" w:rsidRPr="00312B0C">
        <w:t xml:space="preserve">В </w:t>
      </w:r>
      <w:r w:rsidR="004127C9">
        <w:t xml:space="preserve">статье </w:t>
      </w:r>
      <w:r w:rsidR="00A55B0B">
        <w:t xml:space="preserve">представлен краткий обзор работ </w:t>
      </w:r>
      <w:r w:rsidR="00A74495" w:rsidRPr="00312B0C">
        <w:t xml:space="preserve">в предметной области </w:t>
      </w:r>
      <w:r w:rsidR="00A55B0B">
        <w:t>«</w:t>
      </w:r>
      <w:r w:rsidR="00A74495" w:rsidRPr="00312B0C">
        <w:t>точное земледелие</w:t>
      </w:r>
      <w:r w:rsidR="00A55B0B">
        <w:t>». Рассмотр</w:t>
      </w:r>
      <w:r w:rsidR="00A55B0B">
        <w:t>е</w:t>
      </w:r>
      <w:r w:rsidR="00A55B0B">
        <w:t>ны</w:t>
      </w:r>
      <w:r w:rsidR="004D5419">
        <w:t xml:space="preserve"> вопросы информационной поддержки </w:t>
      </w:r>
      <w:r w:rsidR="00A55B0B">
        <w:t xml:space="preserve">точного земледелия </w:t>
      </w:r>
      <w:r w:rsidR="004D5419">
        <w:t>в области рационального распред</w:t>
      </w:r>
      <w:r w:rsidR="004D5419">
        <w:t>е</w:t>
      </w:r>
      <w:r w:rsidR="004D5419">
        <w:t xml:space="preserve">ления ресурсов на основе использования средств </w:t>
      </w:r>
      <w:r w:rsidR="004D5419" w:rsidRPr="00312B0C">
        <w:t>дистанционного зондирования Земли</w:t>
      </w:r>
      <w:r w:rsidR="006843D5">
        <w:t xml:space="preserve"> (ДЗЗ)</w:t>
      </w:r>
      <w:r w:rsidR="00A74495" w:rsidRPr="00312B0C">
        <w:t>.</w:t>
      </w:r>
      <w:r w:rsidR="00617113">
        <w:t xml:space="preserve"> </w:t>
      </w:r>
      <w:r w:rsidR="006843D5">
        <w:t>Ра</w:t>
      </w:r>
      <w:r w:rsidR="006843D5">
        <w:t>с</w:t>
      </w:r>
      <w:r w:rsidR="006843D5">
        <w:t xml:space="preserve">сматриваются различные типы летательных аппаратов (ЛА) от космических спутников до </w:t>
      </w:r>
      <w:proofErr w:type="spellStart"/>
      <w:r w:rsidR="006843D5">
        <w:t>дронов</w:t>
      </w:r>
      <w:proofErr w:type="spellEnd"/>
      <w:r w:rsidR="006843D5">
        <w:t xml:space="preserve">, способных осуществлять ДЗЗ для сельхозпроизводителей. </w:t>
      </w:r>
      <w:r w:rsidR="00617113">
        <w:t xml:space="preserve">Результаты </w:t>
      </w:r>
      <w:r w:rsidR="00B41E40">
        <w:t>мониторинга сельхозугодий</w:t>
      </w:r>
      <w:r w:rsidR="00617113">
        <w:t xml:space="preserve"> </w:t>
      </w:r>
      <w:r w:rsidR="00F133CC">
        <w:t xml:space="preserve">ЛА </w:t>
      </w:r>
      <w:r w:rsidR="00617113">
        <w:t>позволяют в оперативном режиме принимать локальные и стратегические решения по ситу</w:t>
      </w:r>
      <w:r w:rsidR="00617113">
        <w:t>а</w:t>
      </w:r>
      <w:r w:rsidR="00617113">
        <w:t>ци</w:t>
      </w:r>
      <w:r w:rsidR="00F133CC">
        <w:t>ям</w:t>
      </w:r>
      <w:r w:rsidR="00617113">
        <w:t>, котор</w:t>
      </w:r>
      <w:r w:rsidR="00F133CC">
        <w:t>ые</w:t>
      </w:r>
      <w:r w:rsidR="00617113">
        <w:t xml:space="preserve"> в реальной жизни характеризуются большой динамикой. Наличие у аграриев соо</w:t>
      </w:r>
      <w:r w:rsidR="00617113">
        <w:t>т</w:t>
      </w:r>
      <w:r w:rsidR="00617113">
        <w:t>ветствующего инструментария</w:t>
      </w:r>
      <w:r w:rsidR="006843D5">
        <w:t xml:space="preserve"> в виде баз знаний и данных</w:t>
      </w:r>
      <w:r w:rsidR="00F133CC">
        <w:t>,</w:t>
      </w:r>
      <w:r w:rsidR="006843D5">
        <w:t xml:space="preserve"> систем поддержки принятия</w:t>
      </w:r>
      <w:r w:rsidR="00617113">
        <w:t xml:space="preserve"> </w:t>
      </w:r>
      <w:r w:rsidR="006843D5">
        <w:t xml:space="preserve">решений </w:t>
      </w:r>
      <w:r w:rsidR="00617113">
        <w:t xml:space="preserve">повышает эффективность земледелия. </w:t>
      </w:r>
      <w:r w:rsidR="006843D5">
        <w:t xml:space="preserve">В работе рассмотрены </w:t>
      </w:r>
      <w:r w:rsidR="00386C51">
        <w:t xml:space="preserve">различные </w:t>
      </w:r>
      <w:r w:rsidR="006843D5">
        <w:t>предметные онтологии (</w:t>
      </w:r>
      <w:r w:rsidR="006843D5" w:rsidRPr="006843D5">
        <w:t>онтологии растений, онтологии признаков растений, онтологии экспериментальных условий и др</w:t>
      </w:r>
      <w:r w:rsidR="006843D5">
        <w:t>.) и онтологии задач, решаемых в области точного земледелия.</w:t>
      </w:r>
      <w:r w:rsidR="00386C51">
        <w:t xml:space="preserve"> Представлены </w:t>
      </w:r>
      <w:r w:rsidR="00FE4C62">
        <w:t xml:space="preserve">оригинальные </w:t>
      </w:r>
      <w:r w:rsidR="00386C51">
        <w:t xml:space="preserve">результаты онтологического моделирования исследуемой области на основе конструктора баз знаний, разрабатываемого компанией «Разумные решения». Для решения задачи распределения ресурсов и планирования работ предлагается использовать </w:t>
      </w:r>
      <w:proofErr w:type="spellStart"/>
      <w:r w:rsidR="00386C51">
        <w:t>мультиагентный</w:t>
      </w:r>
      <w:proofErr w:type="spellEnd"/>
      <w:r w:rsidR="00386C51">
        <w:t xml:space="preserve"> подход.</w:t>
      </w:r>
    </w:p>
    <w:p w:rsidR="00484FB1" w:rsidRPr="00D9299A" w:rsidRDefault="00484FB1" w:rsidP="00484FB1">
      <w:pPr>
        <w:pStyle w:val="af7"/>
        <w:ind w:right="1133"/>
      </w:pPr>
      <w:r w:rsidRPr="002D0044">
        <w:rPr>
          <w:b/>
        </w:rPr>
        <w:t>Ключевые слова:</w:t>
      </w:r>
      <w:r>
        <w:t xml:space="preserve"> </w:t>
      </w:r>
      <w:r w:rsidR="004127C9">
        <w:t xml:space="preserve">точное </w:t>
      </w:r>
      <w:r w:rsidR="004127C9" w:rsidRPr="00FE4C62">
        <w:t>земледелие</w:t>
      </w:r>
      <w:r w:rsidRPr="00FE4C62">
        <w:t xml:space="preserve">, </w:t>
      </w:r>
      <w:r w:rsidR="004127C9" w:rsidRPr="00FE4C62">
        <w:t xml:space="preserve">онтология, </w:t>
      </w:r>
      <w:proofErr w:type="spellStart"/>
      <w:r w:rsidR="00FE4C62" w:rsidRPr="00FE4C62">
        <w:t>мультиагентные</w:t>
      </w:r>
      <w:proofErr w:type="spellEnd"/>
      <w:r w:rsidR="00FE4C62" w:rsidRPr="00FE4C62">
        <w:t xml:space="preserve"> технологии, конструктор баз знаний</w:t>
      </w:r>
      <w:r w:rsidRPr="00FE4C62">
        <w:t>.</w:t>
      </w:r>
    </w:p>
    <w:p w:rsidR="00484FB1" w:rsidRPr="00E351EB" w:rsidRDefault="00484FB1" w:rsidP="004127C9">
      <w:pPr>
        <w:pStyle w:val="afb"/>
        <w:jc w:val="both"/>
        <w:rPr>
          <w:b/>
          <w:iCs/>
        </w:rPr>
      </w:pPr>
      <w:r w:rsidRPr="00FB266D">
        <w:rPr>
          <w:b/>
          <w:i/>
          <w:iCs/>
        </w:rPr>
        <w:t xml:space="preserve">Цитирование: </w:t>
      </w:r>
      <w:proofErr w:type="spellStart"/>
      <w:r>
        <w:rPr>
          <w:i/>
        </w:rPr>
        <w:t>Боргест</w:t>
      </w:r>
      <w:proofErr w:type="spellEnd"/>
      <w:r w:rsidRPr="00FB266D">
        <w:rPr>
          <w:i/>
        </w:rPr>
        <w:t>, </w:t>
      </w:r>
      <w:r>
        <w:rPr>
          <w:i/>
        </w:rPr>
        <w:t>Н</w:t>
      </w:r>
      <w:r w:rsidRPr="00FB266D">
        <w:rPr>
          <w:i/>
        </w:rPr>
        <w:t>.</w:t>
      </w:r>
      <w:r>
        <w:rPr>
          <w:i/>
        </w:rPr>
        <w:t>М</w:t>
      </w:r>
      <w:r w:rsidRPr="00FB266D">
        <w:rPr>
          <w:i/>
        </w:rPr>
        <w:t xml:space="preserve">. </w:t>
      </w:r>
      <w:r w:rsidR="004127C9" w:rsidRPr="004127C9">
        <w:t>Онт</w:t>
      </w:r>
      <w:r w:rsidR="004127C9">
        <w:t>ология проектирования точного земледелия: состояние вопроса, пути решен</w:t>
      </w:r>
      <w:r w:rsidR="004127C9" w:rsidRPr="004127C9">
        <w:t xml:space="preserve">ия </w:t>
      </w:r>
      <w:r w:rsidRPr="004127C9">
        <w:t>/ Н</w:t>
      </w:r>
      <w:r w:rsidRPr="006D2924">
        <w:t>.М. </w:t>
      </w:r>
      <w:proofErr w:type="spellStart"/>
      <w:r w:rsidRPr="006D2924">
        <w:t>Боргест</w:t>
      </w:r>
      <w:proofErr w:type="spellEnd"/>
      <w:r w:rsidRPr="006D2924">
        <w:t xml:space="preserve">, </w:t>
      </w:r>
      <w:r w:rsidR="004127C9" w:rsidRPr="006D2924">
        <w:t xml:space="preserve">Д.В. </w:t>
      </w:r>
      <w:proofErr w:type="spellStart"/>
      <w:r w:rsidR="004127C9" w:rsidRPr="006D2924">
        <w:t>Будаев</w:t>
      </w:r>
      <w:proofErr w:type="spellEnd"/>
      <w:r w:rsidR="004127C9" w:rsidRPr="006D2924">
        <w:t>, В.В. Травин</w:t>
      </w:r>
      <w:r w:rsidR="0005214A" w:rsidRPr="006D2924">
        <w:t xml:space="preserve"> </w:t>
      </w:r>
      <w:r w:rsidRPr="006D2924">
        <w:t xml:space="preserve">// Онтология проектирования. – 2017. – </w:t>
      </w:r>
      <w:r w:rsidR="00FE4C62" w:rsidRPr="006D2924">
        <w:rPr>
          <w:color w:val="000000"/>
        </w:rPr>
        <w:t xml:space="preserve">Т.7, №4(26). - С. </w:t>
      </w:r>
      <w:r w:rsidR="006D2924" w:rsidRPr="006D2924">
        <w:rPr>
          <w:color w:val="000000"/>
        </w:rPr>
        <w:t>423</w:t>
      </w:r>
      <w:r w:rsidR="00FE4C62" w:rsidRPr="006D2924">
        <w:rPr>
          <w:color w:val="000000"/>
        </w:rPr>
        <w:t>-</w:t>
      </w:r>
      <w:r w:rsidR="00F133CC">
        <w:rPr>
          <w:color w:val="000000"/>
        </w:rPr>
        <w:t>442</w:t>
      </w:r>
      <w:r w:rsidR="00FE4C62" w:rsidRPr="003875EF">
        <w:rPr>
          <w:color w:val="000000"/>
        </w:rPr>
        <w:t>. – DOI: 10.18287/2223-9537-2017-7-4-</w:t>
      </w:r>
      <w:r w:rsidR="00F133CC">
        <w:rPr>
          <w:color w:val="000000"/>
        </w:rPr>
        <w:t>423-442</w:t>
      </w:r>
      <w:r w:rsidR="00FE4C62" w:rsidRPr="003875EF">
        <w:rPr>
          <w:color w:val="000000"/>
        </w:rPr>
        <w:t>.</w:t>
      </w:r>
    </w:p>
    <w:p w:rsidR="00484FB1" w:rsidRDefault="00484FB1" w:rsidP="00484FB1">
      <w:pPr>
        <w:pStyle w:val="af8"/>
      </w:pPr>
      <w:r>
        <w:t>Введение</w:t>
      </w:r>
    </w:p>
    <w:p w:rsidR="002312FB" w:rsidRPr="00363C68" w:rsidRDefault="00CD5FF7" w:rsidP="00CD5FF7">
      <w:pPr>
        <w:pStyle w:val="afc"/>
      </w:pPr>
      <w:r w:rsidRPr="00363C68">
        <w:t xml:space="preserve">Развитие аэрокосмических и </w:t>
      </w:r>
      <w:r w:rsidRPr="00C05E8D">
        <w:t>информационных технологий</w:t>
      </w:r>
      <w:r w:rsidR="003910B8" w:rsidRPr="00C05E8D">
        <w:t xml:space="preserve"> [1-</w:t>
      </w:r>
      <w:r w:rsidR="00C05E8D" w:rsidRPr="00C05E8D">
        <w:t>8</w:t>
      </w:r>
      <w:r w:rsidR="003910B8" w:rsidRPr="00C05E8D">
        <w:t>]</w:t>
      </w:r>
      <w:r w:rsidRPr="00C05E8D">
        <w:t>, наряду с успехами в а</w:t>
      </w:r>
      <w:r w:rsidRPr="00C05E8D">
        <w:t>г</w:t>
      </w:r>
      <w:r w:rsidRPr="00C05E8D">
        <w:t>рохимии, семеноводстве и биологии в целом, позволили поднять эффективность земледелия и растениеводства [</w:t>
      </w:r>
      <w:r w:rsidR="00C05E8D" w:rsidRPr="00C05E8D">
        <w:t>9-15</w:t>
      </w:r>
      <w:r w:rsidRPr="00C05E8D">
        <w:t>]. О бурном росте научно-</w:t>
      </w:r>
      <w:r w:rsidRPr="00363C68">
        <w:t xml:space="preserve">исследовательских и прикладных работ в области точного земледелия свидетельствует вал публикаций в отечественной и зарубежной печати, в Интернете, </w:t>
      </w:r>
      <w:r w:rsidR="00D73C8B">
        <w:t xml:space="preserve">наблюдается </w:t>
      </w:r>
      <w:r w:rsidRPr="00363C68">
        <w:t>активное обсуждение этой темы на форума</w:t>
      </w:r>
      <w:r w:rsidR="00154C42" w:rsidRPr="00363C68">
        <w:t>х и конфере</w:t>
      </w:r>
      <w:r w:rsidR="00154C42" w:rsidRPr="00363C68">
        <w:t>н</w:t>
      </w:r>
      <w:r w:rsidR="00154C42" w:rsidRPr="00363C68">
        <w:t>циях [</w:t>
      </w:r>
      <w:r w:rsidR="00C05E8D">
        <w:t>16-</w:t>
      </w:r>
      <w:r w:rsidR="00621500">
        <w:t>2</w:t>
      </w:r>
      <w:r w:rsidR="000777BD" w:rsidRPr="000777BD">
        <w:t>4</w:t>
      </w:r>
      <w:r w:rsidR="00154C42" w:rsidRPr="00363C68">
        <w:t>].</w:t>
      </w:r>
    </w:p>
    <w:p w:rsidR="00CD5FF7" w:rsidRDefault="002312FB" w:rsidP="00AF3889">
      <w:pPr>
        <w:pStyle w:val="afc"/>
        <w:rPr>
          <w:shd w:val="clear" w:color="auto" w:fill="FFFFFF"/>
        </w:rPr>
      </w:pPr>
      <w:r w:rsidRPr="002312FB">
        <w:rPr>
          <w:shd w:val="clear" w:color="auto" w:fill="FFFFFF"/>
        </w:rPr>
        <w:t>В основе научной концепции высокоточно</w:t>
      </w:r>
      <w:r>
        <w:rPr>
          <w:shd w:val="clear" w:color="auto" w:fill="FFFFFF"/>
        </w:rPr>
        <w:t>го</w:t>
      </w:r>
      <w:r w:rsidRPr="002312FB">
        <w:rPr>
          <w:shd w:val="clear" w:color="auto" w:fill="FFFFFF"/>
        </w:rPr>
        <w:t xml:space="preserve"> (прецизионно</w:t>
      </w:r>
      <w:r>
        <w:rPr>
          <w:shd w:val="clear" w:color="auto" w:fill="FFFFFF"/>
        </w:rPr>
        <w:t>го или</w:t>
      </w:r>
      <w:r w:rsidRPr="002312FB">
        <w:rPr>
          <w:shd w:val="clear" w:color="auto" w:fill="FFFFFF"/>
        </w:rPr>
        <w:t xml:space="preserve"> координатного) земл</w:t>
      </w:r>
      <w:r w:rsidRPr="002312FB">
        <w:rPr>
          <w:shd w:val="clear" w:color="auto" w:fill="FFFFFF"/>
        </w:rPr>
        <w:t>е</w:t>
      </w:r>
      <w:r w:rsidRPr="002312FB">
        <w:rPr>
          <w:shd w:val="clear" w:color="auto" w:fill="FFFFFF"/>
        </w:rPr>
        <w:t>делия лежат представления о существовании неоднородностей</w:t>
      </w:r>
      <w:r w:rsidR="00AF3889">
        <w:rPr>
          <w:shd w:val="clear" w:color="auto" w:fill="FFFFFF"/>
        </w:rPr>
        <w:t xml:space="preserve"> (р</w:t>
      </w:r>
      <w:r w:rsidR="00AF3889" w:rsidRPr="00AF3889">
        <w:rPr>
          <w:shd w:val="clear" w:color="auto" w:fill="FFFFFF"/>
        </w:rPr>
        <w:t xml:space="preserve">ельеф </w:t>
      </w:r>
      <w:r w:rsidR="00AF3889">
        <w:rPr>
          <w:shd w:val="clear" w:color="auto" w:fill="FFFFFF"/>
        </w:rPr>
        <w:t xml:space="preserve">и процессы </w:t>
      </w:r>
      <w:proofErr w:type="spellStart"/>
      <w:r w:rsidR="00AF3889" w:rsidRPr="00AF3889">
        <w:rPr>
          <w:shd w:val="clear" w:color="auto" w:fill="FFFFFF"/>
        </w:rPr>
        <w:t>рельеф</w:t>
      </w:r>
      <w:r w:rsidR="00AF3889" w:rsidRPr="00AF3889">
        <w:rPr>
          <w:shd w:val="clear" w:color="auto" w:fill="FFFFFF"/>
        </w:rPr>
        <w:t>о</w:t>
      </w:r>
      <w:r w:rsidR="00AF3889" w:rsidRPr="00AF3889">
        <w:rPr>
          <w:shd w:val="clear" w:color="auto" w:fill="FFFFFF"/>
        </w:rPr>
        <w:t>образования</w:t>
      </w:r>
      <w:proofErr w:type="spellEnd"/>
      <w:r w:rsidR="00AF3889" w:rsidRPr="00AF3889">
        <w:rPr>
          <w:shd w:val="clear" w:color="auto" w:fill="FFFFFF"/>
        </w:rPr>
        <w:t xml:space="preserve">, </w:t>
      </w:r>
      <w:r w:rsidR="00AF3889">
        <w:rPr>
          <w:shd w:val="clear" w:color="auto" w:fill="FFFFFF"/>
        </w:rPr>
        <w:t>м</w:t>
      </w:r>
      <w:r w:rsidR="00AF3889" w:rsidRPr="00AF3889">
        <w:rPr>
          <w:shd w:val="clear" w:color="auto" w:fill="FFFFFF"/>
        </w:rPr>
        <w:t>ерзлотные явления и неоднородность снежного покрова,</w:t>
      </w:r>
      <w:r w:rsidR="00AF3889">
        <w:rPr>
          <w:shd w:val="clear" w:color="auto" w:fill="FFFFFF"/>
        </w:rPr>
        <w:t xml:space="preserve"> н</w:t>
      </w:r>
      <w:r w:rsidR="00AF3889" w:rsidRPr="00AF3889">
        <w:rPr>
          <w:shd w:val="clear" w:color="auto" w:fill="FFFFFF"/>
        </w:rPr>
        <w:t>еоднородность по</w:t>
      </w:r>
      <w:r w:rsidR="00AF3889" w:rsidRPr="00AF3889">
        <w:rPr>
          <w:shd w:val="clear" w:color="auto" w:fill="FFFFFF"/>
        </w:rPr>
        <w:t>ч</w:t>
      </w:r>
      <w:r w:rsidR="00AF3889" w:rsidRPr="00AF3889">
        <w:rPr>
          <w:shd w:val="clear" w:color="auto" w:fill="FFFFFF"/>
        </w:rPr>
        <w:t>вообразующих пород,</w:t>
      </w:r>
      <w:r w:rsidR="00AF3889">
        <w:rPr>
          <w:shd w:val="clear" w:color="auto" w:fill="FFFFFF"/>
        </w:rPr>
        <w:t xml:space="preserve"> в</w:t>
      </w:r>
      <w:r w:rsidR="00AF3889" w:rsidRPr="00AF3889">
        <w:rPr>
          <w:shd w:val="clear" w:color="auto" w:fill="FFFFFF"/>
        </w:rPr>
        <w:t xml:space="preserve">оздействие грунтовых </w:t>
      </w:r>
      <w:r w:rsidR="00363C68">
        <w:rPr>
          <w:shd w:val="clear" w:color="auto" w:fill="FFFFFF"/>
        </w:rPr>
        <w:t xml:space="preserve">и дождевых </w:t>
      </w:r>
      <w:r w:rsidR="00AF3889" w:rsidRPr="00AF3889">
        <w:rPr>
          <w:shd w:val="clear" w:color="auto" w:fill="FFFFFF"/>
        </w:rPr>
        <w:t>вод,</w:t>
      </w:r>
      <w:r w:rsidR="00AF3889">
        <w:rPr>
          <w:shd w:val="clear" w:color="auto" w:fill="FFFFFF"/>
        </w:rPr>
        <w:t xml:space="preserve"> п</w:t>
      </w:r>
      <w:r w:rsidR="00AF3889" w:rsidRPr="00AF3889">
        <w:rPr>
          <w:shd w:val="clear" w:color="auto" w:fill="FFFFFF"/>
        </w:rPr>
        <w:t>естрота растительного п</w:t>
      </w:r>
      <w:r w:rsidR="00AF3889" w:rsidRPr="00AF3889">
        <w:rPr>
          <w:shd w:val="clear" w:color="auto" w:fill="FFFFFF"/>
        </w:rPr>
        <w:t>о</w:t>
      </w:r>
      <w:r w:rsidR="00AF3889" w:rsidRPr="00AF3889">
        <w:rPr>
          <w:shd w:val="clear" w:color="auto" w:fill="FFFFFF"/>
        </w:rPr>
        <w:t>крова,</w:t>
      </w:r>
      <w:r w:rsidR="00AF3889">
        <w:rPr>
          <w:shd w:val="clear" w:color="auto" w:fill="FFFFFF"/>
        </w:rPr>
        <w:t xml:space="preserve"> в</w:t>
      </w:r>
      <w:r w:rsidR="00AF3889" w:rsidRPr="00AF3889">
        <w:rPr>
          <w:shd w:val="clear" w:color="auto" w:fill="FFFFFF"/>
        </w:rPr>
        <w:t>оздействие животного мира</w:t>
      </w:r>
      <w:r w:rsidR="00AF3889">
        <w:rPr>
          <w:shd w:val="clear" w:color="auto" w:fill="FFFFFF"/>
        </w:rPr>
        <w:t xml:space="preserve"> и д</w:t>
      </w:r>
      <w:r w:rsidR="00AF3889" w:rsidRPr="00AF3889">
        <w:rPr>
          <w:shd w:val="clear" w:color="auto" w:fill="FFFFFF"/>
        </w:rPr>
        <w:t xml:space="preserve">еятельность </w:t>
      </w:r>
      <w:r w:rsidR="00AF3889">
        <w:rPr>
          <w:shd w:val="clear" w:color="auto" w:fill="FFFFFF"/>
        </w:rPr>
        <w:t xml:space="preserve">самого </w:t>
      </w:r>
      <w:r w:rsidR="00AF3889" w:rsidRPr="00AF3889">
        <w:rPr>
          <w:shd w:val="clear" w:color="auto" w:fill="FFFFFF"/>
        </w:rPr>
        <w:t>человека</w:t>
      </w:r>
      <w:r w:rsidR="00AF3889">
        <w:rPr>
          <w:shd w:val="clear" w:color="auto" w:fill="FFFFFF"/>
        </w:rPr>
        <w:t>)</w:t>
      </w:r>
      <w:r>
        <w:rPr>
          <w:shd w:val="clear" w:color="auto" w:fill="FFFFFF"/>
        </w:rPr>
        <w:t xml:space="preserve">. </w:t>
      </w:r>
      <w:r w:rsidRPr="00363C68">
        <w:rPr>
          <w:i/>
          <w:shd w:val="clear" w:color="auto" w:fill="FFFFFF"/>
        </w:rPr>
        <w:t>Точное земледелие</w:t>
      </w:r>
      <w:r w:rsidRPr="002312FB">
        <w:rPr>
          <w:shd w:val="clear" w:color="auto" w:fill="FFFFFF"/>
        </w:rPr>
        <w:t xml:space="preserve"> — комплексная высокотехнологичная система сельскохозяйственного менеджмента, включа</w:t>
      </w:r>
      <w:r w:rsidRPr="002312FB">
        <w:rPr>
          <w:shd w:val="clear" w:color="auto" w:fill="FFFFFF"/>
        </w:rPr>
        <w:t>ю</w:t>
      </w:r>
      <w:r w:rsidRPr="002312FB">
        <w:rPr>
          <w:shd w:val="clear" w:color="auto" w:fill="FFFFFF"/>
        </w:rPr>
        <w:t>щая в себя технологии глобального позиционирования (GPS), географические информацио</w:t>
      </w:r>
      <w:r w:rsidRPr="002312FB">
        <w:rPr>
          <w:shd w:val="clear" w:color="auto" w:fill="FFFFFF"/>
        </w:rPr>
        <w:t>н</w:t>
      </w:r>
      <w:r w:rsidRPr="002312FB">
        <w:rPr>
          <w:shd w:val="clear" w:color="auto" w:fill="FFFFFF"/>
        </w:rPr>
        <w:lastRenderedPageBreak/>
        <w:t>ные системы (GIS), технологии оценки урожайности (</w:t>
      </w:r>
      <w:proofErr w:type="spellStart"/>
      <w:r w:rsidRPr="002312FB">
        <w:rPr>
          <w:shd w:val="clear" w:color="auto" w:fill="FFFFFF"/>
        </w:rPr>
        <w:t>Yield</w:t>
      </w:r>
      <w:proofErr w:type="spellEnd"/>
      <w:r w:rsidRPr="002312FB">
        <w:rPr>
          <w:shd w:val="clear" w:color="auto" w:fill="FFFFFF"/>
        </w:rPr>
        <w:t xml:space="preserve"> </w:t>
      </w:r>
      <w:proofErr w:type="spellStart"/>
      <w:r w:rsidRPr="002312FB">
        <w:rPr>
          <w:shd w:val="clear" w:color="auto" w:fill="FFFFFF"/>
        </w:rPr>
        <w:t>Monitor</w:t>
      </w:r>
      <w:proofErr w:type="spellEnd"/>
      <w:r w:rsidRPr="002312FB">
        <w:rPr>
          <w:shd w:val="clear" w:color="auto" w:fill="FFFFFF"/>
        </w:rPr>
        <w:t xml:space="preserve"> </w:t>
      </w:r>
      <w:proofErr w:type="spellStart"/>
      <w:r w:rsidRPr="002312FB">
        <w:rPr>
          <w:shd w:val="clear" w:color="auto" w:fill="FFFFFF"/>
        </w:rPr>
        <w:t>Technologies</w:t>
      </w:r>
      <w:proofErr w:type="spellEnd"/>
      <w:r w:rsidRPr="002312FB">
        <w:rPr>
          <w:shd w:val="clear" w:color="auto" w:fill="FFFFFF"/>
        </w:rPr>
        <w:t>), технол</w:t>
      </w:r>
      <w:r w:rsidRPr="002312FB">
        <w:rPr>
          <w:shd w:val="clear" w:color="auto" w:fill="FFFFFF"/>
        </w:rPr>
        <w:t>о</w:t>
      </w:r>
      <w:r w:rsidRPr="002312FB">
        <w:rPr>
          <w:shd w:val="clear" w:color="auto" w:fill="FFFFFF"/>
        </w:rPr>
        <w:t>гию переменного нормирования (</w:t>
      </w:r>
      <w:proofErr w:type="spellStart"/>
      <w:r w:rsidRPr="002312FB">
        <w:rPr>
          <w:shd w:val="clear" w:color="auto" w:fill="FFFFFF"/>
        </w:rPr>
        <w:t>Variable</w:t>
      </w:r>
      <w:proofErr w:type="spellEnd"/>
      <w:r w:rsidRPr="002312FB">
        <w:rPr>
          <w:shd w:val="clear" w:color="auto" w:fill="FFFFFF"/>
        </w:rPr>
        <w:t xml:space="preserve"> </w:t>
      </w:r>
      <w:proofErr w:type="spellStart"/>
      <w:r w:rsidRPr="002312FB">
        <w:rPr>
          <w:shd w:val="clear" w:color="auto" w:fill="FFFFFF"/>
        </w:rPr>
        <w:t>Rate</w:t>
      </w:r>
      <w:proofErr w:type="spellEnd"/>
      <w:r w:rsidRPr="002312FB">
        <w:rPr>
          <w:shd w:val="clear" w:color="auto" w:fill="FFFFFF"/>
        </w:rPr>
        <w:t xml:space="preserve"> </w:t>
      </w:r>
      <w:proofErr w:type="spellStart"/>
      <w:r w:rsidRPr="002312FB">
        <w:rPr>
          <w:shd w:val="clear" w:color="auto" w:fill="FFFFFF"/>
        </w:rPr>
        <w:t>Technology</w:t>
      </w:r>
      <w:proofErr w:type="spellEnd"/>
      <w:r w:rsidRPr="002312FB">
        <w:rPr>
          <w:shd w:val="clear" w:color="auto" w:fill="FFFFFF"/>
        </w:rPr>
        <w:t>) и технологии дистанционного зондирования земли (ДЗЗ)</w:t>
      </w:r>
      <w:r w:rsidR="00433E3A" w:rsidRPr="00433E3A">
        <w:rPr>
          <w:shd w:val="clear" w:color="auto" w:fill="FFFFFF"/>
        </w:rPr>
        <w:t xml:space="preserve"> [</w:t>
      </w:r>
      <w:r w:rsidR="00621500">
        <w:rPr>
          <w:shd w:val="clear" w:color="auto" w:fill="FFFFFF"/>
        </w:rPr>
        <w:t>2</w:t>
      </w:r>
      <w:r w:rsidR="000777BD" w:rsidRPr="000777BD">
        <w:rPr>
          <w:shd w:val="clear" w:color="auto" w:fill="FFFFFF"/>
        </w:rPr>
        <w:t>5</w:t>
      </w:r>
      <w:r w:rsidR="00433E3A" w:rsidRPr="00433E3A">
        <w:rPr>
          <w:shd w:val="clear" w:color="auto" w:fill="FFFFFF"/>
        </w:rPr>
        <w:t>]</w:t>
      </w:r>
      <w:r w:rsidRPr="002312FB">
        <w:rPr>
          <w:shd w:val="clear" w:color="auto" w:fill="FFFFFF"/>
        </w:rPr>
        <w:t>.</w:t>
      </w:r>
    </w:p>
    <w:p w:rsidR="00230FF7" w:rsidRDefault="00780D66" w:rsidP="00AF3889">
      <w:pPr>
        <w:pStyle w:val="afc"/>
        <w:rPr>
          <w:shd w:val="clear" w:color="auto" w:fill="FFFFFF"/>
        </w:rPr>
      </w:pPr>
      <w:r>
        <w:rPr>
          <w:shd w:val="clear" w:color="auto" w:fill="FFFFFF"/>
        </w:rPr>
        <w:t>В с</w:t>
      </w:r>
      <w:r w:rsidR="00230FF7">
        <w:rPr>
          <w:shd w:val="clear" w:color="auto" w:fill="FFFFFF"/>
        </w:rPr>
        <w:t>тать</w:t>
      </w:r>
      <w:r>
        <w:rPr>
          <w:shd w:val="clear" w:color="auto" w:fill="FFFFFF"/>
        </w:rPr>
        <w:t>е предлагаются способы</w:t>
      </w:r>
      <w:r w:rsidR="00230FF7">
        <w:rPr>
          <w:shd w:val="clear" w:color="auto" w:fill="FFFFFF"/>
        </w:rPr>
        <w:t xml:space="preserve"> формир</w:t>
      </w:r>
      <w:r>
        <w:rPr>
          <w:shd w:val="clear" w:color="auto" w:fill="FFFFFF"/>
        </w:rPr>
        <w:t>ования</w:t>
      </w:r>
      <w:r w:rsidR="00230FF7">
        <w:rPr>
          <w:shd w:val="clear" w:color="auto" w:fill="FFFFFF"/>
        </w:rPr>
        <w:t xml:space="preserve"> оценк</w:t>
      </w:r>
      <w:r>
        <w:rPr>
          <w:shd w:val="clear" w:color="auto" w:fill="FFFFFF"/>
        </w:rPr>
        <w:t>и</w:t>
      </w:r>
      <w:r w:rsidR="00230FF7">
        <w:rPr>
          <w:shd w:val="clear" w:color="auto" w:fill="FFFFFF"/>
        </w:rPr>
        <w:t xml:space="preserve"> и выбор</w:t>
      </w:r>
      <w:r>
        <w:rPr>
          <w:shd w:val="clear" w:color="auto" w:fill="FFFFFF"/>
        </w:rPr>
        <w:t>а</w:t>
      </w:r>
      <w:r w:rsidR="00230FF7">
        <w:rPr>
          <w:shd w:val="clear" w:color="auto" w:fill="FFFFFF"/>
        </w:rPr>
        <w:t xml:space="preserve"> концептуальных реш</w:t>
      </w:r>
      <w:r w:rsidR="00230FF7">
        <w:rPr>
          <w:shd w:val="clear" w:color="auto" w:fill="FFFFFF"/>
        </w:rPr>
        <w:t>е</w:t>
      </w:r>
      <w:r w:rsidR="00230FF7">
        <w:rPr>
          <w:shd w:val="clear" w:color="auto" w:fill="FFFFFF"/>
        </w:rPr>
        <w:t xml:space="preserve">ний в рамках </w:t>
      </w:r>
      <w:r w:rsidR="00230FF7" w:rsidRPr="00230FF7">
        <w:rPr>
          <w:shd w:val="clear" w:color="auto" w:fill="FFFFFF"/>
        </w:rPr>
        <w:t>выполнения прикладных научных исследований и экспериментальных разраб</w:t>
      </w:r>
      <w:r w:rsidR="00230FF7" w:rsidRPr="00230FF7">
        <w:rPr>
          <w:shd w:val="clear" w:color="auto" w:fill="FFFFFF"/>
        </w:rPr>
        <w:t>о</w:t>
      </w:r>
      <w:r w:rsidR="00230FF7" w:rsidRPr="00230FF7">
        <w:rPr>
          <w:shd w:val="clear" w:color="auto" w:fill="FFFFFF"/>
        </w:rPr>
        <w:t>ток по теме: «Разработка моделей, методов и средств сетевого взаимодействия для постро</w:t>
      </w:r>
      <w:r w:rsidR="00230FF7" w:rsidRPr="00230FF7">
        <w:rPr>
          <w:shd w:val="clear" w:color="auto" w:fill="FFFFFF"/>
        </w:rPr>
        <w:t>е</w:t>
      </w:r>
      <w:r w:rsidR="00230FF7" w:rsidRPr="00230FF7">
        <w:rPr>
          <w:shd w:val="clear" w:color="auto" w:fill="FFFFFF"/>
        </w:rPr>
        <w:t>ния группировок аэрокосмических систем ДЗЗ для решения задач точного земледелия</w:t>
      </w:r>
      <w:r w:rsidR="00230FF7">
        <w:rPr>
          <w:shd w:val="clear" w:color="auto" w:fill="FFFFFF"/>
        </w:rPr>
        <w:t>», пр</w:t>
      </w:r>
      <w:r w:rsidR="00230FF7">
        <w:rPr>
          <w:shd w:val="clear" w:color="auto" w:fill="FFFFFF"/>
        </w:rPr>
        <w:t>о</w:t>
      </w:r>
      <w:r w:rsidR="00230FF7">
        <w:rPr>
          <w:shd w:val="clear" w:color="auto" w:fill="FFFFFF"/>
        </w:rPr>
        <w:t>водимых группой самарских компаний, университетов и академических институтов.</w:t>
      </w:r>
    </w:p>
    <w:p w:rsidR="00937161" w:rsidRDefault="00837CEB" w:rsidP="00937161">
      <w:pPr>
        <w:pStyle w:val="aff3"/>
        <w:numPr>
          <w:ilvl w:val="0"/>
          <w:numId w:val="39"/>
        </w:numPr>
      </w:pPr>
      <w:r>
        <w:t>«</w:t>
      </w:r>
      <w:r w:rsidR="00937161">
        <w:t>Точное земледелие</w:t>
      </w:r>
      <w:r>
        <w:t>»</w:t>
      </w:r>
      <w:r w:rsidR="00937161">
        <w:t xml:space="preserve"> в </w:t>
      </w:r>
      <w:proofErr w:type="spellStart"/>
      <w:r w:rsidR="00937161">
        <w:t>Сколково</w:t>
      </w:r>
      <w:proofErr w:type="spellEnd"/>
      <w:r w:rsidR="00EE68E9">
        <w:t>: текущая ситуация и перспектива</w:t>
      </w:r>
    </w:p>
    <w:p w:rsidR="00363C68" w:rsidRPr="00363C68" w:rsidRDefault="00363C68" w:rsidP="00363C68">
      <w:pPr>
        <w:pStyle w:val="afc"/>
      </w:pPr>
      <w:r w:rsidRPr="00363C68">
        <w:t xml:space="preserve">Первая конференция «Точное </w:t>
      </w:r>
      <w:r w:rsidR="00014784">
        <w:t>з</w:t>
      </w:r>
      <w:r w:rsidRPr="00363C68">
        <w:t xml:space="preserve">емледелие» в </w:t>
      </w:r>
      <w:proofErr w:type="spellStart"/>
      <w:r w:rsidRPr="00363C68">
        <w:t>Сколково</w:t>
      </w:r>
      <w:proofErr w:type="spellEnd"/>
      <w:r w:rsidRPr="00363C68">
        <w:t xml:space="preserve"> прошла в 2016 году и собрала б</w:t>
      </w:r>
      <w:r w:rsidRPr="00363C68">
        <w:t>о</w:t>
      </w:r>
      <w:r w:rsidRPr="00363C68">
        <w:t xml:space="preserve">лее 40 российских и международных </w:t>
      </w:r>
      <w:r w:rsidR="00780D66">
        <w:t>докладчиков</w:t>
      </w:r>
      <w:r w:rsidRPr="00363C68">
        <w:t xml:space="preserve"> и свыше 350 специалистов аграрного би</w:t>
      </w:r>
      <w:r w:rsidRPr="00363C68">
        <w:t>з</w:t>
      </w:r>
      <w:r w:rsidRPr="00363C68">
        <w:t xml:space="preserve">неса. Мероприятие показало, что в России </w:t>
      </w:r>
      <w:r w:rsidR="00402CA8">
        <w:t xml:space="preserve">уже </w:t>
      </w:r>
      <w:r w:rsidRPr="00363C68">
        <w:t>существуют примеры успешной разработки и внедрения технологий точного земледелия</w:t>
      </w:r>
      <w:r w:rsidR="00402CA8">
        <w:t>, однако</w:t>
      </w:r>
      <w:r w:rsidRPr="00363C68">
        <w:t xml:space="preserve"> основная часть сельхозпроизводителей не используют возможности новых технологий для повышения экономической эффективности работы сельхозпредприятий.</w:t>
      </w:r>
    </w:p>
    <w:p w:rsidR="007821DF" w:rsidRPr="007821DF" w:rsidRDefault="00363C68" w:rsidP="007821DF">
      <w:pPr>
        <w:pStyle w:val="afc"/>
        <w:rPr>
          <w:shd w:val="clear" w:color="auto" w:fill="FFFFFF"/>
        </w:rPr>
      </w:pPr>
      <w:r w:rsidRPr="00363C68">
        <w:t xml:space="preserve">Прошедшая в марте 2017 года </w:t>
      </w:r>
      <w:r w:rsidR="00402CA8">
        <w:t>вторая</w:t>
      </w:r>
      <w:r w:rsidRPr="00363C68">
        <w:t xml:space="preserve"> конференция</w:t>
      </w:r>
      <w:r w:rsidR="00621500">
        <w:t xml:space="preserve"> </w:t>
      </w:r>
      <w:r w:rsidR="00621500" w:rsidRPr="00621500">
        <w:t>[20]</w:t>
      </w:r>
      <w:r w:rsidRPr="00363C68">
        <w:t xml:space="preserve"> наглядно показала текущее с</w:t>
      </w:r>
      <w:r w:rsidRPr="00363C68">
        <w:t>о</w:t>
      </w:r>
      <w:r w:rsidRPr="00363C68">
        <w:t>стояние развития российского агропрома и, в частности, состояние его информационной поддержки, способной поднять эффективность земледелия.</w:t>
      </w:r>
      <w:r>
        <w:t xml:space="preserve"> </w:t>
      </w:r>
      <w:r w:rsidR="007821DF" w:rsidRPr="007821DF">
        <w:rPr>
          <w:shd w:val="clear" w:color="auto" w:fill="FFFFFF"/>
        </w:rPr>
        <w:t xml:space="preserve">Инженерные и </w:t>
      </w:r>
      <w:r w:rsidR="001217DB">
        <w:rPr>
          <w:shd w:val="clear" w:color="auto" w:fill="FFFFFF"/>
        </w:rPr>
        <w:t>И</w:t>
      </w:r>
      <w:proofErr w:type="gramStart"/>
      <w:r w:rsidR="007821DF" w:rsidRPr="007821DF">
        <w:rPr>
          <w:shd w:val="clear" w:color="auto" w:fill="FFFFFF"/>
        </w:rPr>
        <w:t>T</w:t>
      </w:r>
      <w:proofErr w:type="gramEnd"/>
      <w:r w:rsidR="007821DF" w:rsidRPr="007821DF">
        <w:rPr>
          <w:shd w:val="clear" w:color="auto" w:fill="FFFFFF"/>
        </w:rPr>
        <w:t>-решения п</w:t>
      </w:r>
      <w:r w:rsidR="007821DF" w:rsidRPr="007821DF">
        <w:rPr>
          <w:shd w:val="clear" w:color="auto" w:fill="FFFFFF"/>
        </w:rPr>
        <w:t>о</w:t>
      </w:r>
      <w:r w:rsidR="007821DF" w:rsidRPr="007821DF">
        <w:rPr>
          <w:shd w:val="clear" w:color="auto" w:fill="FFFFFF"/>
        </w:rPr>
        <w:t xml:space="preserve">могают </w:t>
      </w:r>
      <w:r w:rsidR="00C05E8D">
        <w:rPr>
          <w:shd w:val="clear" w:color="auto" w:fill="FFFFFF"/>
        </w:rPr>
        <w:t>сельхоз</w:t>
      </w:r>
      <w:r w:rsidR="007821DF" w:rsidRPr="007821DF">
        <w:rPr>
          <w:shd w:val="clear" w:color="auto" w:fill="FFFFFF"/>
        </w:rPr>
        <w:t xml:space="preserve">производителям выйти на новый уровень эффективности производства, </w:t>
      </w:r>
      <w:r w:rsidR="00402CA8">
        <w:rPr>
          <w:shd w:val="clear" w:color="auto" w:fill="FFFFFF"/>
        </w:rPr>
        <w:t xml:space="preserve">и </w:t>
      </w:r>
      <w:r w:rsidR="007821DF" w:rsidRPr="007821DF">
        <w:rPr>
          <w:shd w:val="clear" w:color="auto" w:fill="FFFFFF"/>
        </w:rPr>
        <w:t>п</w:t>
      </w:r>
      <w:r w:rsidR="007821DF" w:rsidRPr="007821DF">
        <w:rPr>
          <w:shd w:val="clear" w:color="auto" w:fill="FFFFFF"/>
        </w:rPr>
        <w:t>о</w:t>
      </w:r>
      <w:r w:rsidR="007821DF" w:rsidRPr="007821DF">
        <w:rPr>
          <w:shd w:val="clear" w:color="auto" w:fill="FFFFFF"/>
        </w:rPr>
        <w:t>этому вс</w:t>
      </w:r>
      <w:r w:rsidR="00D73C8B">
        <w:rPr>
          <w:shd w:val="clear" w:color="auto" w:fill="FFFFFF"/>
        </w:rPr>
        <w:t>ё</w:t>
      </w:r>
      <w:r w:rsidR="007821DF" w:rsidRPr="007821DF">
        <w:rPr>
          <w:shd w:val="clear" w:color="auto" w:fill="FFFFFF"/>
        </w:rPr>
        <w:t xml:space="preserve"> больше российских сельскохозяйственных предприятий начинают проявлять инт</w:t>
      </w:r>
      <w:r w:rsidR="007821DF" w:rsidRPr="007821DF">
        <w:rPr>
          <w:shd w:val="clear" w:color="auto" w:fill="FFFFFF"/>
        </w:rPr>
        <w:t>е</w:t>
      </w:r>
      <w:r w:rsidR="007821DF" w:rsidRPr="007821DF">
        <w:rPr>
          <w:shd w:val="clear" w:color="auto" w:fill="FFFFFF"/>
        </w:rPr>
        <w:t>рес к технологиям точного земледелия.</w:t>
      </w:r>
    </w:p>
    <w:p w:rsidR="00014784" w:rsidRPr="00750E93" w:rsidRDefault="00014784" w:rsidP="00014784">
      <w:pPr>
        <w:pStyle w:val="afc"/>
        <w:rPr>
          <w:shd w:val="clear" w:color="auto" w:fill="FFFFFF"/>
        </w:rPr>
      </w:pPr>
      <w:r>
        <w:rPr>
          <w:shd w:val="clear" w:color="auto" w:fill="FFFFFF"/>
        </w:rPr>
        <w:t xml:space="preserve">В докладе </w:t>
      </w:r>
      <w:r w:rsidR="001217DB" w:rsidRPr="00DA7ED1">
        <w:rPr>
          <w:shd w:val="clear" w:color="auto" w:fill="FFFFFF"/>
        </w:rPr>
        <w:t>[</w:t>
      </w:r>
      <w:r w:rsidR="001217DB" w:rsidRPr="00621500">
        <w:rPr>
          <w:shd w:val="clear" w:color="auto" w:fill="FFFFFF"/>
        </w:rPr>
        <w:t>21</w:t>
      </w:r>
      <w:r w:rsidR="001217DB" w:rsidRPr="00DA7ED1">
        <w:rPr>
          <w:shd w:val="clear" w:color="auto" w:fill="FFFFFF"/>
        </w:rPr>
        <w:t>]</w:t>
      </w:r>
      <w:r w:rsidR="001217DB">
        <w:rPr>
          <w:shd w:val="clear" w:color="auto" w:fill="FFFFFF"/>
        </w:rPr>
        <w:t xml:space="preserve"> </w:t>
      </w:r>
      <w:r>
        <w:rPr>
          <w:shd w:val="clear" w:color="auto" w:fill="FFFFFF"/>
        </w:rPr>
        <w:t>представлены т</w:t>
      </w:r>
      <w:r w:rsidRPr="00750E93">
        <w:rPr>
          <w:shd w:val="clear" w:color="auto" w:fill="FFFFFF"/>
        </w:rPr>
        <w:t xml:space="preserve">ехнологии поддержки принятия решений в </w:t>
      </w:r>
      <w:r w:rsidR="006220CB">
        <w:rPr>
          <w:shd w:val="clear" w:color="auto" w:fill="FFFFFF"/>
        </w:rPr>
        <w:t>агропромы</w:t>
      </w:r>
      <w:r w:rsidR="006220CB">
        <w:rPr>
          <w:shd w:val="clear" w:color="auto" w:fill="FFFFFF"/>
        </w:rPr>
        <w:t>ш</w:t>
      </w:r>
      <w:r w:rsidR="006220CB">
        <w:rPr>
          <w:shd w:val="clear" w:color="auto" w:fill="FFFFFF"/>
        </w:rPr>
        <w:t>ленном комплексе (</w:t>
      </w:r>
      <w:r w:rsidRPr="00750E93">
        <w:rPr>
          <w:shd w:val="clear" w:color="auto" w:fill="FFFFFF"/>
        </w:rPr>
        <w:t>АПК</w:t>
      </w:r>
      <w:r w:rsidR="006220CB">
        <w:rPr>
          <w:shd w:val="clear" w:color="auto" w:fill="FFFFFF"/>
        </w:rPr>
        <w:t>)</w:t>
      </w:r>
      <w:r>
        <w:rPr>
          <w:shd w:val="clear" w:color="auto" w:fill="FFFFFF"/>
        </w:rPr>
        <w:t>. В</w:t>
      </w:r>
      <w:r w:rsidR="006220CB">
        <w:rPr>
          <w:shd w:val="clear" w:color="auto" w:fill="FFFFFF"/>
        </w:rPr>
        <w:t> </w:t>
      </w:r>
      <w:r>
        <w:rPr>
          <w:shd w:val="clear" w:color="auto" w:fill="FFFFFF"/>
        </w:rPr>
        <w:t>частности, с опорой на</w:t>
      </w:r>
      <w:r w:rsidRPr="00750E93">
        <w:rPr>
          <w:shd w:val="clear" w:color="auto" w:fill="FFFFFF"/>
        </w:rPr>
        <w:t xml:space="preserve"> </w:t>
      </w:r>
      <w:r w:rsidR="006220CB">
        <w:rPr>
          <w:shd w:val="clear" w:color="auto" w:fill="FFFFFF"/>
        </w:rPr>
        <w:t>п</w:t>
      </w:r>
      <w:r w:rsidRPr="00750E93">
        <w:rPr>
          <w:shd w:val="clear" w:color="auto" w:fill="FFFFFF"/>
        </w:rPr>
        <w:t>рогноз научно-технологического разв</w:t>
      </w:r>
      <w:r w:rsidRPr="00750E93">
        <w:rPr>
          <w:shd w:val="clear" w:color="auto" w:fill="FFFFFF"/>
        </w:rPr>
        <w:t>и</w:t>
      </w:r>
      <w:r w:rsidRPr="00750E93">
        <w:rPr>
          <w:shd w:val="clear" w:color="auto" w:fill="FFFFFF"/>
        </w:rPr>
        <w:t xml:space="preserve">тия АПК </w:t>
      </w:r>
      <w:r>
        <w:rPr>
          <w:shd w:val="clear" w:color="auto" w:fill="FFFFFF"/>
        </w:rPr>
        <w:t>отмечаются такие</w:t>
      </w:r>
      <w:r w:rsidRPr="00750E93">
        <w:rPr>
          <w:shd w:val="clear" w:color="auto" w:fill="FFFFFF"/>
        </w:rPr>
        <w:t xml:space="preserve"> ключевые технологии</w:t>
      </w:r>
      <w:r w:rsidR="00DA7ED1">
        <w:rPr>
          <w:shd w:val="clear" w:color="auto" w:fill="FFFFFF"/>
        </w:rPr>
        <w:t xml:space="preserve"> как</w:t>
      </w:r>
      <w:r w:rsidRPr="00750E93">
        <w:rPr>
          <w:shd w:val="clear" w:color="auto" w:fill="FFFFFF"/>
        </w:rPr>
        <w:t>:</w:t>
      </w:r>
    </w:p>
    <w:p w:rsidR="00014784" w:rsidRPr="00750E93" w:rsidRDefault="00DA7ED1" w:rsidP="00DA7ED1">
      <w:pPr>
        <w:pStyle w:val="afc"/>
        <w:numPr>
          <w:ilvl w:val="0"/>
          <w:numId w:val="40"/>
        </w:numPr>
        <w:ind w:left="426" w:hanging="426"/>
        <w:rPr>
          <w:shd w:val="clear" w:color="auto" w:fill="FFFFFF"/>
        </w:rPr>
      </w:pPr>
      <w:r w:rsidRPr="00750E93">
        <w:rPr>
          <w:shd w:val="clear" w:color="auto" w:fill="FFFFFF"/>
        </w:rPr>
        <w:t xml:space="preserve">технологии </w:t>
      </w:r>
      <w:r w:rsidR="00014784" w:rsidRPr="00750E93">
        <w:rPr>
          <w:shd w:val="clear" w:color="auto" w:fill="FFFFFF"/>
        </w:rPr>
        <w:t xml:space="preserve">локально дифференцированного, адаптивного внесения удобрений и </w:t>
      </w:r>
      <w:r>
        <w:rPr>
          <w:shd w:val="clear" w:color="auto" w:fill="FFFFFF"/>
        </w:rPr>
        <w:t>средств защиты растений (</w:t>
      </w:r>
      <w:r w:rsidR="00014784" w:rsidRPr="00750E93">
        <w:rPr>
          <w:shd w:val="clear" w:color="auto" w:fill="FFFFFF"/>
        </w:rPr>
        <w:t>СЗР</w:t>
      </w:r>
      <w:r>
        <w:rPr>
          <w:shd w:val="clear" w:color="auto" w:fill="FFFFFF"/>
        </w:rPr>
        <w:t>);</w:t>
      </w:r>
    </w:p>
    <w:p w:rsidR="00014784" w:rsidRPr="00750E93" w:rsidRDefault="00DA7ED1" w:rsidP="00DA7ED1">
      <w:pPr>
        <w:pStyle w:val="afc"/>
        <w:numPr>
          <w:ilvl w:val="0"/>
          <w:numId w:val="40"/>
        </w:numPr>
        <w:ind w:left="426" w:hanging="426"/>
        <w:rPr>
          <w:shd w:val="clear" w:color="auto" w:fill="FFFFFF"/>
        </w:rPr>
      </w:pPr>
      <w:r w:rsidRPr="00750E93">
        <w:rPr>
          <w:shd w:val="clear" w:color="auto" w:fill="FFFFFF"/>
        </w:rPr>
        <w:t xml:space="preserve">технологии </w:t>
      </w:r>
      <w:r w:rsidR="00014784" w:rsidRPr="00750E93">
        <w:rPr>
          <w:shd w:val="clear" w:color="auto" w:fill="FFFFFF"/>
        </w:rPr>
        <w:t>диагностики дефицита макро- и микроэлементов в питании сельскохозя</w:t>
      </w:r>
      <w:r w:rsidR="00014784" w:rsidRPr="00750E93">
        <w:rPr>
          <w:shd w:val="clear" w:color="auto" w:fill="FFFFFF"/>
        </w:rPr>
        <w:t>й</w:t>
      </w:r>
      <w:r w:rsidR="00014784" w:rsidRPr="00750E93">
        <w:rPr>
          <w:shd w:val="clear" w:color="auto" w:fill="FFFFFF"/>
        </w:rPr>
        <w:t>ственных растений в режиме реального времени</w:t>
      </w:r>
      <w:r>
        <w:rPr>
          <w:shd w:val="clear" w:color="auto" w:fill="FFFFFF"/>
        </w:rPr>
        <w:t>;</w:t>
      </w:r>
    </w:p>
    <w:p w:rsidR="00014784" w:rsidRPr="00750E93" w:rsidRDefault="00014784" w:rsidP="00DA7ED1">
      <w:pPr>
        <w:pStyle w:val="afc"/>
        <w:numPr>
          <w:ilvl w:val="0"/>
          <w:numId w:val="40"/>
        </w:numPr>
        <w:ind w:left="426" w:hanging="426"/>
        <w:rPr>
          <w:shd w:val="clear" w:color="auto" w:fill="FFFFFF"/>
        </w:rPr>
      </w:pPr>
      <w:r w:rsidRPr="00750E93">
        <w:rPr>
          <w:shd w:val="clear" w:color="auto" w:fill="FFFFFF"/>
        </w:rPr>
        <w:t>технологии робототехники на основе искусственного интеллекта, роевого интеллекта, машинного обучения</w:t>
      </w:r>
      <w:r w:rsidR="00DA7ED1">
        <w:rPr>
          <w:shd w:val="clear" w:color="auto" w:fill="FFFFFF"/>
        </w:rPr>
        <w:t>.</w:t>
      </w:r>
    </w:p>
    <w:p w:rsidR="00DA7ED1" w:rsidRDefault="001217DB" w:rsidP="00DA7ED1">
      <w:pPr>
        <w:pStyle w:val="afc"/>
        <w:rPr>
          <w:shd w:val="clear" w:color="auto" w:fill="FFFFFF"/>
        </w:rPr>
      </w:pPr>
      <w:r>
        <w:rPr>
          <w:shd w:val="clear" w:color="auto" w:fill="FFFFFF"/>
        </w:rPr>
        <w:t>С</w:t>
      </w:r>
      <w:r w:rsidR="00DA7ED1" w:rsidRPr="00750E93">
        <w:rPr>
          <w:shd w:val="clear" w:color="auto" w:fill="FFFFFF"/>
        </w:rPr>
        <w:t>тратеги</w:t>
      </w:r>
      <w:r>
        <w:rPr>
          <w:shd w:val="clear" w:color="auto" w:fill="FFFFFF"/>
        </w:rPr>
        <w:t>я</w:t>
      </w:r>
      <w:r w:rsidR="00DA7ED1" w:rsidRPr="00750E93">
        <w:rPr>
          <w:shd w:val="clear" w:color="auto" w:fill="FFFFFF"/>
        </w:rPr>
        <w:t xml:space="preserve"> научно</w:t>
      </w:r>
      <w:r w:rsidR="00DA7ED1">
        <w:rPr>
          <w:shd w:val="clear" w:color="auto" w:fill="FFFFFF"/>
        </w:rPr>
        <w:t>-</w:t>
      </w:r>
      <w:r w:rsidR="00DA7ED1" w:rsidRPr="00750E93">
        <w:rPr>
          <w:shd w:val="clear" w:color="auto" w:fill="FFFFFF"/>
        </w:rPr>
        <w:t xml:space="preserve">технологического развития </w:t>
      </w:r>
      <w:r w:rsidR="00D73C8B">
        <w:rPr>
          <w:shd w:val="clear" w:color="auto" w:fill="FFFFFF"/>
        </w:rPr>
        <w:t>России</w:t>
      </w:r>
      <w:r>
        <w:rPr>
          <w:shd w:val="clear" w:color="auto" w:fill="FFFFFF"/>
        </w:rPr>
        <w:t xml:space="preserve"> наметила</w:t>
      </w:r>
      <w:r w:rsidR="00DA7ED1" w:rsidRPr="00750E93">
        <w:rPr>
          <w:shd w:val="clear" w:color="auto" w:fill="FFFFFF"/>
        </w:rPr>
        <w:t xml:space="preserve"> «</w:t>
      </w:r>
      <w:r w:rsidR="006C30D9">
        <w:rPr>
          <w:shd w:val="clear" w:color="auto" w:fill="FFFFFF"/>
        </w:rPr>
        <w:t>п</w:t>
      </w:r>
      <w:r w:rsidR="00DA7ED1" w:rsidRPr="00750E93">
        <w:rPr>
          <w:shd w:val="clear" w:color="auto" w:fill="FFFFFF"/>
        </w:rPr>
        <w:t>ереход к передовым цифровым, интеллектуальным производственным технологиям, роботизированным сист</w:t>
      </w:r>
      <w:r w:rsidR="00DA7ED1" w:rsidRPr="00750E93">
        <w:rPr>
          <w:shd w:val="clear" w:color="auto" w:fill="FFFFFF"/>
        </w:rPr>
        <w:t>е</w:t>
      </w:r>
      <w:r w:rsidR="00DA7ED1" w:rsidRPr="00750E93">
        <w:rPr>
          <w:shd w:val="clear" w:color="auto" w:fill="FFFFFF"/>
        </w:rPr>
        <w:t>мам, новым материалам и способам конструирования, создание систем обработки больших объемов данных, машинного обучения и искусственного интеллекта»</w:t>
      </w:r>
      <w:r w:rsidR="00D73C8B">
        <w:rPr>
          <w:shd w:val="clear" w:color="auto" w:fill="FFFFFF"/>
        </w:rPr>
        <w:t xml:space="preserve"> </w:t>
      </w:r>
      <w:r w:rsidR="00D73C8B" w:rsidRPr="00D73C8B">
        <w:rPr>
          <w:shd w:val="clear" w:color="auto" w:fill="FFFFFF"/>
        </w:rPr>
        <w:t>[21]</w:t>
      </w:r>
      <w:r w:rsidR="006C30D9">
        <w:rPr>
          <w:shd w:val="clear" w:color="auto" w:fill="FFFFFF"/>
        </w:rPr>
        <w:t>.</w:t>
      </w:r>
    </w:p>
    <w:p w:rsidR="007821DF" w:rsidRPr="007821DF" w:rsidRDefault="007821DF" w:rsidP="007821DF">
      <w:pPr>
        <w:pStyle w:val="afc"/>
        <w:rPr>
          <w:shd w:val="clear" w:color="auto" w:fill="FFFFFF"/>
        </w:rPr>
      </w:pPr>
      <w:r w:rsidRPr="007821DF">
        <w:rPr>
          <w:shd w:val="clear" w:color="auto" w:fill="FFFFFF"/>
        </w:rPr>
        <w:t xml:space="preserve">На </w:t>
      </w:r>
      <w:r w:rsidR="006220CB">
        <w:rPr>
          <w:shd w:val="clear" w:color="auto" w:fill="FFFFFF"/>
        </w:rPr>
        <w:t>конференции</w:t>
      </w:r>
      <w:r w:rsidR="001217DB">
        <w:rPr>
          <w:shd w:val="clear" w:color="auto" w:fill="FFFFFF"/>
        </w:rPr>
        <w:t xml:space="preserve"> </w:t>
      </w:r>
      <w:r w:rsidR="001217DB" w:rsidRPr="001217DB">
        <w:rPr>
          <w:shd w:val="clear" w:color="auto" w:fill="FFFFFF"/>
        </w:rPr>
        <w:t>[20]</w:t>
      </w:r>
      <w:r w:rsidR="006220CB">
        <w:rPr>
          <w:shd w:val="clear" w:color="auto" w:fill="FFFFFF"/>
        </w:rPr>
        <w:t xml:space="preserve">, на </w:t>
      </w:r>
      <w:r w:rsidRPr="007821DF">
        <w:rPr>
          <w:shd w:val="clear" w:color="auto" w:fill="FFFFFF"/>
        </w:rPr>
        <w:t>платформе «Национальные технологические инициативы» представлен ряд важных для сельского хозяйства направлений: точное земледелие (</w:t>
      </w:r>
      <w:proofErr w:type="spellStart"/>
      <w:r w:rsidRPr="007821DF">
        <w:rPr>
          <w:shd w:val="clear" w:color="auto" w:fill="FFFFFF"/>
        </w:rPr>
        <w:t>FoodNet</w:t>
      </w:r>
      <w:proofErr w:type="spellEnd"/>
      <w:r w:rsidRPr="007821DF">
        <w:rPr>
          <w:shd w:val="clear" w:color="auto" w:fill="FFFFFF"/>
        </w:rPr>
        <w:t>), дистанционное зондирование земли (</w:t>
      </w:r>
      <w:proofErr w:type="spellStart"/>
      <w:r w:rsidRPr="007821DF">
        <w:rPr>
          <w:shd w:val="clear" w:color="auto" w:fill="FFFFFF"/>
        </w:rPr>
        <w:t>SpaceNet</w:t>
      </w:r>
      <w:proofErr w:type="spellEnd"/>
      <w:r w:rsidRPr="007821DF">
        <w:rPr>
          <w:shd w:val="clear" w:color="auto" w:fill="FFFFFF"/>
        </w:rPr>
        <w:t>) и мониторинг в сельском хозяйстве (</w:t>
      </w:r>
      <w:proofErr w:type="spellStart"/>
      <w:r w:rsidRPr="007821DF">
        <w:rPr>
          <w:shd w:val="clear" w:color="auto" w:fill="FFFFFF"/>
        </w:rPr>
        <w:t>AeroNet</w:t>
      </w:r>
      <w:proofErr w:type="spellEnd"/>
      <w:r w:rsidRPr="007821DF">
        <w:rPr>
          <w:shd w:val="clear" w:color="auto" w:fill="FFFFFF"/>
        </w:rPr>
        <w:t>). При участии индустриальных партнеров Фонда «</w:t>
      </w:r>
      <w:proofErr w:type="spellStart"/>
      <w:r w:rsidRPr="007821DF">
        <w:rPr>
          <w:shd w:val="clear" w:color="auto" w:fill="FFFFFF"/>
        </w:rPr>
        <w:t>Сколково</w:t>
      </w:r>
      <w:proofErr w:type="spellEnd"/>
      <w:r w:rsidRPr="007821DF">
        <w:rPr>
          <w:shd w:val="clear" w:color="auto" w:fill="FFFFFF"/>
        </w:rPr>
        <w:t>» вед</w:t>
      </w:r>
      <w:r w:rsidR="006220CB">
        <w:rPr>
          <w:shd w:val="clear" w:color="auto" w:fill="FFFFFF"/>
        </w:rPr>
        <w:t>ё</w:t>
      </w:r>
      <w:r w:rsidRPr="007821DF">
        <w:rPr>
          <w:shd w:val="clear" w:color="auto" w:fill="FFFFFF"/>
        </w:rPr>
        <w:t>тся активная и</w:t>
      </w:r>
      <w:r w:rsidRPr="007821DF">
        <w:rPr>
          <w:shd w:val="clear" w:color="auto" w:fill="FFFFFF"/>
        </w:rPr>
        <w:t>н</w:t>
      </w:r>
      <w:r w:rsidRPr="007821DF">
        <w:rPr>
          <w:shd w:val="clear" w:color="auto" w:fill="FFFFFF"/>
        </w:rPr>
        <w:t>теграция этих технологий на обширных посевных площадях России.</w:t>
      </w:r>
    </w:p>
    <w:p w:rsidR="00750E93" w:rsidRPr="00B0186E" w:rsidRDefault="00D73C8B" w:rsidP="00B0186E">
      <w:pPr>
        <w:pStyle w:val="afc"/>
        <w:rPr>
          <w:shd w:val="clear" w:color="auto" w:fill="FFFFFF"/>
        </w:rPr>
      </w:pPr>
      <w:r>
        <w:rPr>
          <w:shd w:val="clear" w:color="auto" w:fill="FFFFFF"/>
        </w:rPr>
        <w:t>Учёные из</w:t>
      </w:r>
      <w:r w:rsidR="00750E93" w:rsidRPr="003A5DF7">
        <w:rPr>
          <w:shd w:val="clear" w:color="auto" w:fill="FFFFFF"/>
        </w:rPr>
        <w:t xml:space="preserve"> </w:t>
      </w:r>
      <w:r w:rsidR="004502D6" w:rsidRPr="004502D6">
        <w:rPr>
          <w:shd w:val="clear" w:color="auto" w:fill="FFFFFF"/>
        </w:rPr>
        <w:t>Казахск</w:t>
      </w:r>
      <w:r w:rsidR="00B0186E">
        <w:rPr>
          <w:shd w:val="clear" w:color="auto" w:fill="FFFFFF"/>
        </w:rPr>
        <w:t>ого</w:t>
      </w:r>
      <w:r w:rsidR="004502D6" w:rsidRPr="004502D6">
        <w:rPr>
          <w:shd w:val="clear" w:color="auto" w:fill="FFFFFF"/>
        </w:rPr>
        <w:t xml:space="preserve"> </w:t>
      </w:r>
      <w:r w:rsidR="00B0186E">
        <w:rPr>
          <w:shd w:val="clear" w:color="auto" w:fill="FFFFFF"/>
        </w:rPr>
        <w:t>а</w:t>
      </w:r>
      <w:r w:rsidR="004502D6" w:rsidRPr="004502D6">
        <w:rPr>
          <w:shd w:val="clear" w:color="auto" w:fill="FFFFFF"/>
        </w:rPr>
        <w:t>гротехническ</w:t>
      </w:r>
      <w:r w:rsidR="00B0186E">
        <w:rPr>
          <w:shd w:val="clear" w:color="auto" w:fill="FFFFFF"/>
        </w:rPr>
        <w:t>ого</w:t>
      </w:r>
      <w:r w:rsidR="004502D6" w:rsidRPr="004502D6">
        <w:rPr>
          <w:shd w:val="clear" w:color="auto" w:fill="FFFFFF"/>
        </w:rPr>
        <w:t xml:space="preserve"> </w:t>
      </w:r>
      <w:r w:rsidR="00B0186E">
        <w:rPr>
          <w:shd w:val="clear" w:color="auto" w:fill="FFFFFF"/>
        </w:rPr>
        <w:t>у</w:t>
      </w:r>
      <w:r w:rsidR="004502D6" w:rsidRPr="004502D6">
        <w:rPr>
          <w:shd w:val="clear" w:color="auto" w:fill="FFFFFF"/>
        </w:rPr>
        <w:t>ниверситет</w:t>
      </w:r>
      <w:r w:rsidR="00B0186E">
        <w:rPr>
          <w:shd w:val="clear" w:color="auto" w:fill="FFFFFF"/>
        </w:rPr>
        <w:t>а под девизом «</w:t>
      </w:r>
      <w:r w:rsidR="00B0186E" w:rsidRPr="004502D6">
        <w:rPr>
          <w:lang w:val="en-US"/>
        </w:rPr>
        <w:t>Smart</w:t>
      </w:r>
      <w:r w:rsidR="00B0186E" w:rsidRPr="00B0186E">
        <w:t xml:space="preserve"> </w:t>
      </w:r>
      <w:r w:rsidR="00B0186E" w:rsidRPr="004502D6">
        <w:rPr>
          <w:lang w:val="en-US"/>
        </w:rPr>
        <w:t>Agriculture</w:t>
      </w:r>
      <w:r w:rsidR="00B0186E" w:rsidRPr="00B0186E">
        <w:t xml:space="preserve"> </w:t>
      </w:r>
      <w:r w:rsidR="00B0186E" w:rsidRPr="004502D6">
        <w:rPr>
          <w:lang w:val="en-US"/>
        </w:rPr>
        <w:t>is</w:t>
      </w:r>
      <w:r w:rsidR="00B0186E" w:rsidRPr="00B0186E">
        <w:t xml:space="preserve"> </w:t>
      </w:r>
      <w:r w:rsidR="00B0186E" w:rsidRPr="004502D6">
        <w:rPr>
          <w:lang w:val="en-US"/>
        </w:rPr>
        <w:t>New</w:t>
      </w:r>
      <w:r w:rsidR="00B0186E" w:rsidRPr="00B0186E">
        <w:t xml:space="preserve"> </w:t>
      </w:r>
      <w:r w:rsidR="00B0186E" w:rsidRPr="004502D6">
        <w:rPr>
          <w:lang w:val="en-US"/>
        </w:rPr>
        <w:t>Agricultural</w:t>
      </w:r>
      <w:r w:rsidR="00B0186E" w:rsidRPr="00B0186E">
        <w:t xml:space="preserve"> </w:t>
      </w:r>
      <w:r w:rsidR="00B0186E" w:rsidRPr="004502D6">
        <w:rPr>
          <w:lang w:val="en-US"/>
        </w:rPr>
        <w:t>Revolution</w:t>
      </w:r>
      <w:r w:rsidR="00B0186E">
        <w:t xml:space="preserve">» </w:t>
      </w:r>
      <w:r w:rsidR="00B0186E">
        <w:rPr>
          <w:shd w:val="clear" w:color="auto" w:fill="FFFFFF"/>
        </w:rPr>
        <w:t xml:space="preserve">представили своё видение умного сельского хозяйства и его перспективы </w:t>
      </w:r>
      <w:r w:rsidR="00B0186E" w:rsidRPr="00B0186E">
        <w:rPr>
          <w:shd w:val="clear" w:color="auto" w:fill="FFFFFF"/>
        </w:rPr>
        <w:t>[2</w:t>
      </w:r>
      <w:r w:rsidR="00B0186E">
        <w:rPr>
          <w:shd w:val="clear" w:color="auto" w:fill="FFFFFF"/>
        </w:rPr>
        <w:t>2</w:t>
      </w:r>
      <w:r w:rsidR="00B0186E" w:rsidRPr="00B0186E">
        <w:rPr>
          <w:shd w:val="clear" w:color="auto" w:fill="FFFFFF"/>
        </w:rPr>
        <w:t>]</w:t>
      </w:r>
      <w:r w:rsidR="00B0186E">
        <w:rPr>
          <w:shd w:val="clear" w:color="auto" w:fill="FFFFFF"/>
        </w:rPr>
        <w:t>.</w:t>
      </w:r>
    </w:p>
    <w:p w:rsidR="00750E93" w:rsidRPr="00B0186E" w:rsidRDefault="00750E93" w:rsidP="00750E93">
      <w:pPr>
        <w:pStyle w:val="afc"/>
      </w:pPr>
      <w:r w:rsidRPr="003A5DF7">
        <w:rPr>
          <w:shd w:val="clear" w:color="auto" w:fill="FFFFFF"/>
        </w:rPr>
        <w:t xml:space="preserve">Новые возможности спутникового сервиса </w:t>
      </w:r>
      <w:r w:rsidR="000777BD">
        <w:t>ВЕГА</w:t>
      </w:r>
      <w:r w:rsidRPr="003A5DF7">
        <w:rPr>
          <w:shd w:val="clear" w:color="auto" w:fill="FFFFFF"/>
        </w:rPr>
        <w:t>-</w:t>
      </w:r>
      <w:proofErr w:type="spellStart"/>
      <w:proofErr w:type="gramStart"/>
      <w:r w:rsidRPr="003A5DF7">
        <w:rPr>
          <w:shd w:val="clear" w:color="auto" w:fill="FFFFFF"/>
        </w:rPr>
        <w:t>Pro</w:t>
      </w:r>
      <w:proofErr w:type="spellEnd"/>
      <w:proofErr w:type="gramEnd"/>
      <w:r w:rsidRPr="003A5DF7">
        <w:rPr>
          <w:shd w:val="clear" w:color="auto" w:fill="FFFFFF"/>
        </w:rPr>
        <w:t xml:space="preserve"> для решения задач оценки состо</w:t>
      </w:r>
      <w:r w:rsidRPr="003A5DF7">
        <w:rPr>
          <w:shd w:val="clear" w:color="auto" w:fill="FFFFFF"/>
        </w:rPr>
        <w:t>я</w:t>
      </w:r>
      <w:r w:rsidRPr="003A5DF7">
        <w:rPr>
          <w:shd w:val="clear" w:color="auto" w:fill="FFFFFF"/>
        </w:rPr>
        <w:t>ния и используемости земель</w:t>
      </w:r>
      <w:r w:rsidR="00E25D33">
        <w:rPr>
          <w:shd w:val="clear" w:color="auto" w:fill="FFFFFF"/>
        </w:rPr>
        <w:t xml:space="preserve"> представлены в докладе сотрудников</w:t>
      </w:r>
      <w:r w:rsidRPr="003A5DF7">
        <w:rPr>
          <w:shd w:val="clear" w:color="auto" w:fill="FFFFFF"/>
        </w:rPr>
        <w:t xml:space="preserve"> Институт</w:t>
      </w:r>
      <w:r w:rsidR="00E25D33">
        <w:rPr>
          <w:shd w:val="clear" w:color="auto" w:fill="FFFFFF"/>
        </w:rPr>
        <w:t>а</w:t>
      </w:r>
      <w:r w:rsidRPr="003A5DF7">
        <w:rPr>
          <w:shd w:val="clear" w:color="auto" w:fill="FFFFFF"/>
        </w:rPr>
        <w:t xml:space="preserve"> космических исследований </w:t>
      </w:r>
      <w:r w:rsidR="001217DB" w:rsidRPr="001217DB">
        <w:rPr>
          <w:shd w:val="clear" w:color="auto" w:fill="FFFFFF"/>
        </w:rPr>
        <w:t>(</w:t>
      </w:r>
      <w:r w:rsidR="001217DB">
        <w:rPr>
          <w:shd w:val="clear" w:color="auto" w:fill="FFFFFF"/>
        </w:rPr>
        <w:t>ИКИ</w:t>
      </w:r>
      <w:r w:rsidR="001217DB" w:rsidRPr="001217DB">
        <w:rPr>
          <w:shd w:val="clear" w:color="auto" w:fill="FFFFFF"/>
        </w:rPr>
        <w:t xml:space="preserve">) </w:t>
      </w:r>
      <w:r w:rsidRPr="003A5DF7">
        <w:rPr>
          <w:shd w:val="clear" w:color="auto" w:fill="FFFFFF"/>
        </w:rPr>
        <w:t>РАН</w:t>
      </w:r>
      <w:r w:rsidR="000777BD">
        <w:rPr>
          <w:shd w:val="clear" w:color="auto" w:fill="FFFFFF"/>
        </w:rPr>
        <w:t xml:space="preserve"> и</w:t>
      </w:r>
      <w:r w:rsidRPr="003A5DF7">
        <w:rPr>
          <w:shd w:val="clear" w:color="auto" w:fill="FFFFFF"/>
        </w:rPr>
        <w:t xml:space="preserve"> ООО «ИКИЗ»</w:t>
      </w:r>
      <w:r w:rsidR="00651474">
        <w:rPr>
          <w:shd w:val="clear" w:color="auto" w:fill="FFFFFF"/>
        </w:rPr>
        <w:t xml:space="preserve"> </w:t>
      </w:r>
      <w:r w:rsidR="00E25D33" w:rsidRPr="00E25D33">
        <w:rPr>
          <w:shd w:val="clear" w:color="auto" w:fill="FFFFFF"/>
        </w:rPr>
        <w:t>[2</w:t>
      </w:r>
      <w:r w:rsidR="00B0186E">
        <w:rPr>
          <w:shd w:val="clear" w:color="auto" w:fill="FFFFFF"/>
        </w:rPr>
        <w:t>3</w:t>
      </w:r>
      <w:r w:rsidR="00E25D33" w:rsidRPr="00E25D33">
        <w:rPr>
          <w:shd w:val="clear" w:color="auto" w:fill="FFFFFF"/>
        </w:rPr>
        <w:t>].</w:t>
      </w:r>
      <w:r w:rsidR="004502D6" w:rsidRPr="004502D6">
        <w:rPr>
          <w:shd w:val="clear" w:color="auto" w:fill="FFFFFF"/>
        </w:rPr>
        <w:t xml:space="preserve"> </w:t>
      </w:r>
      <w:r>
        <w:t>ВЕГА-</w:t>
      </w:r>
      <w:proofErr w:type="spellStart"/>
      <w:proofErr w:type="gramStart"/>
      <w:r>
        <w:t>Pro</w:t>
      </w:r>
      <w:proofErr w:type="spellEnd"/>
      <w:proofErr w:type="gramEnd"/>
      <w:r>
        <w:t xml:space="preserve"> - это основанный на спутниковых технологиях сервис для </w:t>
      </w:r>
      <w:r w:rsidR="001217DB">
        <w:t xml:space="preserve">оперативного </w:t>
      </w:r>
      <w:r>
        <w:t>анализа состояния растительности. В</w:t>
      </w:r>
      <w:r w:rsidR="000777BD">
        <w:t> </w:t>
      </w:r>
      <w:r>
        <w:t xml:space="preserve">основе сервиса - </w:t>
      </w:r>
      <w:r>
        <w:lastRenderedPageBreak/>
        <w:t>архивы данных о состоянии растительности, полученные на основе спутни</w:t>
      </w:r>
      <w:r w:rsidR="000777BD">
        <w:t>ков</w:t>
      </w:r>
      <w:r>
        <w:t>. По любому району в сервисе имеются оперативные и архивные данные с начала 21-го столетия.</w:t>
      </w:r>
      <w:r w:rsidR="000777BD">
        <w:t xml:space="preserve"> </w:t>
      </w:r>
      <w:r>
        <w:t xml:space="preserve">Сервис в основном ориентирован на использование общедоступных зарубежных и российских данных от 20-спутниковых приборов </w:t>
      </w:r>
      <w:r w:rsidR="00B0186E" w:rsidRPr="00B0186E">
        <w:t>[</w:t>
      </w:r>
      <w:r w:rsidR="00B0186E">
        <w:t>2</w:t>
      </w:r>
      <w:r w:rsidR="00A834F2">
        <w:t>6</w:t>
      </w:r>
      <w:r w:rsidR="00B0186E" w:rsidRPr="00B0186E">
        <w:t>]</w:t>
      </w:r>
      <w:r w:rsidR="00B0186E">
        <w:t>.</w:t>
      </w:r>
    </w:p>
    <w:p w:rsidR="007E34C6" w:rsidRPr="003A5DF7" w:rsidRDefault="007E34C6" w:rsidP="00B0186E">
      <w:pPr>
        <w:pStyle w:val="afc"/>
      </w:pPr>
      <w:r w:rsidRPr="003A5DF7">
        <w:t>В основу сервиса легли многолетние разработки ИКИ РАН в области автоматизирова</w:t>
      </w:r>
      <w:r w:rsidRPr="003A5DF7">
        <w:t>н</w:t>
      </w:r>
      <w:r w:rsidRPr="003A5DF7">
        <w:t>ных методов и технологий сбора, обработки и распространения спутниковых данных. По</w:t>
      </w:r>
      <w:r w:rsidRPr="003A5DF7">
        <w:t>д</w:t>
      </w:r>
      <w:r w:rsidRPr="003A5DF7">
        <w:t>держку работы сервиса ВЕГА-</w:t>
      </w:r>
      <w:proofErr w:type="spellStart"/>
      <w:proofErr w:type="gramStart"/>
      <w:r w:rsidR="00516EA5" w:rsidRPr="003A5DF7">
        <w:rPr>
          <w:shd w:val="clear" w:color="auto" w:fill="FFFFFF"/>
        </w:rPr>
        <w:t>Pro</w:t>
      </w:r>
      <w:proofErr w:type="spellEnd"/>
      <w:proofErr w:type="gramEnd"/>
      <w:r w:rsidR="00516EA5" w:rsidRPr="003A5DF7">
        <w:rPr>
          <w:shd w:val="clear" w:color="auto" w:fill="FFFFFF"/>
        </w:rPr>
        <w:t xml:space="preserve"> </w:t>
      </w:r>
      <w:r w:rsidRPr="003A5DF7">
        <w:t>осуществляет </w:t>
      </w:r>
      <w:hyperlink r:id="rId9" w:tgtFrame="_blank" w:history="1">
        <w:r w:rsidRPr="003A5DF7">
          <w:t xml:space="preserve">ООО </w:t>
        </w:r>
        <w:r w:rsidR="001217DB">
          <w:t>«</w:t>
        </w:r>
        <w:r w:rsidRPr="003A5DF7">
          <w:t>ИКИЗ</w:t>
        </w:r>
      </w:hyperlink>
      <w:r w:rsidR="001217DB">
        <w:t>»</w:t>
      </w:r>
      <w:r w:rsidRPr="003A5DF7">
        <w:t xml:space="preserve">, компания-участник Кластера космических технологий и телекоммуникаций </w:t>
      </w:r>
      <w:proofErr w:type="spellStart"/>
      <w:r w:rsidRPr="003A5DF7">
        <w:t>Сколково</w:t>
      </w:r>
      <w:proofErr w:type="spellEnd"/>
      <w:r w:rsidRPr="003A5DF7">
        <w:t>.</w:t>
      </w:r>
    </w:p>
    <w:p w:rsidR="000777BD" w:rsidRDefault="001217DB" w:rsidP="000777BD">
      <w:pPr>
        <w:pStyle w:val="afc"/>
      </w:pPr>
      <w:r>
        <w:t>В докладе</w:t>
      </w:r>
      <w:r w:rsidR="003943D0">
        <w:t xml:space="preserve"> </w:t>
      </w:r>
      <w:r w:rsidR="003943D0" w:rsidRPr="000777BD">
        <w:t>[24]</w:t>
      </w:r>
      <w:r w:rsidR="003943D0">
        <w:t xml:space="preserve"> представл</w:t>
      </w:r>
      <w:r>
        <w:t>ен</w:t>
      </w:r>
      <w:r w:rsidR="003943D0">
        <w:t xml:space="preserve"> </w:t>
      </w:r>
      <w:r w:rsidR="00B0186E">
        <w:t>сервис дистанционного мониторинга состояния растительн</w:t>
      </w:r>
      <w:r w:rsidR="00B0186E">
        <w:t>о</w:t>
      </w:r>
      <w:r w:rsidR="00B0186E">
        <w:t xml:space="preserve">сти и условий земледелия </w:t>
      </w:r>
      <w:proofErr w:type="spellStart"/>
      <w:r w:rsidR="003943D0">
        <w:t>Геоаналитика</w:t>
      </w:r>
      <w:proofErr w:type="gramStart"/>
      <w:r w:rsidR="003943D0">
        <w:t>.А</w:t>
      </w:r>
      <w:proofErr w:type="gramEnd"/>
      <w:r w:rsidR="003943D0">
        <w:t>гро</w:t>
      </w:r>
      <w:proofErr w:type="spellEnd"/>
      <w:r w:rsidR="003943D0">
        <w:rPr>
          <w:rStyle w:val="aff8"/>
        </w:rPr>
        <w:footnoteReference w:id="1"/>
      </w:r>
      <w:r w:rsidR="003943D0">
        <w:t xml:space="preserve">. </w:t>
      </w:r>
      <w:proofErr w:type="spellStart"/>
      <w:r w:rsidR="007E34C6">
        <w:t>Геоаналитика.Агро</w:t>
      </w:r>
      <w:proofErr w:type="spellEnd"/>
      <w:r w:rsidR="007E34C6">
        <w:t xml:space="preserve"> — облачный геоинфо</w:t>
      </w:r>
      <w:r w:rsidR="007E34C6">
        <w:t>р</w:t>
      </w:r>
      <w:r w:rsidR="007E34C6">
        <w:t>мационный веб-сервис, предназначенный для поддержки принятия решений в области сел</w:t>
      </w:r>
      <w:r w:rsidR="007E34C6">
        <w:t>ь</w:t>
      </w:r>
      <w:r w:rsidR="007E34C6">
        <w:t>ского хозяйства</w:t>
      </w:r>
      <w:r w:rsidR="003943D0">
        <w:t>,</w:t>
      </w:r>
      <w:r w:rsidR="007E34C6">
        <w:t xml:space="preserve"> решения комплекса производственных и управленческих задач, стоящих перед сельхозпроизводителями, органами государственной власти, представителями бизнеса, с</w:t>
      </w:r>
      <w:r w:rsidR="003943D0">
        <w:t>траховых компаний и инвесторов.</w:t>
      </w:r>
      <w:r w:rsidR="000D4ADA">
        <w:t xml:space="preserve"> В докладе выделены о</w:t>
      </w:r>
      <w:r w:rsidR="000777BD">
        <w:t xml:space="preserve">сновные </w:t>
      </w:r>
      <w:r w:rsidR="003255AA">
        <w:t>направления</w:t>
      </w:r>
      <w:r w:rsidR="000777BD">
        <w:t xml:space="preserve"> информат</w:t>
      </w:r>
      <w:r w:rsidR="000777BD">
        <w:t>и</w:t>
      </w:r>
      <w:r w:rsidR="000777BD">
        <w:t>зации сельского хозяйства:</w:t>
      </w:r>
    </w:p>
    <w:p w:rsidR="000777BD" w:rsidRDefault="003943D0" w:rsidP="003943D0">
      <w:pPr>
        <w:pStyle w:val="afc"/>
        <w:numPr>
          <w:ilvl w:val="0"/>
          <w:numId w:val="42"/>
        </w:numPr>
        <w:ind w:left="426" w:hanging="426"/>
      </w:pPr>
      <w:r>
        <w:t>точное земледелие (дифференцированный посев, внесение удобрений, прогноз урожая)</w:t>
      </w:r>
      <w:r w:rsidR="000D4ADA">
        <w:t>;</w:t>
      </w:r>
      <w:r>
        <w:t xml:space="preserve"> </w:t>
      </w:r>
    </w:p>
    <w:p w:rsidR="000777BD" w:rsidRDefault="000D4ADA" w:rsidP="003943D0">
      <w:pPr>
        <w:pStyle w:val="afc"/>
        <w:numPr>
          <w:ilvl w:val="0"/>
          <w:numId w:val="42"/>
        </w:numPr>
        <w:ind w:left="426" w:hanging="426"/>
      </w:pPr>
      <w:r>
        <w:t>ДЗЗ</w:t>
      </w:r>
      <w:r w:rsidR="000777BD">
        <w:t xml:space="preserve"> </w:t>
      </w:r>
      <w:r w:rsidR="003943D0">
        <w:t>(ш</w:t>
      </w:r>
      <w:r w:rsidR="000777BD">
        <w:t>ирокое внедрение дистанционных методов сбора информации</w:t>
      </w:r>
      <w:r w:rsidR="003943D0">
        <w:t>);</w:t>
      </w:r>
      <w:r w:rsidR="000777BD">
        <w:t xml:space="preserve"> </w:t>
      </w:r>
    </w:p>
    <w:p w:rsidR="000777BD" w:rsidRDefault="003943D0" w:rsidP="003943D0">
      <w:pPr>
        <w:pStyle w:val="afc"/>
        <w:numPr>
          <w:ilvl w:val="0"/>
          <w:numId w:val="42"/>
        </w:numPr>
        <w:ind w:left="426" w:hanging="426"/>
      </w:pPr>
      <w:r>
        <w:t xml:space="preserve">облачные сервисы (получение информации в режиме реального времени); </w:t>
      </w:r>
    </w:p>
    <w:p w:rsidR="000777BD" w:rsidRDefault="003943D0" w:rsidP="003943D0">
      <w:pPr>
        <w:pStyle w:val="afc"/>
        <w:numPr>
          <w:ilvl w:val="0"/>
          <w:numId w:val="42"/>
        </w:numPr>
        <w:ind w:left="426" w:hanging="426"/>
      </w:pPr>
      <w:r>
        <w:t xml:space="preserve">контроль </w:t>
      </w:r>
      <w:r w:rsidR="000777BD">
        <w:t>и уч</w:t>
      </w:r>
      <w:r w:rsidR="000D4ADA">
        <w:t>ё</w:t>
      </w:r>
      <w:r w:rsidR="000777BD">
        <w:t xml:space="preserve">т </w:t>
      </w:r>
      <w:r>
        <w:t>(д</w:t>
      </w:r>
      <w:r w:rsidR="000777BD">
        <w:t>атчики уч</w:t>
      </w:r>
      <w:r w:rsidR="000D4ADA">
        <w:t>ё</w:t>
      </w:r>
      <w:r w:rsidR="000777BD">
        <w:t>та, системы мониторинга подвижного состава</w:t>
      </w:r>
      <w:r>
        <w:t>);</w:t>
      </w:r>
      <w:r w:rsidR="000777BD">
        <w:t xml:space="preserve"> </w:t>
      </w:r>
    </w:p>
    <w:p w:rsidR="000777BD" w:rsidRDefault="003943D0" w:rsidP="003943D0">
      <w:pPr>
        <w:pStyle w:val="afc"/>
        <w:numPr>
          <w:ilvl w:val="0"/>
          <w:numId w:val="42"/>
        </w:numPr>
        <w:ind w:left="426" w:hanging="426"/>
      </w:pPr>
      <w:r>
        <w:t>мобильные приложения (широкое внедрение мобильных решений).</w:t>
      </w:r>
    </w:p>
    <w:p w:rsidR="003A5DF7" w:rsidRPr="00D54AE8" w:rsidRDefault="00075FF3" w:rsidP="00075FF3">
      <w:pPr>
        <w:pStyle w:val="afc"/>
      </w:pPr>
      <w:r>
        <w:t>Стоит выделить опыт</w:t>
      </w:r>
      <w:r w:rsidRPr="00075FF3">
        <w:t xml:space="preserve"> </w:t>
      </w:r>
      <w:r>
        <w:t>в</w:t>
      </w:r>
      <w:r w:rsidRPr="003A5DF7">
        <w:t xml:space="preserve">недрение технологий </w:t>
      </w:r>
      <w:r w:rsidR="003255AA">
        <w:t>точного земледелия</w:t>
      </w:r>
      <w:r>
        <w:t xml:space="preserve"> в компании </w:t>
      </w:r>
      <w:r w:rsidRPr="003A5DF7">
        <w:t>«</w:t>
      </w:r>
      <w:proofErr w:type="spellStart"/>
      <w:r w:rsidRPr="003A5DF7">
        <w:t>Русагро</w:t>
      </w:r>
      <w:proofErr w:type="spellEnd"/>
      <w:r w:rsidRPr="003A5DF7">
        <w:t>»</w:t>
      </w:r>
      <w:r w:rsidRPr="00075FF3">
        <w:t xml:space="preserve"> </w:t>
      </w:r>
      <w:r>
        <w:t>(</w:t>
      </w:r>
      <w:r w:rsidRPr="003A5DF7">
        <w:t>К</w:t>
      </w:r>
      <w:r w:rsidR="003255AA">
        <w:t>.</w:t>
      </w:r>
      <w:r w:rsidRPr="003A5DF7">
        <w:t xml:space="preserve"> </w:t>
      </w:r>
      <w:proofErr w:type="spellStart"/>
      <w:r w:rsidRPr="003A5DF7">
        <w:t>Алифанов</w:t>
      </w:r>
      <w:proofErr w:type="spellEnd"/>
      <w:r>
        <w:t>), о</w:t>
      </w:r>
      <w:r w:rsidRPr="003A5DF7">
        <w:t>блачный сервис «История поля</w:t>
      </w:r>
      <w:r>
        <w:t>»</w:t>
      </w:r>
      <w:r w:rsidRPr="00075FF3">
        <w:t xml:space="preserve"> </w:t>
      </w:r>
      <w:r>
        <w:t xml:space="preserve">компании </w:t>
      </w:r>
      <w:r w:rsidRPr="003A5DF7">
        <w:t>ГЕОМИР</w:t>
      </w:r>
      <w:r w:rsidRPr="00075FF3">
        <w:t xml:space="preserve"> </w:t>
      </w:r>
      <w:r>
        <w:t>(</w:t>
      </w:r>
      <w:r w:rsidRPr="003A5DF7">
        <w:t>И</w:t>
      </w:r>
      <w:r w:rsidR="003255AA">
        <w:t>.</w:t>
      </w:r>
      <w:r w:rsidRPr="003A5DF7">
        <w:t xml:space="preserve"> Воронков</w:t>
      </w:r>
      <w:r>
        <w:t>), р</w:t>
      </w:r>
      <w:r w:rsidR="003A5DF7" w:rsidRPr="00D54AE8">
        <w:t>обот</w:t>
      </w:r>
      <w:r w:rsidR="003A5DF7" w:rsidRPr="00D54AE8">
        <w:t>о</w:t>
      </w:r>
      <w:r w:rsidR="003A5DF7" w:rsidRPr="00D54AE8">
        <w:t>техник</w:t>
      </w:r>
      <w:r>
        <w:t>у</w:t>
      </w:r>
      <w:r w:rsidR="003A5DF7" w:rsidRPr="00D54AE8">
        <w:t xml:space="preserve"> и беспилотные технологии для сельского хозяйства</w:t>
      </w:r>
      <w:r>
        <w:t xml:space="preserve"> в докладе представителя </w:t>
      </w:r>
      <w:r w:rsidRPr="00D54AE8">
        <w:t>Наци</w:t>
      </w:r>
      <w:r w:rsidRPr="00D54AE8">
        <w:t>о</w:t>
      </w:r>
      <w:r w:rsidRPr="00D54AE8">
        <w:t>нальн</w:t>
      </w:r>
      <w:r w:rsidR="003255AA">
        <w:t>ой</w:t>
      </w:r>
      <w:r w:rsidRPr="00D54AE8">
        <w:t xml:space="preserve"> </w:t>
      </w:r>
      <w:r w:rsidR="000D4ADA">
        <w:t>а</w:t>
      </w:r>
      <w:r w:rsidRPr="00D54AE8">
        <w:t>ссоциаци</w:t>
      </w:r>
      <w:r w:rsidR="003255AA">
        <w:t>и</w:t>
      </w:r>
      <w:r w:rsidRPr="00D54AE8">
        <w:t> </w:t>
      </w:r>
      <w:r w:rsidR="000D4ADA">
        <w:t>у</w:t>
      </w:r>
      <w:r w:rsidRPr="00D54AE8">
        <w:t xml:space="preserve">частников рынка робототехники  </w:t>
      </w:r>
      <w:r>
        <w:t>(</w:t>
      </w:r>
      <w:r w:rsidR="003255AA">
        <w:t xml:space="preserve">А. </w:t>
      </w:r>
      <w:proofErr w:type="spellStart"/>
      <w:r w:rsidR="003A5DF7" w:rsidRPr="00D54AE8">
        <w:t>Конюховская</w:t>
      </w:r>
      <w:proofErr w:type="spellEnd"/>
      <w:r>
        <w:t>)</w:t>
      </w:r>
      <w:r w:rsidR="002B604B">
        <w:t>, о</w:t>
      </w:r>
      <w:r w:rsidR="002B604B" w:rsidRPr="002B604B">
        <w:t>пыт применения технологий точного земледелия</w:t>
      </w:r>
      <w:r w:rsidR="003A5DF7" w:rsidRPr="00D54AE8">
        <w:t> </w:t>
      </w:r>
      <w:r w:rsidR="002B604B">
        <w:t>на примере</w:t>
      </w:r>
      <w:r w:rsidR="002B604B" w:rsidRPr="002B604B">
        <w:t xml:space="preserve"> </w:t>
      </w:r>
      <w:r w:rsidR="000D4ADA">
        <w:t>хозяйства</w:t>
      </w:r>
      <w:r w:rsidR="002B604B" w:rsidRPr="003A5DF7">
        <w:t xml:space="preserve"> </w:t>
      </w:r>
      <w:r w:rsidR="000D4ADA">
        <w:t>«</w:t>
      </w:r>
      <w:proofErr w:type="spellStart"/>
      <w:r w:rsidR="002B604B" w:rsidRPr="003A5DF7">
        <w:t>Белокалитвинская</w:t>
      </w:r>
      <w:proofErr w:type="spellEnd"/>
      <w:r w:rsidR="000D4ADA">
        <w:t>»</w:t>
      </w:r>
      <w:r w:rsidR="002B604B">
        <w:t xml:space="preserve"> (</w:t>
      </w:r>
      <w:r w:rsidR="002B604B" w:rsidRPr="003A5DF7">
        <w:t>П</w:t>
      </w:r>
      <w:r w:rsidR="003255AA">
        <w:t>.</w:t>
      </w:r>
      <w:r w:rsidR="002B604B">
        <w:t xml:space="preserve"> </w:t>
      </w:r>
      <w:r w:rsidR="002B604B" w:rsidRPr="003A5DF7">
        <w:t>Чекин</w:t>
      </w:r>
      <w:r w:rsidR="002B604B">
        <w:t>)</w:t>
      </w:r>
      <w:r w:rsidR="003255AA">
        <w:t xml:space="preserve"> </w:t>
      </w:r>
      <w:r w:rsidR="003255AA" w:rsidRPr="003255AA">
        <w:t>[20]</w:t>
      </w:r>
      <w:r w:rsidR="002B604B">
        <w:t>.</w:t>
      </w:r>
    </w:p>
    <w:p w:rsidR="008D56DC" w:rsidRPr="003A5DF7" w:rsidRDefault="000D4ADA" w:rsidP="00154C42">
      <w:pPr>
        <w:pStyle w:val="afc"/>
      </w:pPr>
      <w:r>
        <w:t xml:space="preserve">Наряду с явными успехами в области точного земледелия </w:t>
      </w:r>
      <w:r w:rsidR="00154C42" w:rsidRPr="003A5DF7">
        <w:t>Д</w:t>
      </w:r>
      <w:r w:rsidR="003255AA">
        <w:t>.</w:t>
      </w:r>
      <w:r w:rsidR="00154C42" w:rsidRPr="003A5DF7">
        <w:t xml:space="preserve"> </w:t>
      </w:r>
      <w:proofErr w:type="spellStart"/>
      <w:r w:rsidR="00154C42" w:rsidRPr="003A5DF7">
        <w:t>Мусатов</w:t>
      </w:r>
      <w:proofErr w:type="spellEnd"/>
      <w:r w:rsidR="002B604B">
        <w:t xml:space="preserve"> из</w:t>
      </w:r>
      <w:r w:rsidR="00154C42" w:rsidRPr="003A5DF7">
        <w:t xml:space="preserve"> </w:t>
      </w:r>
      <w:r w:rsidR="002B604B">
        <w:t xml:space="preserve">компании </w:t>
      </w:r>
      <w:r w:rsidR="003255AA">
        <w:t>«</w:t>
      </w:r>
      <w:r w:rsidR="00154C42" w:rsidRPr="003A5DF7">
        <w:t>KPMG</w:t>
      </w:r>
      <w:r w:rsidR="003255AA">
        <w:t>»</w:t>
      </w:r>
      <w:r w:rsidR="002B604B">
        <w:t xml:space="preserve"> отметил</w:t>
      </w:r>
      <w:r w:rsidR="00154C42" w:rsidRPr="003A5DF7">
        <w:t xml:space="preserve"> отсутствие интереса к </w:t>
      </w:r>
      <w:r w:rsidR="003255AA">
        <w:t xml:space="preserve">высоким технологиям </w:t>
      </w:r>
      <w:r w:rsidR="00154C42" w:rsidRPr="003A5DF7">
        <w:t xml:space="preserve">в </w:t>
      </w:r>
      <w:proofErr w:type="spellStart"/>
      <w:r w:rsidR="00154C42" w:rsidRPr="003A5DF7">
        <w:t>агросекторе</w:t>
      </w:r>
      <w:proofErr w:type="spellEnd"/>
      <w:r w:rsidR="00154C42" w:rsidRPr="003A5DF7">
        <w:t xml:space="preserve">. </w:t>
      </w:r>
      <w:r w:rsidR="002B604B">
        <w:t>В частности, были названы причины, которые затрудняют массовое внедрение технологии точного земл</w:t>
      </w:r>
      <w:r w:rsidR="002B604B">
        <w:t>е</w:t>
      </w:r>
      <w:r w:rsidR="002B604B">
        <w:t xml:space="preserve">делия. </w:t>
      </w:r>
      <w:r>
        <w:t>Это: о</w:t>
      </w:r>
      <w:r w:rsidR="002B604B">
        <w:t xml:space="preserve">тсутствие </w:t>
      </w:r>
      <w:r w:rsidR="002B604B" w:rsidRPr="002B604B">
        <w:rPr>
          <w:i/>
        </w:rPr>
        <w:t>инв</w:t>
      </w:r>
      <w:r w:rsidR="00D54AE8" w:rsidRPr="002B604B">
        <w:rPr>
          <w:i/>
        </w:rPr>
        <w:t>естици</w:t>
      </w:r>
      <w:r w:rsidR="002B604B" w:rsidRPr="002B604B">
        <w:rPr>
          <w:i/>
        </w:rPr>
        <w:t>й</w:t>
      </w:r>
      <w:r w:rsidR="00D54AE8" w:rsidRPr="003A5DF7">
        <w:t xml:space="preserve"> на долгий период,</w:t>
      </w:r>
      <w:r w:rsidR="002B604B">
        <w:t xml:space="preserve"> узкая</w:t>
      </w:r>
      <w:r w:rsidR="00D54AE8" w:rsidRPr="003A5DF7">
        <w:t xml:space="preserve"> </w:t>
      </w:r>
      <w:r w:rsidR="002B604B" w:rsidRPr="002B604B">
        <w:rPr>
          <w:i/>
        </w:rPr>
        <w:t>п</w:t>
      </w:r>
      <w:r w:rsidR="00D54AE8" w:rsidRPr="002B604B">
        <w:rPr>
          <w:i/>
        </w:rPr>
        <w:t>рименимость</w:t>
      </w:r>
      <w:r w:rsidR="00D54AE8" w:rsidRPr="003A5DF7">
        <w:t xml:space="preserve"> </w:t>
      </w:r>
      <w:r w:rsidR="002B604B">
        <w:t xml:space="preserve">– лишь </w:t>
      </w:r>
      <w:r w:rsidR="00D54AE8" w:rsidRPr="003A5DF7">
        <w:t>для выс</w:t>
      </w:r>
      <w:r w:rsidR="00D54AE8" w:rsidRPr="003A5DF7">
        <w:t>о</w:t>
      </w:r>
      <w:r w:rsidR="00D54AE8" w:rsidRPr="003A5DF7">
        <w:t>кодоходных культур</w:t>
      </w:r>
      <w:r w:rsidR="002B604B">
        <w:t xml:space="preserve">, и </w:t>
      </w:r>
      <w:r w:rsidR="008D56DC">
        <w:t xml:space="preserve">низкий </w:t>
      </w:r>
      <w:r>
        <w:t>уровень</w:t>
      </w:r>
      <w:r w:rsidR="00D54AE8" w:rsidRPr="003A5DF7">
        <w:t xml:space="preserve"> </w:t>
      </w:r>
      <w:r w:rsidR="002B604B" w:rsidRPr="002B604B">
        <w:rPr>
          <w:i/>
        </w:rPr>
        <w:t>г</w:t>
      </w:r>
      <w:r w:rsidR="00D54AE8" w:rsidRPr="002B604B">
        <w:rPr>
          <w:i/>
        </w:rPr>
        <w:t>ос</w:t>
      </w:r>
      <w:r w:rsidR="003255AA">
        <w:rPr>
          <w:i/>
        </w:rPr>
        <w:t xml:space="preserve">ударственной </w:t>
      </w:r>
      <w:r w:rsidR="00D54AE8" w:rsidRPr="002B604B">
        <w:rPr>
          <w:i/>
        </w:rPr>
        <w:t>поддержк</w:t>
      </w:r>
      <w:r w:rsidR="002B604B">
        <w:rPr>
          <w:i/>
        </w:rPr>
        <w:t>и,</w:t>
      </w:r>
      <w:r w:rsidR="00D54AE8" w:rsidRPr="003A5DF7">
        <w:t xml:space="preserve"> </w:t>
      </w:r>
      <w:r w:rsidR="002B604B">
        <w:t xml:space="preserve">который составляет </w:t>
      </w:r>
      <w:r w:rsidR="00D54AE8" w:rsidRPr="003A5DF7">
        <w:t>менее 5 %</w:t>
      </w:r>
      <w:r w:rsidR="008D56DC">
        <w:t>. О необходимости подготовки и переподготовки кадров для сельского хозяйства в новых условиях говорили многие участники конференции</w:t>
      </w:r>
      <w:r w:rsidR="003255AA">
        <w:t xml:space="preserve"> </w:t>
      </w:r>
      <w:r w:rsidR="003255AA" w:rsidRPr="003255AA">
        <w:t>[20]</w:t>
      </w:r>
      <w:r w:rsidR="008D56DC">
        <w:t>.</w:t>
      </w:r>
    </w:p>
    <w:p w:rsidR="00937161" w:rsidRPr="00402CA8" w:rsidRDefault="00402CA8" w:rsidP="00937161">
      <w:pPr>
        <w:pStyle w:val="aff3"/>
        <w:numPr>
          <w:ilvl w:val="0"/>
          <w:numId w:val="39"/>
        </w:numPr>
      </w:pPr>
      <w:r w:rsidRPr="00402CA8">
        <w:t>Предметная область</w:t>
      </w:r>
    </w:p>
    <w:p w:rsidR="008D0262" w:rsidRPr="001971F9" w:rsidRDefault="00CD5FF7" w:rsidP="001971F9">
      <w:pPr>
        <w:pStyle w:val="afc"/>
        <w:rPr>
          <w:shd w:val="clear" w:color="auto" w:fill="FFFFFF"/>
        </w:rPr>
      </w:pPr>
      <w:r w:rsidRPr="00CD5FF7">
        <w:rPr>
          <w:shd w:val="clear" w:color="auto" w:fill="FFFFFF"/>
        </w:rPr>
        <w:t xml:space="preserve">В </w:t>
      </w:r>
      <w:r w:rsidR="000D4ADA">
        <w:rPr>
          <w:shd w:val="clear" w:color="auto" w:fill="FFFFFF"/>
        </w:rPr>
        <w:t xml:space="preserve">работе в </w:t>
      </w:r>
      <w:r w:rsidRPr="00CD5FF7">
        <w:rPr>
          <w:shd w:val="clear" w:color="auto" w:fill="FFFFFF"/>
        </w:rPr>
        <w:t>качестве предметной области (</w:t>
      </w:r>
      <w:proofErr w:type="spellStart"/>
      <w:r w:rsidRPr="00CD5FF7">
        <w:rPr>
          <w:shd w:val="clear" w:color="auto" w:fill="FFFFFF"/>
        </w:rPr>
        <w:t>ПрО</w:t>
      </w:r>
      <w:proofErr w:type="spellEnd"/>
      <w:r w:rsidRPr="00CD5FF7">
        <w:rPr>
          <w:shd w:val="clear" w:color="auto" w:fill="FFFFFF"/>
        </w:rPr>
        <w:t>) рассматривается точное земледелие</w:t>
      </w:r>
      <w:r w:rsidR="00DE60CD">
        <w:rPr>
          <w:shd w:val="clear" w:color="auto" w:fill="FFFFFF"/>
        </w:rPr>
        <w:t xml:space="preserve"> </w:t>
      </w:r>
      <w:r w:rsidR="00DE60CD" w:rsidRPr="00DE60CD">
        <w:rPr>
          <w:shd w:val="clear" w:color="auto" w:fill="FFFFFF"/>
        </w:rPr>
        <w:t>[</w:t>
      </w:r>
      <w:r w:rsidR="003255AA">
        <w:rPr>
          <w:shd w:val="clear" w:color="auto" w:fill="FFFFFF"/>
        </w:rPr>
        <w:t xml:space="preserve">25, </w:t>
      </w:r>
      <w:r w:rsidR="00DE60CD">
        <w:rPr>
          <w:shd w:val="clear" w:color="auto" w:fill="FFFFFF"/>
        </w:rPr>
        <w:t>27-33</w:t>
      </w:r>
      <w:r w:rsidR="00DE60CD" w:rsidRPr="00DE60CD">
        <w:rPr>
          <w:shd w:val="clear" w:color="auto" w:fill="FFFFFF"/>
        </w:rPr>
        <w:t>]</w:t>
      </w:r>
      <w:r w:rsidRPr="00CD5FF7">
        <w:rPr>
          <w:shd w:val="clear" w:color="auto" w:fill="FFFFFF"/>
        </w:rPr>
        <w:t xml:space="preserve"> и, в частности, вопросы его информационной поддержки в области рационального распределения ресурсов на основе использования средств ДЗЗ. Результаты ДЗЗ позволяют в оперативном режиме принимать локальные и стратегические решения по ситуаци</w:t>
      </w:r>
      <w:r w:rsidR="003255AA">
        <w:rPr>
          <w:shd w:val="clear" w:color="auto" w:fill="FFFFFF"/>
        </w:rPr>
        <w:t>ям</w:t>
      </w:r>
      <w:r w:rsidRPr="00CD5FF7">
        <w:rPr>
          <w:shd w:val="clear" w:color="auto" w:fill="FFFFFF"/>
        </w:rPr>
        <w:t>, кот</w:t>
      </w:r>
      <w:r w:rsidRPr="00CD5FF7">
        <w:rPr>
          <w:shd w:val="clear" w:color="auto" w:fill="FFFFFF"/>
        </w:rPr>
        <w:t>о</w:t>
      </w:r>
      <w:r w:rsidRPr="00CD5FF7">
        <w:rPr>
          <w:shd w:val="clear" w:color="auto" w:fill="FFFFFF"/>
        </w:rPr>
        <w:t>р</w:t>
      </w:r>
      <w:r w:rsidR="003255AA">
        <w:rPr>
          <w:shd w:val="clear" w:color="auto" w:fill="FFFFFF"/>
        </w:rPr>
        <w:t>ые</w:t>
      </w:r>
      <w:r w:rsidRPr="00CD5FF7">
        <w:rPr>
          <w:shd w:val="clear" w:color="auto" w:fill="FFFFFF"/>
        </w:rPr>
        <w:t xml:space="preserve"> в реальной жизни характеризуются большой динамикой. Наличие у аграриев соотве</w:t>
      </w:r>
      <w:r w:rsidRPr="00CD5FF7">
        <w:rPr>
          <w:shd w:val="clear" w:color="auto" w:fill="FFFFFF"/>
        </w:rPr>
        <w:t>т</w:t>
      </w:r>
      <w:r w:rsidRPr="00CD5FF7">
        <w:rPr>
          <w:shd w:val="clear" w:color="auto" w:fill="FFFFFF"/>
        </w:rPr>
        <w:t xml:space="preserve">ствующего инструментария повышает эффективность земледелия. </w:t>
      </w:r>
      <w:r w:rsidR="008D0262" w:rsidRPr="001971F9">
        <w:rPr>
          <w:shd w:val="clear" w:color="auto" w:fill="FFFFFF"/>
        </w:rPr>
        <w:t>Точное земледелие пр</w:t>
      </w:r>
      <w:r w:rsidR="008D0262" w:rsidRPr="001971F9">
        <w:rPr>
          <w:shd w:val="clear" w:color="auto" w:fill="FFFFFF"/>
        </w:rPr>
        <w:t>и</w:t>
      </w:r>
      <w:r w:rsidR="008D0262" w:rsidRPr="001971F9">
        <w:rPr>
          <w:shd w:val="clear" w:color="auto" w:fill="FFFFFF"/>
        </w:rPr>
        <w:t xml:space="preserve">меняется для улучшения состояния полей и </w:t>
      </w:r>
      <w:proofErr w:type="spellStart"/>
      <w:r w:rsidR="008D0262" w:rsidRPr="001971F9">
        <w:rPr>
          <w:shd w:val="clear" w:color="auto" w:fill="FFFFFF"/>
        </w:rPr>
        <w:t>агроменеджмента</w:t>
      </w:r>
      <w:proofErr w:type="spellEnd"/>
      <w:r w:rsidR="008D0262" w:rsidRPr="001971F9">
        <w:rPr>
          <w:shd w:val="clear" w:color="auto" w:fill="FFFFFF"/>
        </w:rPr>
        <w:t xml:space="preserve"> по направлениям:</w:t>
      </w:r>
    </w:p>
    <w:p w:rsidR="008D0262" w:rsidRPr="00312B0C" w:rsidRDefault="008D0262" w:rsidP="001971F9">
      <w:pPr>
        <w:pStyle w:val="a5"/>
        <w:numPr>
          <w:ilvl w:val="0"/>
          <w:numId w:val="3"/>
        </w:numPr>
        <w:spacing w:after="0"/>
        <w:ind w:left="426" w:hanging="426"/>
        <w:jc w:val="both"/>
      </w:pPr>
      <w:proofErr w:type="gramStart"/>
      <w:r w:rsidRPr="00312B0C">
        <w:rPr>
          <w:i/>
        </w:rPr>
        <w:t>агрономическое</w:t>
      </w:r>
      <w:proofErr w:type="gramEnd"/>
      <w:r w:rsidRPr="00312B0C">
        <w:t>: учитыва</w:t>
      </w:r>
      <w:r w:rsidR="00345365">
        <w:t>ются</w:t>
      </w:r>
      <w:r w:rsidRPr="00312B0C">
        <w:t xml:space="preserve"> реальные потребности культуры в удобрениях; </w:t>
      </w:r>
    </w:p>
    <w:p w:rsidR="008D0262" w:rsidRPr="00312B0C" w:rsidRDefault="008D0262" w:rsidP="001971F9">
      <w:pPr>
        <w:pStyle w:val="a5"/>
        <w:numPr>
          <w:ilvl w:val="0"/>
          <w:numId w:val="3"/>
        </w:numPr>
        <w:spacing w:after="0"/>
        <w:ind w:left="426" w:hanging="426"/>
        <w:jc w:val="both"/>
      </w:pPr>
      <w:r w:rsidRPr="00312B0C">
        <w:rPr>
          <w:i/>
        </w:rPr>
        <w:t>техническое</w:t>
      </w:r>
      <w:r w:rsidRPr="00312B0C">
        <w:t>: улучша</w:t>
      </w:r>
      <w:r w:rsidR="00345365">
        <w:t>ется</w:t>
      </w:r>
      <w:r w:rsidRPr="00312B0C">
        <w:t xml:space="preserve"> планирование сельскохозяйственных операций;</w:t>
      </w:r>
    </w:p>
    <w:p w:rsidR="008D0262" w:rsidRPr="00312B0C" w:rsidRDefault="008D0262" w:rsidP="001971F9">
      <w:pPr>
        <w:pStyle w:val="a5"/>
        <w:numPr>
          <w:ilvl w:val="0"/>
          <w:numId w:val="3"/>
        </w:numPr>
        <w:spacing w:after="0"/>
        <w:ind w:left="426" w:hanging="426"/>
        <w:jc w:val="both"/>
      </w:pPr>
      <w:r w:rsidRPr="00312B0C">
        <w:rPr>
          <w:i/>
        </w:rPr>
        <w:t>экологическое</w:t>
      </w:r>
      <w:r w:rsidRPr="00312B0C">
        <w:t>: сокра</w:t>
      </w:r>
      <w:r w:rsidR="00345365">
        <w:t>щается</w:t>
      </w:r>
      <w:r w:rsidRPr="00312B0C">
        <w:t xml:space="preserve"> негативное воздействие сельхозпроизводства на окружа</w:t>
      </w:r>
      <w:r w:rsidRPr="00312B0C">
        <w:t>ю</w:t>
      </w:r>
      <w:r w:rsidRPr="00312B0C">
        <w:t>щую среду</w:t>
      </w:r>
      <w:r w:rsidR="00750FDC" w:rsidRPr="00312B0C">
        <w:t>;</w:t>
      </w:r>
      <w:r w:rsidRPr="00312B0C">
        <w:t xml:space="preserve"> </w:t>
      </w:r>
    </w:p>
    <w:p w:rsidR="004203C2" w:rsidRPr="00312B0C" w:rsidRDefault="008D0262" w:rsidP="001971F9">
      <w:pPr>
        <w:pStyle w:val="a5"/>
        <w:numPr>
          <w:ilvl w:val="0"/>
          <w:numId w:val="3"/>
        </w:numPr>
        <w:spacing w:after="0"/>
        <w:ind w:left="426" w:hanging="426"/>
        <w:jc w:val="both"/>
      </w:pPr>
      <w:proofErr w:type="gramStart"/>
      <w:r w:rsidRPr="00312B0C">
        <w:rPr>
          <w:i/>
        </w:rPr>
        <w:t>экономическое</w:t>
      </w:r>
      <w:proofErr w:type="gramEnd"/>
      <w:r w:rsidRPr="00312B0C">
        <w:t>: повы</w:t>
      </w:r>
      <w:r w:rsidR="00345365">
        <w:t>шается</w:t>
      </w:r>
      <w:r w:rsidRPr="00312B0C">
        <w:t xml:space="preserve"> эффективность агробизнеса</w:t>
      </w:r>
      <w:r w:rsidR="00750FDC" w:rsidRPr="00312B0C">
        <w:t>.</w:t>
      </w:r>
    </w:p>
    <w:p w:rsidR="008D0262" w:rsidRPr="001971F9" w:rsidRDefault="00750FDC" w:rsidP="001971F9">
      <w:pPr>
        <w:pStyle w:val="afc"/>
        <w:rPr>
          <w:shd w:val="clear" w:color="auto" w:fill="FFFFFF"/>
        </w:rPr>
      </w:pPr>
      <w:r w:rsidRPr="001971F9">
        <w:rPr>
          <w:shd w:val="clear" w:color="auto" w:fill="FFFFFF"/>
        </w:rPr>
        <w:lastRenderedPageBreak/>
        <w:t>С</w:t>
      </w:r>
      <w:r w:rsidR="008D0262" w:rsidRPr="001971F9">
        <w:rPr>
          <w:shd w:val="clear" w:color="auto" w:fill="FFFFFF"/>
        </w:rPr>
        <w:t xml:space="preserve">егодня </w:t>
      </w:r>
      <w:r w:rsidR="003255AA">
        <w:rPr>
          <w:shd w:val="clear" w:color="auto" w:fill="FFFFFF"/>
        </w:rPr>
        <w:t>аграрии</w:t>
      </w:r>
      <w:r w:rsidR="008D0262" w:rsidRPr="001971F9">
        <w:rPr>
          <w:shd w:val="clear" w:color="auto" w:fill="FFFFFF"/>
        </w:rPr>
        <w:t xml:space="preserve"> могут точно рассчитать количество семян, удобрений и других ресурсов для каждого участка поля.</w:t>
      </w:r>
      <w:r w:rsidRPr="001971F9">
        <w:rPr>
          <w:shd w:val="clear" w:color="auto" w:fill="FFFFFF"/>
        </w:rPr>
        <w:t xml:space="preserve"> </w:t>
      </w:r>
      <w:r w:rsidR="008D0262" w:rsidRPr="001971F9">
        <w:rPr>
          <w:shd w:val="clear" w:color="auto" w:fill="FFFFFF"/>
        </w:rPr>
        <w:t>После составле</w:t>
      </w:r>
      <w:r w:rsidRPr="001971F9">
        <w:rPr>
          <w:shd w:val="clear" w:color="auto" w:fill="FFFFFF"/>
        </w:rPr>
        <w:t>ния</w:t>
      </w:r>
      <w:r w:rsidR="008D0262" w:rsidRPr="001971F9">
        <w:rPr>
          <w:shd w:val="clear" w:color="auto" w:fill="FFFFFF"/>
        </w:rPr>
        <w:t xml:space="preserve"> карт пол</w:t>
      </w:r>
      <w:r w:rsidRPr="001971F9">
        <w:rPr>
          <w:shd w:val="clear" w:color="auto" w:fill="FFFFFF"/>
        </w:rPr>
        <w:t>ей</w:t>
      </w:r>
      <w:r w:rsidR="008D0262" w:rsidRPr="001971F9">
        <w:rPr>
          <w:shd w:val="clear" w:color="auto" w:fill="FFFFFF"/>
        </w:rPr>
        <w:t xml:space="preserve"> с указанием характеристик каждого его участка </w:t>
      </w:r>
      <w:r w:rsidR="003255AA">
        <w:rPr>
          <w:shd w:val="clear" w:color="auto" w:fill="FFFFFF"/>
        </w:rPr>
        <w:t>создаётся</w:t>
      </w:r>
      <w:r w:rsidR="008D0262" w:rsidRPr="001971F9">
        <w:rPr>
          <w:shd w:val="clear" w:color="auto" w:fill="FFFFFF"/>
        </w:rPr>
        <w:t xml:space="preserve"> возможность рационально распределять ресурсы между ними </w:t>
      </w:r>
      <w:r w:rsidRPr="001971F9">
        <w:rPr>
          <w:shd w:val="clear" w:color="auto" w:fill="FFFFFF"/>
        </w:rPr>
        <w:t>[</w:t>
      </w:r>
      <w:r w:rsidR="00345365" w:rsidRPr="001971F9">
        <w:rPr>
          <w:shd w:val="clear" w:color="auto" w:fill="FFFFFF"/>
        </w:rPr>
        <w:t>2</w:t>
      </w:r>
      <w:r w:rsidR="00A834F2">
        <w:rPr>
          <w:shd w:val="clear" w:color="auto" w:fill="FFFFFF"/>
        </w:rPr>
        <w:t>7</w:t>
      </w:r>
      <w:r w:rsidRPr="001971F9">
        <w:rPr>
          <w:shd w:val="clear" w:color="auto" w:fill="FFFFFF"/>
        </w:rPr>
        <w:t>]</w:t>
      </w:r>
      <w:r w:rsidR="008D0262" w:rsidRPr="001971F9">
        <w:rPr>
          <w:shd w:val="clear" w:color="auto" w:fill="FFFFFF"/>
        </w:rPr>
        <w:t>.</w:t>
      </w:r>
    </w:p>
    <w:p w:rsidR="00750FDC" w:rsidRPr="001971F9" w:rsidRDefault="00750FDC" w:rsidP="001971F9">
      <w:pPr>
        <w:pStyle w:val="afc"/>
        <w:rPr>
          <w:shd w:val="clear" w:color="auto" w:fill="FFFFFF"/>
        </w:rPr>
      </w:pPr>
      <w:r w:rsidRPr="001971F9">
        <w:rPr>
          <w:shd w:val="clear" w:color="auto" w:fill="FFFFFF"/>
        </w:rPr>
        <w:t>Область исследований включает в себя поиск адекватных</w:t>
      </w:r>
      <w:r w:rsidR="000C70F5" w:rsidRPr="001971F9">
        <w:rPr>
          <w:shd w:val="clear" w:color="auto" w:fill="FFFFFF"/>
        </w:rPr>
        <w:t xml:space="preserve"> реальной производственной </w:t>
      </w:r>
      <w:proofErr w:type="gramStart"/>
      <w:r w:rsidR="000C70F5" w:rsidRPr="001971F9">
        <w:rPr>
          <w:shd w:val="clear" w:color="auto" w:fill="FFFFFF"/>
        </w:rPr>
        <w:t>ситуации</w:t>
      </w:r>
      <w:r w:rsidRPr="001971F9">
        <w:rPr>
          <w:shd w:val="clear" w:color="auto" w:fill="FFFFFF"/>
        </w:rPr>
        <w:t xml:space="preserve"> методов повышения эффективности земледелия</w:t>
      </w:r>
      <w:proofErr w:type="gramEnd"/>
      <w:r w:rsidRPr="001971F9">
        <w:rPr>
          <w:shd w:val="clear" w:color="auto" w:fill="FFFFFF"/>
        </w:rPr>
        <w:t xml:space="preserve"> за сч</w:t>
      </w:r>
      <w:r w:rsidR="00B142F4">
        <w:rPr>
          <w:shd w:val="clear" w:color="auto" w:fill="FFFFFF"/>
        </w:rPr>
        <w:t>ё</w:t>
      </w:r>
      <w:r w:rsidRPr="001971F9">
        <w:rPr>
          <w:shd w:val="clear" w:color="auto" w:fill="FFFFFF"/>
        </w:rPr>
        <w:t>т рационального планиров</w:t>
      </w:r>
      <w:r w:rsidRPr="001971F9">
        <w:rPr>
          <w:shd w:val="clear" w:color="auto" w:fill="FFFFFF"/>
        </w:rPr>
        <w:t>а</w:t>
      </w:r>
      <w:r w:rsidRPr="001971F9">
        <w:rPr>
          <w:shd w:val="clear" w:color="auto" w:fill="FFFFFF"/>
        </w:rPr>
        <w:t>ния ресурсов, имеющихся в распоряжении сельхозпредприятия, включая возможность пол</w:t>
      </w:r>
      <w:r w:rsidRPr="001971F9">
        <w:rPr>
          <w:shd w:val="clear" w:color="auto" w:fill="FFFFFF"/>
        </w:rPr>
        <w:t>у</w:t>
      </w:r>
      <w:r w:rsidRPr="001971F9">
        <w:rPr>
          <w:shd w:val="clear" w:color="auto" w:fill="FFFFFF"/>
        </w:rPr>
        <w:t>чения необходимых для агробизнеса данных от сторонних источников</w:t>
      </w:r>
      <w:r w:rsidR="007F7C59" w:rsidRPr="001971F9">
        <w:rPr>
          <w:shd w:val="clear" w:color="auto" w:fill="FFFFFF"/>
        </w:rPr>
        <w:t xml:space="preserve">. </w:t>
      </w:r>
      <w:r w:rsidR="003255AA">
        <w:rPr>
          <w:shd w:val="clear" w:color="auto" w:fill="FFFFFF"/>
        </w:rPr>
        <w:t>В</w:t>
      </w:r>
      <w:r w:rsidR="007F7C59" w:rsidRPr="001971F9">
        <w:rPr>
          <w:shd w:val="clear" w:color="auto" w:fill="FFFFFF"/>
        </w:rPr>
        <w:t xml:space="preserve">ыбор методов, средств и технологий должен учитывать динамику реальных производственных </w:t>
      </w:r>
      <w:r w:rsidR="000C70F5" w:rsidRPr="001971F9">
        <w:rPr>
          <w:shd w:val="clear" w:color="auto" w:fill="FFFFFF"/>
        </w:rPr>
        <w:t xml:space="preserve">процессов </w:t>
      </w:r>
      <w:r w:rsidR="00BD2D86" w:rsidRPr="001971F9">
        <w:rPr>
          <w:shd w:val="clear" w:color="auto" w:fill="FFFFFF"/>
        </w:rPr>
        <w:t xml:space="preserve">и </w:t>
      </w:r>
      <w:r w:rsidR="007F7C59" w:rsidRPr="001971F9">
        <w:rPr>
          <w:shd w:val="clear" w:color="auto" w:fill="FFFFFF"/>
        </w:rPr>
        <w:t>ситуаций, неоднородность полей, качества семенного фонда и вносимых удобрений, кач</w:t>
      </w:r>
      <w:r w:rsidR="007F7C59" w:rsidRPr="001971F9">
        <w:rPr>
          <w:shd w:val="clear" w:color="auto" w:fill="FFFFFF"/>
        </w:rPr>
        <w:t>е</w:t>
      </w:r>
      <w:r w:rsidR="007F7C59" w:rsidRPr="001971F9">
        <w:rPr>
          <w:shd w:val="clear" w:color="auto" w:fill="FFFFFF"/>
        </w:rPr>
        <w:t xml:space="preserve">ства сева культур, их обработки, непредсказуемость и риски климатических и погодных условий, </w:t>
      </w:r>
      <w:r w:rsidR="00BD2D86" w:rsidRPr="001971F9">
        <w:rPr>
          <w:shd w:val="clear" w:color="auto" w:fill="FFFFFF"/>
        </w:rPr>
        <w:t xml:space="preserve">логистические, </w:t>
      </w:r>
      <w:r w:rsidR="007F7C59" w:rsidRPr="001971F9">
        <w:rPr>
          <w:shd w:val="clear" w:color="auto" w:fill="FFFFFF"/>
        </w:rPr>
        <w:t>технологические и технические сбои, человеческий фактор и др.</w:t>
      </w:r>
    </w:p>
    <w:p w:rsidR="00206F5B" w:rsidRPr="001971F9" w:rsidRDefault="00206F5B" w:rsidP="001971F9">
      <w:pPr>
        <w:pStyle w:val="afc"/>
        <w:rPr>
          <w:shd w:val="clear" w:color="auto" w:fill="FFFFFF"/>
        </w:rPr>
      </w:pPr>
      <w:proofErr w:type="gramStart"/>
      <w:r w:rsidRPr="001971F9">
        <w:rPr>
          <w:shd w:val="clear" w:color="auto" w:fill="FFFFFF"/>
        </w:rPr>
        <w:t>Разрабатываемые системы информационной поддержки точного земледелия должны опираться на актуальные данные о состоянии всех имеющихся ресурсов у сельхозпроизвод</w:t>
      </w:r>
      <w:r w:rsidRPr="001971F9">
        <w:rPr>
          <w:shd w:val="clear" w:color="auto" w:fill="FFFFFF"/>
        </w:rPr>
        <w:t>и</w:t>
      </w:r>
      <w:r w:rsidRPr="001971F9">
        <w:rPr>
          <w:shd w:val="clear" w:color="auto" w:fill="FFFFFF"/>
        </w:rPr>
        <w:t>теля</w:t>
      </w:r>
      <w:r w:rsidR="0049344C" w:rsidRPr="001971F9">
        <w:rPr>
          <w:shd w:val="clear" w:color="auto" w:fill="FFFFFF"/>
        </w:rPr>
        <w:t>, на знаниях о</w:t>
      </w:r>
      <w:r w:rsidR="003255AA">
        <w:rPr>
          <w:shd w:val="clear" w:color="auto" w:fill="FFFFFF"/>
        </w:rPr>
        <w:t>б</w:t>
      </w:r>
      <w:r w:rsidR="0049344C" w:rsidRPr="001971F9">
        <w:rPr>
          <w:shd w:val="clear" w:color="auto" w:fill="FFFFFF"/>
        </w:rPr>
        <w:t xml:space="preserve"> </w:t>
      </w:r>
      <w:proofErr w:type="spellStart"/>
      <w:r w:rsidR="0049344C" w:rsidRPr="001971F9">
        <w:rPr>
          <w:shd w:val="clear" w:color="auto" w:fill="FFFFFF"/>
        </w:rPr>
        <w:t>агропроизводстве</w:t>
      </w:r>
      <w:proofErr w:type="spellEnd"/>
      <w:r w:rsidR="0049344C" w:rsidRPr="001971F9">
        <w:rPr>
          <w:shd w:val="clear" w:color="auto" w:fill="FFFFFF"/>
        </w:rPr>
        <w:t xml:space="preserve">, технологических процессах получения и обработки данных ДЗЗ с </w:t>
      </w:r>
      <w:r w:rsidR="00265A8B" w:rsidRPr="001971F9">
        <w:rPr>
          <w:shd w:val="clear" w:color="auto" w:fill="FFFFFF"/>
        </w:rPr>
        <w:t>космических аппаратов (</w:t>
      </w:r>
      <w:r w:rsidR="0049344C" w:rsidRPr="001971F9">
        <w:rPr>
          <w:shd w:val="clear" w:color="auto" w:fill="FFFFFF"/>
        </w:rPr>
        <w:t>КА</w:t>
      </w:r>
      <w:r w:rsidR="00265A8B" w:rsidRPr="001971F9">
        <w:rPr>
          <w:shd w:val="clear" w:color="auto" w:fill="FFFFFF"/>
        </w:rPr>
        <w:t>)</w:t>
      </w:r>
      <w:r w:rsidR="0049344C" w:rsidRPr="001971F9">
        <w:rPr>
          <w:shd w:val="clear" w:color="auto" w:fill="FFFFFF"/>
        </w:rPr>
        <w:t xml:space="preserve"> и </w:t>
      </w:r>
      <w:r w:rsidR="00265A8B" w:rsidRPr="001971F9">
        <w:rPr>
          <w:shd w:val="clear" w:color="auto" w:fill="FFFFFF"/>
        </w:rPr>
        <w:t>беспилотных летательных аппаратов (</w:t>
      </w:r>
      <w:r w:rsidR="0049344C" w:rsidRPr="001971F9">
        <w:rPr>
          <w:shd w:val="clear" w:color="auto" w:fill="FFFFFF"/>
        </w:rPr>
        <w:t>БПЛА</w:t>
      </w:r>
      <w:r w:rsidR="00265A8B" w:rsidRPr="001971F9">
        <w:rPr>
          <w:shd w:val="clear" w:color="auto" w:fill="FFFFFF"/>
        </w:rPr>
        <w:t>)</w:t>
      </w:r>
      <w:r w:rsidR="0049344C" w:rsidRPr="001971F9">
        <w:rPr>
          <w:shd w:val="clear" w:color="auto" w:fill="FFFFFF"/>
        </w:rPr>
        <w:t>, характеристиках типового оборудования КА и БПЛА</w:t>
      </w:r>
      <w:r w:rsidR="00345365" w:rsidRPr="001971F9">
        <w:rPr>
          <w:shd w:val="clear" w:color="auto" w:fill="FFFFFF"/>
        </w:rPr>
        <w:t>, возможностях (временн</w:t>
      </w:r>
      <w:r w:rsidR="00345365" w:rsidRPr="00D14BE9">
        <w:rPr>
          <w:i/>
          <w:shd w:val="clear" w:color="auto" w:fill="FFFFFF"/>
        </w:rPr>
        <w:t>ы</w:t>
      </w:r>
      <w:r w:rsidR="00345365" w:rsidRPr="001971F9">
        <w:rPr>
          <w:shd w:val="clear" w:color="auto" w:fill="FFFFFF"/>
        </w:rPr>
        <w:t>х, организ</w:t>
      </w:r>
      <w:r w:rsidR="00345365" w:rsidRPr="001971F9">
        <w:rPr>
          <w:shd w:val="clear" w:color="auto" w:fill="FFFFFF"/>
        </w:rPr>
        <w:t>а</w:t>
      </w:r>
      <w:r w:rsidR="00345365" w:rsidRPr="001971F9">
        <w:rPr>
          <w:shd w:val="clear" w:color="auto" w:fill="FFFFFF"/>
        </w:rPr>
        <w:t>ционных, технических, погодных) и потребностях (стоимостных, энергетических) их участия в поставке актуальной информации для</w:t>
      </w:r>
      <w:proofErr w:type="gramEnd"/>
      <w:r w:rsidR="00345365" w:rsidRPr="001971F9">
        <w:rPr>
          <w:shd w:val="clear" w:color="auto" w:fill="FFFFFF"/>
        </w:rPr>
        <w:t xml:space="preserve"> принятия решений</w:t>
      </w:r>
      <w:r w:rsidR="0049344C" w:rsidRPr="001971F9">
        <w:rPr>
          <w:shd w:val="clear" w:color="auto" w:fill="FFFFFF"/>
        </w:rPr>
        <w:t>.</w:t>
      </w:r>
    </w:p>
    <w:p w:rsidR="00837CEB" w:rsidRPr="00402CA8" w:rsidRDefault="00230FF7" w:rsidP="00837CEB">
      <w:pPr>
        <w:pStyle w:val="aff3"/>
        <w:numPr>
          <w:ilvl w:val="0"/>
          <w:numId w:val="39"/>
        </w:numPr>
      </w:pPr>
      <w:r>
        <w:t>Средства и способы ДЗЗ</w:t>
      </w:r>
    </w:p>
    <w:p w:rsidR="0070547F" w:rsidRDefault="0050707B" w:rsidP="001971F9">
      <w:pPr>
        <w:pStyle w:val="afc"/>
        <w:rPr>
          <w:shd w:val="clear" w:color="auto" w:fill="FFFFFF"/>
        </w:rPr>
      </w:pPr>
      <w:r w:rsidRPr="001971F9">
        <w:rPr>
          <w:shd w:val="clear" w:color="auto" w:fill="FFFFFF"/>
        </w:rPr>
        <w:t xml:space="preserve">На рисунке 1 представлены основные типы </w:t>
      </w:r>
      <w:r w:rsidR="00265A8B" w:rsidRPr="001971F9">
        <w:rPr>
          <w:shd w:val="clear" w:color="auto" w:fill="FFFFFF"/>
        </w:rPr>
        <w:t xml:space="preserve">современных и перспективных </w:t>
      </w:r>
      <w:r w:rsidRPr="001971F9">
        <w:rPr>
          <w:shd w:val="clear" w:color="auto" w:fill="FFFFFF"/>
        </w:rPr>
        <w:t>отечестве</w:t>
      </w:r>
      <w:r w:rsidRPr="001971F9">
        <w:rPr>
          <w:shd w:val="clear" w:color="auto" w:fill="FFFFFF"/>
        </w:rPr>
        <w:t>н</w:t>
      </w:r>
      <w:r w:rsidRPr="001971F9">
        <w:rPr>
          <w:shd w:val="clear" w:color="auto" w:fill="FFFFFF"/>
        </w:rPr>
        <w:t>ных аэрокосмических средств, которые применяются для ДЗЗ.</w:t>
      </w:r>
      <w:r w:rsidR="00265A8B" w:rsidRPr="001971F9">
        <w:rPr>
          <w:shd w:val="clear" w:color="auto" w:fill="FFFFFF"/>
        </w:rPr>
        <w:t xml:space="preserve"> Это космические спутники (спутник ДЗЗ «Ресурс-П»), атмосферные </w:t>
      </w:r>
      <w:proofErr w:type="spellStart"/>
      <w:r w:rsidR="00265A8B" w:rsidRPr="001971F9">
        <w:rPr>
          <w:shd w:val="clear" w:color="auto" w:fill="FFFFFF"/>
        </w:rPr>
        <w:t>псевдоспутники</w:t>
      </w:r>
      <w:proofErr w:type="spellEnd"/>
      <w:r w:rsidR="00265A8B" w:rsidRPr="001971F9">
        <w:rPr>
          <w:shd w:val="clear" w:color="auto" w:fill="FFFFFF"/>
        </w:rPr>
        <w:t xml:space="preserve"> (</w:t>
      </w:r>
      <w:r w:rsidR="0017059A" w:rsidRPr="001971F9">
        <w:rPr>
          <w:shd w:val="clear" w:color="auto" w:fill="FFFFFF"/>
        </w:rPr>
        <w:t xml:space="preserve">АПС </w:t>
      </w:r>
      <w:r w:rsidR="003255AA">
        <w:rPr>
          <w:shd w:val="clear" w:color="auto" w:fill="FFFFFF"/>
        </w:rPr>
        <w:t>–</w:t>
      </w:r>
      <w:r w:rsidR="0017059A" w:rsidRPr="001971F9">
        <w:rPr>
          <w:shd w:val="clear" w:color="auto" w:fill="FFFFFF"/>
        </w:rPr>
        <w:t xml:space="preserve"> </w:t>
      </w:r>
      <w:r w:rsidR="003255AA">
        <w:rPr>
          <w:shd w:val="clear" w:color="auto" w:fill="FFFFFF"/>
        </w:rPr>
        <w:t>например,</w:t>
      </w:r>
      <w:r w:rsidR="00265A8B" w:rsidRPr="001971F9">
        <w:rPr>
          <w:shd w:val="clear" w:color="auto" w:fill="FFFFFF"/>
        </w:rPr>
        <w:t xml:space="preserve"> разработка С</w:t>
      </w:r>
      <w:r w:rsidR="00265A8B" w:rsidRPr="001971F9">
        <w:rPr>
          <w:shd w:val="clear" w:color="auto" w:fill="FFFFFF"/>
        </w:rPr>
        <w:t>а</w:t>
      </w:r>
      <w:r w:rsidR="00265A8B" w:rsidRPr="001971F9">
        <w:rPr>
          <w:shd w:val="clear" w:color="auto" w:fill="FFFFFF"/>
        </w:rPr>
        <w:t>марского университета для высот 20-25 км), высотные самолеты (М-55 «Геофизика»), бесп</w:t>
      </w:r>
      <w:r w:rsidR="00265A8B" w:rsidRPr="001971F9">
        <w:rPr>
          <w:shd w:val="clear" w:color="auto" w:fill="FFFFFF"/>
        </w:rPr>
        <w:t>и</w:t>
      </w:r>
      <w:r w:rsidR="00265A8B" w:rsidRPr="001971F9">
        <w:rPr>
          <w:shd w:val="clear" w:color="auto" w:fill="FFFFFF"/>
        </w:rPr>
        <w:t>лотные самолеты на средних высотах (авиационный комплекс дистанционного зондирования Иркут-2М), БПЛА на низких высотах (</w:t>
      </w:r>
      <w:proofErr w:type="spellStart"/>
      <w:r w:rsidR="00265A8B" w:rsidRPr="001971F9">
        <w:rPr>
          <w:shd w:val="clear" w:color="auto" w:fill="FFFFFF"/>
        </w:rPr>
        <w:t>Геоскан</w:t>
      </w:r>
      <w:proofErr w:type="spellEnd"/>
      <w:r w:rsidR="00265A8B" w:rsidRPr="001971F9">
        <w:rPr>
          <w:shd w:val="clear" w:color="auto" w:fill="FFFFFF"/>
        </w:rPr>
        <w:t xml:space="preserve"> 201 Агро, 3М, </w:t>
      </w:r>
      <w:proofErr w:type="spellStart"/>
      <w:r w:rsidR="00265A8B" w:rsidRPr="001971F9">
        <w:rPr>
          <w:shd w:val="clear" w:color="auto" w:fill="FFFFFF"/>
        </w:rPr>
        <w:t>Коптер</w:t>
      </w:r>
      <w:proofErr w:type="spellEnd"/>
      <w:r w:rsidR="00265A8B" w:rsidRPr="001971F9">
        <w:rPr>
          <w:shd w:val="clear" w:color="auto" w:fill="FFFFFF"/>
        </w:rPr>
        <w:t>-опрыскиватель ОСА и др.).</w:t>
      </w:r>
      <w:r w:rsidR="0070547F" w:rsidRPr="001971F9">
        <w:rPr>
          <w:shd w:val="clear" w:color="auto" w:fill="FFFFFF"/>
        </w:rPr>
        <w:t xml:space="preserve"> На одном лишь </w:t>
      </w:r>
      <w:r w:rsidR="00D14BE9">
        <w:rPr>
          <w:shd w:val="clear" w:color="auto" w:fill="FFFFFF"/>
        </w:rPr>
        <w:t>И</w:t>
      </w:r>
      <w:r w:rsidR="0070547F" w:rsidRPr="001971F9">
        <w:rPr>
          <w:shd w:val="clear" w:color="auto" w:fill="FFFFFF"/>
        </w:rPr>
        <w:t xml:space="preserve">нтернет-ресурсе «Российские </w:t>
      </w:r>
      <w:proofErr w:type="spellStart"/>
      <w:r w:rsidR="0070547F" w:rsidRPr="001971F9">
        <w:rPr>
          <w:shd w:val="clear" w:color="auto" w:fill="FFFFFF"/>
        </w:rPr>
        <w:t>беспилотники</w:t>
      </w:r>
      <w:proofErr w:type="spellEnd"/>
      <w:r w:rsidR="0070547F" w:rsidRPr="001971F9">
        <w:rPr>
          <w:shd w:val="clear" w:color="auto" w:fill="FFFFFF"/>
        </w:rPr>
        <w:t>»</w:t>
      </w:r>
      <w:r w:rsidR="001D5A50" w:rsidRPr="001971F9">
        <w:rPr>
          <w:shd w:val="clear" w:color="auto" w:fill="FFFFFF"/>
        </w:rPr>
        <w:t xml:space="preserve"> [</w:t>
      </w:r>
      <w:r w:rsidR="00DE60CD">
        <w:rPr>
          <w:shd w:val="clear" w:color="auto" w:fill="FFFFFF"/>
        </w:rPr>
        <w:t>34</w:t>
      </w:r>
      <w:r w:rsidR="001D5A50" w:rsidRPr="001971F9">
        <w:rPr>
          <w:shd w:val="clear" w:color="auto" w:fill="FFFFFF"/>
        </w:rPr>
        <w:t>]</w:t>
      </w:r>
      <w:r w:rsidR="0070547F" w:rsidRPr="001971F9">
        <w:rPr>
          <w:shd w:val="clear" w:color="auto" w:fill="FFFFFF"/>
        </w:rPr>
        <w:t xml:space="preserve"> представлено более 30 беспилотных комплексов: самол</w:t>
      </w:r>
      <w:r w:rsidR="00D14BE9">
        <w:rPr>
          <w:shd w:val="clear" w:color="auto" w:fill="FFFFFF"/>
        </w:rPr>
        <w:t>ё</w:t>
      </w:r>
      <w:r w:rsidR="0070547F" w:rsidRPr="001971F9">
        <w:rPr>
          <w:shd w:val="clear" w:color="auto" w:fill="FFFFFF"/>
        </w:rPr>
        <w:t xml:space="preserve">тные, </w:t>
      </w:r>
      <w:proofErr w:type="spellStart"/>
      <w:r w:rsidR="0070547F" w:rsidRPr="001971F9">
        <w:rPr>
          <w:shd w:val="clear" w:color="auto" w:fill="FFFFFF"/>
        </w:rPr>
        <w:t>мультироторные</w:t>
      </w:r>
      <w:proofErr w:type="spellEnd"/>
      <w:r w:rsidR="0070547F" w:rsidRPr="001971F9">
        <w:rPr>
          <w:shd w:val="clear" w:color="auto" w:fill="FFFFFF"/>
        </w:rPr>
        <w:t>, вертол</w:t>
      </w:r>
      <w:r w:rsidR="00D14BE9">
        <w:rPr>
          <w:shd w:val="clear" w:color="auto" w:fill="FFFFFF"/>
        </w:rPr>
        <w:t>ё</w:t>
      </w:r>
      <w:r w:rsidR="0070547F" w:rsidRPr="001971F9">
        <w:rPr>
          <w:shd w:val="clear" w:color="auto" w:fill="FFFFFF"/>
        </w:rPr>
        <w:t xml:space="preserve">тные, аэростаты, </w:t>
      </w:r>
      <w:proofErr w:type="spellStart"/>
      <w:r w:rsidR="0070547F" w:rsidRPr="001971F9">
        <w:rPr>
          <w:shd w:val="clear" w:color="auto" w:fill="FFFFFF"/>
        </w:rPr>
        <w:t>конве</w:t>
      </w:r>
      <w:r w:rsidR="0070547F" w:rsidRPr="001971F9">
        <w:rPr>
          <w:shd w:val="clear" w:color="auto" w:fill="FFFFFF"/>
        </w:rPr>
        <w:t>р</w:t>
      </w:r>
      <w:r w:rsidR="0070547F" w:rsidRPr="001971F9">
        <w:rPr>
          <w:shd w:val="clear" w:color="auto" w:fill="FFFFFF"/>
        </w:rPr>
        <w:t>топлан</w:t>
      </w:r>
      <w:r w:rsidR="003255AA">
        <w:rPr>
          <w:shd w:val="clear" w:color="auto" w:fill="FFFFFF"/>
        </w:rPr>
        <w:t>ы</w:t>
      </w:r>
      <w:proofErr w:type="spellEnd"/>
      <w:r w:rsidR="0070547F" w:rsidRPr="001971F9">
        <w:rPr>
          <w:shd w:val="clear" w:color="auto" w:fill="FFFFFF"/>
        </w:rPr>
        <w:t xml:space="preserve">, автономные </w:t>
      </w:r>
      <w:proofErr w:type="spellStart"/>
      <w:r w:rsidR="0070547F" w:rsidRPr="001971F9">
        <w:rPr>
          <w:shd w:val="clear" w:color="auto" w:fill="FFFFFF"/>
        </w:rPr>
        <w:t>беспилотники</w:t>
      </w:r>
      <w:proofErr w:type="spellEnd"/>
      <w:r w:rsidR="0070547F" w:rsidRPr="001971F9">
        <w:rPr>
          <w:shd w:val="clear" w:color="auto" w:fill="FFFFFF"/>
        </w:rPr>
        <w:t xml:space="preserve"> и др.</w:t>
      </w:r>
    </w:p>
    <w:p w:rsidR="003255AA" w:rsidRPr="001971F9" w:rsidRDefault="003255AA" w:rsidP="003255AA">
      <w:pPr>
        <w:pStyle w:val="afc"/>
        <w:rPr>
          <w:shd w:val="clear" w:color="auto" w:fill="FFFFFF"/>
        </w:rPr>
      </w:pPr>
      <w:r w:rsidRPr="001971F9">
        <w:rPr>
          <w:shd w:val="clear" w:color="auto" w:fill="FFFFFF"/>
        </w:rPr>
        <w:t>Каждый из представленных типов летательных аппаратов (ЛА) и соответствующим те</w:t>
      </w:r>
      <w:r w:rsidRPr="001971F9">
        <w:rPr>
          <w:shd w:val="clear" w:color="auto" w:fill="FFFFFF"/>
        </w:rPr>
        <w:t>х</w:t>
      </w:r>
      <w:r w:rsidRPr="001971F9">
        <w:rPr>
          <w:shd w:val="clear" w:color="auto" w:fill="FFFFFF"/>
        </w:rPr>
        <w:t xml:space="preserve">ническим, программным и организационным </w:t>
      </w:r>
      <w:r>
        <w:rPr>
          <w:shd w:val="clear" w:color="auto" w:fill="FFFFFF"/>
        </w:rPr>
        <w:t>обеспечением</w:t>
      </w:r>
      <w:r w:rsidRPr="001971F9">
        <w:rPr>
          <w:shd w:val="clear" w:color="auto" w:fill="FFFFFF"/>
        </w:rPr>
        <w:t xml:space="preserve"> имеет свои «</w:t>
      </w:r>
      <w:r w:rsidRPr="00D14BE9">
        <w:rPr>
          <w:i/>
          <w:shd w:val="clear" w:color="auto" w:fill="FFFFFF"/>
        </w:rPr>
        <w:t>возможности</w:t>
      </w:r>
      <w:r w:rsidRPr="001971F9">
        <w:rPr>
          <w:shd w:val="clear" w:color="auto" w:fill="FFFFFF"/>
        </w:rPr>
        <w:t>» и «</w:t>
      </w:r>
      <w:r w:rsidRPr="00D14BE9">
        <w:rPr>
          <w:i/>
          <w:shd w:val="clear" w:color="auto" w:fill="FFFFFF"/>
        </w:rPr>
        <w:t>потребности</w:t>
      </w:r>
      <w:r w:rsidRPr="001971F9">
        <w:rPr>
          <w:shd w:val="clear" w:color="auto" w:fill="FFFFFF"/>
        </w:rPr>
        <w:t>» в реализации задач ДЗЗ. Эти «возможности» ЛА определяют содержание задач и точность ДЗЗ</w:t>
      </w:r>
      <w:r w:rsidR="0041115D">
        <w:rPr>
          <w:shd w:val="clear" w:color="auto" w:fill="FFFFFF"/>
        </w:rPr>
        <w:t>,</w:t>
      </w:r>
      <w:r w:rsidRPr="001971F9">
        <w:rPr>
          <w:shd w:val="clear" w:color="auto" w:fill="FFFFFF"/>
        </w:rPr>
        <w:t xml:space="preserve"> периодичность зондирования сельскохозяйственных участков, пого</w:t>
      </w:r>
      <w:r w:rsidRPr="001971F9">
        <w:rPr>
          <w:shd w:val="clear" w:color="auto" w:fill="FFFFFF"/>
        </w:rPr>
        <w:t>д</w:t>
      </w:r>
      <w:r w:rsidRPr="001971F9">
        <w:rPr>
          <w:shd w:val="clear" w:color="auto" w:fill="FFFFFF"/>
        </w:rPr>
        <w:t>ные и климатические условия работы, способ хранения, обработки и передачи данных в в</w:t>
      </w:r>
      <w:r w:rsidRPr="001971F9">
        <w:rPr>
          <w:shd w:val="clear" w:color="auto" w:fill="FFFFFF"/>
        </w:rPr>
        <w:t>и</w:t>
      </w:r>
      <w:r w:rsidRPr="001971F9">
        <w:rPr>
          <w:shd w:val="clear" w:color="auto" w:fill="FFFFFF"/>
        </w:rPr>
        <w:t xml:space="preserve">де, удобном для анализа </w:t>
      </w:r>
      <w:r w:rsidR="0041115D">
        <w:rPr>
          <w:shd w:val="clear" w:color="auto" w:fill="FFFFFF"/>
        </w:rPr>
        <w:t>пользователям (</w:t>
      </w:r>
      <w:r w:rsidRPr="001971F9">
        <w:rPr>
          <w:shd w:val="clear" w:color="auto" w:fill="FFFFFF"/>
        </w:rPr>
        <w:t>агроном</w:t>
      </w:r>
      <w:r w:rsidR="0041115D">
        <w:rPr>
          <w:shd w:val="clear" w:color="auto" w:fill="FFFFFF"/>
        </w:rPr>
        <w:t>ы, управленцы и др.)</w:t>
      </w:r>
      <w:r w:rsidRPr="001971F9">
        <w:rPr>
          <w:shd w:val="clear" w:color="auto" w:fill="FFFFFF"/>
        </w:rPr>
        <w:t xml:space="preserve">. </w:t>
      </w:r>
      <w:proofErr w:type="gramStart"/>
      <w:r w:rsidRPr="001971F9">
        <w:rPr>
          <w:shd w:val="clear" w:color="auto" w:fill="FFFFFF"/>
        </w:rPr>
        <w:t>«Возможности», к</w:t>
      </w:r>
      <w:r w:rsidRPr="001971F9">
        <w:rPr>
          <w:shd w:val="clear" w:color="auto" w:fill="FFFFFF"/>
        </w:rPr>
        <w:t>о</w:t>
      </w:r>
      <w:r w:rsidRPr="001971F9">
        <w:rPr>
          <w:shd w:val="clear" w:color="auto" w:fill="FFFFFF"/>
        </w:rPr>
        <w:t xml:space="preserve">торыми располагают ЛА, должны </w:t>
      </w:r>
      <w:r w:rsidR="0041115D">
        <w:rPr>
          <w:shd w:val="clear" w:color="auto" w:fill="FFFFFF"/>
        </w:rPr>
        <w:t>соответствовать</w:t>
      </w:r>
      <w:r w:rsidRPr="001971F9">
        <w:rPr>
          <w:shd w:val="clear" w:color="auto" w:fill="FFFFFF"/>
        </w:rPr>
        <w:t xml:space="preserve"> «потребност</w:t>
      </w:r>
      <w:r w:rsidR="0041115D">
        <w:rPr>
          <w:shd w:val="clear" w:color="auto" w:fill="FFFFFF"/>
        </w:rPr>
        <w:t>ям</w:t>
      </w:r>
      <w:r w:rsidRPr="001971F9">
        <w:rPr>
          <w:shd w:val="clear" w:color="auto" w:fill="FFFFFF"/>
        </w:rPr>
        <w:t>», которые формулируют специалисты в растениеводстве, а «потребности» аэрокосмических систем в материальных, финансовых, организационных, энергетических ресурс</w:t>
      </w:r>
      <w:r w:rsidR="0041115D">
        <w:rPr>
          <w:shd w:val="clear" w:color="auto" w:fill="FFFFFF"/>
        </w:rPr>
        <w:t>ах</w:t>
      </w:r>
      <w:r w:rsidRPr="001971F9">
        <w:rPr>
          <w:shd w:val="clear" w:color="auto" w:fill="FFFFFF"/>
        </w:rPr>
        <w:t xml:space="preserve"> должны покрываться «возможн</w:t>
      </w:r>
      <w:r w:rsidRPr="001971F9">
        <w:rPr>
          <w:shd w:val="clear" w:color="auto" w:fill="FFFFFF"/>
        </w:rPr>
        <w:t>о</w:t>
      </w:r>
      <w:r w:rsidRPr="001971F9">
        <w:rPr>
          <w:shd w:val="clear" w:color="auto" w:fill="FFFFFF"/>
        </w:rPr>
        <w:t>стями» аграриев, т.е. наличием у них обеспечивающих эти возможности ресурсов.</w:t>
      </w:r>
      <w:proofErr w:type="gramEnd"/>
    </w:p>
    <w:p w:rsidR="0041115D" w:rsidRPr="001971F9" w:rsidRDefault="0041115D" w:rsidP="0041115D">
      <w:pPr>
        <w:pStyle w:val="afc"/>
        <w:rPr>
          <w:shd w:val="clear" w:color="auto" w:fill="FFFFFF"/>
        </w:rPr>
      </w:pPr>
      <w:r w:rsidRPr="001971F9">
        <w:rPr>
          <w:shd w:val="clear" w:color="auto" w:fill="FFFFFF"/>
        </w:rPr>
        <w:t>Точное земледелие — это в первую очередь высокотехнологический менеджмент. Он включает в себя систему технических и организационных мер [</w:t>
      </w:r>
      <w:r>
        <w:rPr>
          <w:shd w:val="clear" w:color="auto" w:fill="FFFFFF"/>
        </w:rPr>
        <w:t>14</w:t>
      </w:r>
      <w:r w:rsidRPr="001971F9">
        <w:rPr>
          <w:shd w:val="clear" w:color="auto" w:fill="FFFFFF"/>
        </w:rPr>
        <w:t>]. Вот некоторые рекоме</w:t>
      </w:r>
      <w:r w:rsidRPr="001971F9">
        <w:rPr>
          <w:shd w:val="clear" w:color="auto" w:fill="FFFFFF"/>
        </w:rPr>
        <w:t>н</w:t>
      </w:r>
      <w:r w:rsidRPr="001971F9">
        <w:rPr>
          <w:shd w:val="clear" w:color="auto" w:fill="FFFFFF"/>
        </w:rPr>
        <w:t>дации, основанные на практике внедрения точного земледелие [</w:t>
      </w:r>
      <w:r w:rsidRPr="00516EA5">
        <w:rPr>
          <w:shd w:val="clear" w:color="auto" w:fill="FFFFFF"/>
        </w:rPr>
        <w:t>20-24</w:t>
      </w:r>
      <w:r w:rsidRPr="001971F9">
        <w:rPr>
          <w:shd w:val="clear" w:color="auto" w:fill="FFFFFF"/>
        </w:rPr>
        <w:t>]:</w:t>
      </w:r>
    </w:p>
    <w:p w:rsidR="0041115D" w:rsidRDefault="0041115D" w:rsidP="0041115D">
      <w:pPr>
        <w:pStyle w:val="a5"/>
        <w:numPr>
          <w:ilvl w:val="0"/>
          <w:numId w:val="29"/>
        </w:numPr>
        <w:spacing w:after="0"/>
        <w:ind w:left="425" w:hanging="425"/>
        <w:jc w:val="both"/>
      </w:pPr>
      <w:r>
        <w:t>Необходимо проработать полноценное техническое задание и иметь чёткий план реал</w:t>
      </w:r>
      <w:r>
        <w:t>и</w:t>
      </w:r>
      <w:r>
        <w:t>зации проекта внедрения точного земледелия с конкретными этапами.</w:t>
      </w:r>
    </w:p>
    <w:p w:rsidR="0041115D" w:rsidRDefault="0041115D" w:rsidP="0041115D">
      <w:pPr>
        <w:pStyle w:val="a5"/>
        <w:numPr>
          <w:ilvl w:val="0"/>
          <w:numId w:val="29"/>
        </w:numPr>
        <w:spacing w:after="0"/>
        <w:ind w:left="425" w:hanging="425"/>
        <w:jc w:val="both"/>
      </w:pPr>
      <w:r>
        <w:t xml:space="preserve">Руководителем </w:t>
      </w:r>
      <w:r w:rsidR="0054432B">
        <w:t>проекта</w:t>
      </w:r>
      <w:r>
        <w:t xml:space="preserve"> должен быть специалист с соответствующими полномочиями, неподчиненный агрономической и техническим службам, с мотивацией на результат.</w:t>
      </w:r>
    </w:p>
    <w:p w:rsidR="00DE60CD" w:rsidRPr="0041115D" w:rsidRDefault="0041115D" w:rsidP="0041115D">
      <w:pPr>
        <w:pStyle w:val="a5"/>
        <w:numPr>
          <w:ilvl w:val="0"/>
          <w:numId w:val="29"/>
        </w:numPr>
        <w:spacing w:after="0"/>
        <w:ind w:left="425" w:hanging="425"/>
        <w:jc w:val="both"/>
      </w:pPr>
      <w:r>
        <w:t>Покупать только те услуги, результат которых будет применяться в проекте.</w:t>
      </w:r>
    </w:p>
    <w:p w:rsidR="00AA4DE1" w:rsidRDefault="00AA4DE1" w:rsidP="0041115D">
      <w:pPr>
        <w:pStyle w:val="a5"/>
        <w:jc w:val="center"/>
      </w:pPr>
      <w:r>
        <w:rPr>
          <w:noProof/>
        </w:rPr>
        <w:lastRenderedPageBreak/>
        <w:drawing>
          <wp:inline distT="0" distB="0" distL="0" distR="0" wp14:anchorId="129D1E21" wp14:editId="3099992D">
            <wp:extent cx="4195908" cy="6780727"/>
            <wp:effectExtent l="0" t="0" r="0" b="127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 1.jpg"/>
                    <pic:cNvPicPr/>
                  </pic:nvPicPr>
                  <pic:blipFill rotWithShape="1">
                    <a:blip r:embed="rId10" cstate="print">
                      <a:extLst>
                        <a:ext uri="{28A0092B-C50C-407E-A947-70E740481C1C}">
                          <a14:useLocalDpi xmlns:a14="http://schemas.microsoft.com/office/drawing/2010/main" val="0"/>
                        </a:ext>
                      </a:extLst>
                    </a:blip>
                    <a:srcRect b="3027"/>
                    <a:stretch/>
                  </pic:blipFill>
                  <pic:spPr bwMode="auto">
                    <a:xfrm>
                      <a:off x="0" y="0"/>
                      <a:ext cx="4209987" cy="6803479"/>
                    </a:xfrm>
                    <a:prstGeom prst="rect">
                      <a:avLst/>
                    </a:prstGeom>
                    <a:ln>
                      <a:noFill/>
                    </a:ln>
                    <a:extLst>
                      <a:ext uri="{53640926-AAD7-44D8-BBD7-CCE9431645EC}">
                        <a14:shadowObscured xmlns:a14="http://schemas.microsoft.com/office/drawing/2010/main"/>
                      </a:ext>
                    </a:extLst>
                  </pic:spPr>
                </pic:pic>
              </a:graphicData>
            </a:graphic>
          </wp:inline>
        </w:drawing>
      </w:r>
    </w:p>
    <w:p w:rsidR="00AA4DE1" w:rsidRPr="00312B0C" w:rsidRDefault="00AA4DE1" w:rsidP="0041115D">
      <w:pPr>
        <w:pStyle w:val="aff1"/>
        <w:spacing w:before="0"/>
      </w:pPr>
      <w:r>
        <w:t>Рисунок 1 - Основные типы современных и перспективных отечественных аэрокосмических средств ДЗЗ</w:t>
      </w:r>
    </w:p>
    <w:p w:rsidR="0050707B" w:rsidRPr="000E3163" w:rsidRDefault="00A0246C" w:rsidP="000E3163">
      <w:pPr>
        <w:pStyle w:val="afc"/>
        <w:rPr>
          <w:shd w:val="clear" w:color="auto" w:fill="FFFFFF"/>
        </w:rPr>
      </w:pPr>
      <w:r w:rsidRPr="000E3163">
        <w:rPr>
          <w:shd w:val="clear" w:color="auto" w:fill="FFFFFF"/>
        </w:rPr>
        <w:t xml:space="preserve">Главная проблема большинства </w:t>
      </w:r>
      <w:r w:rsidR="0041115D" w:rsidRPr="000E3163">
        <w:rPr>
          <w:shd w:val="clear" w:color="auto" w:fill="FFFFFF"/>
        </w:rPr>
        <w:t xml:space="preserve">технологических </w:t>
      </w:r>
      <w:r w:rsidRPr="000E3163">
        <w:rPr>
          <w:shd w:val="clear" w:color="auto" w:fill="FFFFFF"/>
        </w:rPr>
        <w:t xml:space="preserve">разработчиков в том, что они не </w:t>
      </w:r>
      <w:r w:rsidR="0041115D">
        <w:rPr>
          <w:shd w:val="clear" w:color="auto" w:fill="FFFFFF"/>
        </w:rPr>
        <w:t>вполне</w:t>
      </w:r>
      <w:r w:rsidRPr="000E3163">
        <w:rPr>
          <w:shd w:val="clear" w:color="auto" w:fill="FFFFFF"/>
        </w:rPr>
        <w:t xml:space="preserve"> понимают особенности </w:t>
      </w:r>
      <w:proofErr w:type="spellStart"/>
      <w:r w:rsidRPr="000E3163">
        <w:rPr>
          <w:shd w:val="clear" w:color="auto" w:fill="FFFFFF"/>
        </w:rPr>
        <w:t>агросектора</w:t>
      </w:r>
      <w:proofErr w:type="spellEnd"/>
      <w:r w:rsidR="00387E68">
        <w:rPr>
          <w:shd w:val="clear" w:color="auto" w:fill="FFFFFF"/>
        </w:rPr>
        <w:t>,</w:t>
      </w:r>
      <w:r w:rsidRPr="000E3163">
        <w:rPr>
          <w:shd w:val="clear" w:color="auto" w:fill="FFFFFF"/>
        </w:rPr>
        <w:t xml:space="preserve"> что в</w:t>
      </w:r>
      <w:r w:rsidR="0041115D">
        <w:rPr>
          <w:shd w:val="clear" w:color="auto" w:fill="FFFFFF"/>
        </w:rPr>
        <w:t xml:space="preserve"> их</w:t>
      </w:r>
      <w:r w:rsidRPr="000E3163">
        <w:rPr>
          <w:shd w:val="clear" w:color="auto" w:fill="FFFFFF"/>
        </w:rPr>
        <w:t xml:space="preserve"> коммуникациях </w:t>
      </w:r>
      <w:r w:rsidR="0041115D">
        <w:rPr>
          <w:shd w:val="clear" w:color="auto" w:fill="FFFFFF"/>
        </w:rPr>
        <w:t>с</w:t>
      </w:r>
      <w:r w:rsidRPr="000E3163">
        <w:rPr>
          <w:shd w:val="clear" w:color="auto" w:fill="FFFFFF"/>
        </w:rPr>
        <w:t xml:space="preserve"> представител</w:t>
      </w:r>
      <w:r w:rsidR="0041115D">
        <w:rPr>
          <w:shd w:val="clear" w:color="auto" w:fill="FFFFFF"/>
        </w:rPr>
        <w:t>ями</w:t>
      </w:r>
      <w:r w:rsidRPr="000E3163">
        <w:rPr>
          <w:shd w:val="clear" w:color="auto" w:fill="FFFFFF"/>
        </w:rPr>
        <w:t xml:space="preserve"> агробизнеса не хватает системности</w:t>
      </w:r>
      <w:r w:rsidR="00D9695C" w:rsidRPr="000E3163">
        <w:rPr>
          <w:shd w:val="clear" w:color="auto" w:fill="FFFFFF"/>
        </w:rPr>
        <w:t xml:space="preserve"> [</w:t>
      </w:r>
      <w:r w:rsidR="000E3163">
        <w:rPr>
          <w:shd w:val="clear" w:color="auto" w:fill="FFFFFF"/>
        </w:rPr>
        <w:t>14</w:t>
      </w:r>
      <w:r w:rsidR="00D9695C" w:rsidRPr="000E3163">
        <w:rPr>
          <w:shd w:val="clear" w:color="auto" w:fill="FFFFFF"/>
        </w:rPr>
        <w:t>]</w:t>
      </w:r>
      <w:r w:rsidRPr="000E3163">
        <w:rPr>
          <w:shd w:val="clear" w:color="auto" w:fill="FFFFFF"/>
        </w:rPr>
        <w:t>.</w:t>
      </w:r>
    </w:p>
    <w:p w:rsidR="00001326" w:rsidRPr="000E3163" w:rsidRDefault="00AD379A" w:rsidP="000E3163">
      <w:pPr>
        <w:pStyle w:val="aff3"/>
        <w:numPr>
          <w:ilvl w:val="0"/>
          <w:numId w:val="39"/>
        </w:numPr>
      </w:pPr>
      <w:r w:rsidRPr="000E3163">
        <w:t>Требования к способам представления знаний</w:t>
      </w:r>
    </w:p>
    <w:p w:rsidR="004937C9" w:rsidRDefault="00C54A20" w:rsidP="00D14BE9">
      <w:pPr>
        <w:pStyle w:val="afc"/>
      </w:pPr>
      <w:r w:rsidRPr="000E3163">
        <w:rPr>
          <w:shd w:val="clear" w:color="auto" w:fill="FFFFFF"/>
        </w:rPr>
        <w:t>Универсального способа представления знаний, знаний о мире, о процессах в н</w:t>
      </w:r>
      <w:r w:rsidR="00387E68">
        <w:rPr>
          <w:shd w:val="clear" w:color="auto" w:fill="FFFFFF"/>
        </w:rPr>
        <w:t>ё</w:t>
      </w:r>
      <w:r w:rsidRPr="000E3163">
        <w:rPr>
          <w:shd w:val="clear" w:color="auto" w:fill="FFFFFF"/>
        </w:rPr>
        <w:t>м, к с</w:t>
      </w:r>
      <w:r w:rsidRPr="000E3163">
        <w:rPr>
          <w:shd w:val="clear" w:color="auto" w:fill="FFFFFF"/>
        </w:rPr>
        <w:t>о</w:t>
      </w:r>
      <w:r w:rsidRPr="000E3163">
        <w:rPr>
          <w:shd w:val="clear" w:color="auto" w:fill="FFFFFF"/>
        </w:rPr>
        <w:t>жалению, нет. Хорошо формализованные знания позволяют эффективно использовать мат</w:t>
      </w:r>
      <w:r w:rsidRPr="000E3163">
        <w:rPr>
          <w:shd w:val="clear" w:color="auto" w:fill="FFFFFF"/>
        </w:rPr>
        <w:t>е</w:t>
      </w:r>
      <w:r w:rsidRPr="000E3163">
        <w:rPr>
          <w:shd w:val="clear" w:color="auto" w:fill="FFFFFF"/>
        </w:rPr>
        <w:lastRenderedPageBreak/>
        <w:t xml:space="preserve">матический аппарат, содержательные знания развивают семантическое моделирование.  </w:t>
      </w:r>
      <w:r w:rsidR="004937C9" w:rsidRPr="000E3163">
        <w:rPr>
          <w:shd w:val="clear" w:color="auto" w:fill="FFFFFF"/>
        </w:rPr>
        <w:t>База знаний (БЗ) является одним из важнейших компонентов интеллектуальной системы, которая создаётся на основе знаний высококвалифицированных специалистов. При построении БЗ важным является выбор способа представления знаний. Основные типы моделей предста</w:t>
      </w:r>
      <w:r w:rsidR="004937C9" w:rsidRPr="000E3163">
        <w:rPr>
          <w:shd w:val="clear" w:color="auto" w:fill="FFFFFF"/>
        </w:rPr>
        <w:t>в</w:t>
      </w:r>
      <w:r w:rsidR="004937C9" w:rsidRPr="000E3163">
        <w:rPr>
          <w:shd w:val="clear" w:color="auto" w:fill="FFFFFF"/>
        </w:rPr>
        <w:t>ления знаний, которые применяются к процессу построения БЗ</w:t>
      </w:r>
      <w:r w:rsidR="00F8446B" w:rsidRPr="000E3163">
        <w:rPr>
          <w:shd w:val="clear" w:color="auto" w:fill="FFFFFF"/>
        </w:rPr>
        <w:t>,</w:t>
      </w:r>
      <w:r w:rsidR="004937C9" w:rsidRPr="000E3163">
        <w:rPr>
          <w:shd w:val="clear" w:color="auto" w:fill="FFFFFF"/>
        </w:rPr>
        <w:t xml:space="preserve"> </w:t>
      </w:r>
      <w:r w:rsidR="00387E68">
        <w:rPr>
          <w:shd w:val="clear" w:color="auto" w:fill="FFFFFF"/>
        </w:rPr>
        <w:t>включают</w:t>
      </w:r>
      <w:r w:rsidR="004937C9" w:rsidRPr="000E3163">
        <w:rPr>
          <w:shd w:val="clear" w:color="auto" w:fill="FFFFFF"/>
        </w:rPr>
        <w:t xml:space="preserve"> [</w:t>
      </w:r>
      <w:r w:rsidR="000E3163">
        <w:rPr>
          <w:shd w:val="clear" w:color="auto" w:fill="FFFFFF"/>
        </w:rPr>
        <w:t>35</w:t>
      </w:r>
      <w:r w:rsidR="004937C9" w:rsidRPr="000E3163">
        <w:rPr>
          <w:shd w:val="clear" w:color="auto" w:fill="FFFFFF"/>
        </w:rPr>
        <w:t xml:space="preserve">, </w:t>
      </w:r>
      <w:r w:rsidR="000E3163">
        <w:rPr>
          <w:shd w:val="clear" w:color="auto" w:fill="FFFFFF"/>
        </w:rPr>
        <w:t>36</w:t>
      </w:r>
      <w:r w:rsidR="004937C9" w:rsidRPr="000E3163">
        <w:rPr>
          <w:shd w:val="clear" w:color="auto" w:fill="FFFFFF"/>
        </w:rPr>
        <w:t>]:</w:t>
      </w:r>
      <w:r w:rsidR="00D14BE9">
        <w:rPr>
          <w:shd w:val="clear" w:color="auto" w:fill="FFFFFF"/>
        </w:rPr>
        <w:t xml:space="preserve"> </w:t>
      </w:r>
      <w:r w:rsidR="004937C9">
        <w:t>проду</w:t>
      </w:r>
      <w:r w:rsidR="004937C9">
        <w:t>к</w:t>
      </w:r>
      <w:r w:rsidR="004937C9">
        <w:t>ционные модели;</w:t>
      </w:r>
      <w:r w:rsidR="00D14BE9">
        <w:t xml:space="preserve"> </w:t>
      </w:r>
      <w:r w:rsidR="004937C9">
        <w:t>семантические сети;</w:t>
      </w:r>
      <w:r w:rsidR="00D14BE9">
        <w:t xml:space="preserve"> </w:t>
      </w:r>
      <w:r w:rsidR="004937C9">
        <w:t>фреймов</w:t>
      </w:r>
      <w:r w:rsidR="00D14BE9">
        <w:t>ые</w:t>
      </w:r>
      <w:r w:rsidR="004937C9">
        <w:t xml:space="preserve"> модел</w:t>
      </w:r>
      <w:r w:rsidR="00D14BE9">
        <w:t>и</w:t>
      </w:r>
      <w:r w:rsidR="00387E68">
        <w:t>;</w:t>
      </w:r>
      <w:r w:rsidR="004937C9">
        <w:t xml:space="preserve"> онтологи</w:t>
      </w:r>
      <w:r w:rsidR="00D14BE9">
        <w:t>и</w:t>
      </w:r>
      <w:r w:rsidR="00387E68">
        <w:t>;</w:t>
      </w:r>
      <w:r w:rsidR="00D14BE9">
        <w:t xml:space="preserve"> и др.</w:t>
      </w:r>
    </w:p>
    <w:p w:rsidR="004937C9" w:rsidRPr="000E3163" w:rsidRDefault="00C44A0B" w:rsidP="000E3163">
      <w:pPr>
        <w:pStyle w:val="afc"/>
        <w:rPr>
          <w:shd w:val="clear" w:color="auto" w:fill="FFFFFF"/>
        </w:rPr>
      </w:pPr>
      <w:r w:rsidRPr="000E3163">
        <w:rPr>
          <w:shd w:val="clear" w:color="auto" w:fill="FFFFFF"/>
        </w:rPr>
        <w:t xml:space="preserve">Эти и другие способы </w:t>
      </w:r>
      <w:r w:rsidR="00D14BE9">
        <w:rPr>
          <w:shd w:val="clear" w:color="auto" w:fill="FFFFFF"/>
        </w:rPr>
        <w:t xml:space="preserve">представления </w:t>
      </w:r>
      <w:r w:rsidR="002620F1">
        <w:rPr>
          <w:shd w:val="clear" w:color="auto" w:fill="FFFFFF"/>
        </w:rPr>
        <w:t xml:space="preserve">знаний </w:t>
      </w:r>
      <w:r w:rsidR="00F8446B" w:rsidRPr="000E3163">
        <w:rPr>
          <w:shd w:val="clear" w:color="auto" w:fill="FFFFFF"/>
        </w:rPr>
        <w:t>в определ</w:t>
      </w:r>
      <w:r w:rsidR="00387E68">
        <w:rPr>
          <w:shd w:val="clear" w:color="auto" w:fill="FFFFFF"/>
        </w:rPr>
        <w:t>ё</w:t>
      </w:r>
      <w:r w:rsidR="00F8446B" w:rsidRPr="000E3163">
        <w:rPr>
          <w:shd w:val="clear" w:color="auto" w:fill="FFFFFF"/>
        </w:rPr>
        <w:t xml:space="preserve">нной степени </w:t>
      </w:r>
      <w:r w:rsidR="00387E68">
        <w:rPr>
          <w:shd w:val="clear" w:color="auto" w:fill="FFFFFF"/>
        </w:rPr>
        <w:t xml:space="preserve">лишь </w:t>
      </w:r>
      <w:r w:rsidR="00F8446B" w:rsidRPr="000E3163">
        <w:rPr>
          <w:shd w:val="clear" w:color="auto" w:fill="FFFFFF"/>
        </w:rPr>
        <w:t>инструмент</w:t>
      </w:r>
      <w:r w:rsidRPr="000E3163">
        <w:rPr>
          <w:shd w:val="clear" w:color="auto" w:fill="FFFFFF"/>
        </w:rPr>
        <w:t>, который хорош, когда соответствует обрабатываемому материалу и условиям применения.</w:t>
      </w:r>
      <w:r w:rsidR="00BC5D58" w:rsidRPr="000E3163">
        <w:rPr>
          <w:shd w:val="clear" w:color="auto" w:fill="FFFFFF"/>
        </w:rPr>
        <w:t xml:space="preserve"> </w:t>
      </w:r>
      <w:r w:rsidR="002620F1">
        <w:rPr>
          <w:shd w:val="clear" w:color="auto" w:fill="FFFFFF"/>
        </w:rPr>
        <w:t>О</w:t>
      </w:r>
      <w:r w:rsidR="00BC5D58" w:rsidRPr="000E3163">
        <w:rPr>
          <w:shd w:val="clear" w:color="auto" w:fill="FFFFFF"/>
        </w:rPr>
        <w:t xml:space="preserve">собое место в формализации </w:t>
      </w:r>
      <w:r w:rsidR="002620F1">
        <w:rPr>
          <w:shd w:val="clear" w:color="auto" w:fill="FFFFFF"/>
        </w:rPr>
        <w:t xml:space="preserve">знаний </w:t>
      </w:r>
      <w:r w:rsidR="00BC5D58" w:rsidRPr="000E3163">
        <w:rPr>
          <w:shd w:val="clear" w:color="auto" w:fill="FFFFFF"/>
        </w:rPr>
        <w:t>занимает бурно развивающееся направление онтол</w:t>
      </w:r>
      <w:r w:rsidR="00BC5D58" w:rsidRPr="000E3163">
        <w:rPr>
          <w:shd w:val="clear" w:color="auto" w:fill="FFFFFF"/>
        </w:rPr>
        <w:t>о</w:t>
      </w:r>
      <w:r w:rsidR="00BC5D58" w:rsidRPr="000E3163">
        <w:rPr>
          <w:shd w:val="clear" w:color="auto" w:fill="FFFFFF"/>
        </w:rPr>
        <w:t>гического анализа и моделирования, особенно в системах искусственного интеллекта. Отс</w:t>
      </w:r>
      <w:r w:rsidR="00BC5D58" w:rsidRPr="000E3163">
        <w:rPr>
          <w:shd w:val="clear" w:color="auto" w:fill="FFFFFF"/>
        </w:rPr>
        <w:t>ю</w:t>
      </w:r>
      <w:r w:rsidR="00BC5D58" w:rsidRPr="000E3163">
        <w:rPr>
          <w:shd w:val="clear" w:color="auto" w:fill="FFFFFF"/>
        </w:rPr>
        <w:t>да понятен выбор специалистами-аграриями [</w:t>
      </w:r>
      <w:r w:rsidR="00CD5355">
        <w:rPr>
          <w:shd w:val="clear" w:color="auto" w:fill="FFFFFF"/>
        </w:rPr>
        <w:t>28-29, 37-44</w:t>
      </w:r>
      <w:r w:rsidR="00BC5D58" w:rsidRPr="000E3163">
        <w:rPr>
          <w:shd w:val="clear" w:color="auto" w:fill="FFFFFF"/>
        </w:rPr>
        <w:t>] этого способа представления зн</w:t>
      </w:r>
      <w:r w:rsidR="00BC5D58" w:rsidRPr="000E3163">
        <w:rPr>
          <w:shd w:val="clear" w:color="auto" w:fill="FFFFFF"/>
        </w:rPr>
        <w:t>а</w:t>
      </w:r>
      <w:r w:rsidR="00BC5D58" w:rsidRPr="000E3163">
        <w:rPr>
          <w:shd w:val="clear" w:color="auto" w:fill="FFFFFF"/>
        </w:rPr>
        <w:t xml:space="preserve">ний, который включает тезаурус, </w:t>
      </w:r>
      <w:r w:rsidR="00AA7539" w:rsidRPr="000E3163">
        <w:rPr>
          <w:shd w:val="clear" w:color="auto" w:fill="FFFFFF"/>
        </w:rPr>
        <w:t xml:space="preserve">тематические </w:t>
      </w:r>
      <w:r w:rsidR="00BC5D58" w:rsidRPr="000E3163">
        <w:rPr>
          <w:shd w:val="clear" w:color="auto" w:fill="FFFFFF"/>
        </w:rPr>
        <w:t>БЗ</w:t>
      </w:r>
      <w:r w:rsidR="00AA7539" w:rsidRPr="000E3163">
        <w:rPr>
          <w:shd w:val="clear" w:color="auto" w:fill="FFFFFF"/>
        </w:rPr>
        <w:t xml:space="preserve"> в форме онтологий </w:t>
      </w:r>
      <w:proofErr w:type="spellStart"/>
      <w:r w:rsidR="00AA7539" w:rsidRPr="000E3163">
        <w:rPr>
          <w:shd w:val="clear" w:color="auto" w:fill="FFFFFF"/>
        </w:rPr>
        <w:t>ПрО</w:t>
      </w:r>
      <w:proofErr w:type="spellEnd"/>
      <w:r w:rsidR="00AA7539" w:rsidRPr="000E3163">
        <w:rPr>
          <w:shd w:val="clear" w:color="auto" w:fill="FFFFFF"/>
        </w:rPr>
        <w:t>.</w:t>
      </w:r>
    </w:p>
    <w:p w:rsidR="002620F1" w:rsidRDefault="009E1380" w:rsidP="000E3163">
      <w:pPr>
        <w:pStyle w:val="afc"/>
        <w:rPr>
          <w:shd w:val="clear" w:color="auto" w:fill="FFFFFF"/>
        </w:rPr>
      </w:pPr>
      <w:r w:rsidRPr="000E3163">
        <w:rPr>
          <w:shd w:val="clear" w:color="auto" w:fill="FFFFFF"/>
        </w:rPr>
        <w:t xml:space="preserve">Для получения согласованного набора описаний </w:t>
      </w:r>
      <w:proofErr w:type="spellStart"/>
      <w:r w:rsidRPr="000E3163">
        <w:rPr>
          <w:shd w:val="clear" w:color="auto" w:fill="FFFFFF"/>
        </w:rPr>
        <w:t>агротехнологий</w:t>
      </w:r>
      <w:proofErr w:type="spellEnd"/>
      <w:r w:rsidRPr="000E3163">
        <w:rPr>
          <w:shd w:val="clear" w:color="auto" w:fill="FFFFFF"/>
        </w:rPr>
        <w:t xml:space="preserve"> все артефакты, испол</w:t>
      </w:r>
      <w:r w:rsidRPr="000E3163">
        <w:rPr>
          <w:shd w:val="clear" w:color="auto" w:fill="FFFFFF"/>
        </w:rPr>
        <w:t>ь</w:t>
      </w:r>
      <w:r w:rsidRPr="000E3163">
        <w:rPr>
          <w:shd w:val="clear" w:color="auto" w:fill="FFFFFF"/>
        </w:rPr>
        <w:t>зуемые в описаниях, св</w:t>
      </w:r>
      <w:r w:rsidR="00AA7539" w:rsidRPr="000E3163">
        <w:rPr>
          <w:shd w:val="clear" w:color="auto" w:fill="FFFFFF"/>
        </w:rPr>
        <w:t>о</w:t>
      </w:r>
      <w:r w:rsidRPr="000E3163">
        <w:rPr>
          <w:shd w:val="clear" w:color="auto" w:fill="FFFFFF"/>
        </w:rPr>
        <w:t>д</w:t>
      </w:r>
      <w:r w:rsidR="00AA7539" w:rsidRPr="000E3163">
        <w:rPr>
          <w:shd w:val="clear" w:color="auto" w:fill="FFFFFF"/>
        </w:rPr>
        <w:t>ятся</w:t>
      </w:r>
      <w:r w:rsidRPr="000E3163">
        <w:rPr>
          <w:shd w:val="clear" w:color="auto" w:fill="FFFFFF"/>
        </w:rPr>
        <w:t xml:space="preserve"> в глоссарий и только через него используются и добавляются в </w:t>
      </w:r>
      <w:r w:rsidR="00AA7539" w:rsidRPr="000E3163">
        <w:rPr>
          <w:shd w:val="clear" w:color="auto" w:fill="FFFFFF"/>
        </w:rPr>
        <w:t xml:space="preserve">разрабатываемую </w:t>
      </w:r>
      <w:r w:rsidRPr="000E3163">
        <w:rPr>
          <w:shd w:val="clear" w:color="auto" w:fill="FFFFFF"/>
        </w:rPr>
        <w:t xml:space="preserve">систему. </w:t>
      </w:r>
      <w:r w:rsidR="003D4E9F">
        <w:rPr>
          <w:shd w:val="clear" w:color="auto" w:fill="FFFFFF"/>
        </w:rPr>
        <w:t>При стремлении</w:t>
      </w:r>
      <w:r w:rsidRPr="000E3163">
        <w:rPr>
          <w:shd w:val="clear" w:color="auto" w:fill="FFFFFF"/>
        </w:rPr>
        <w:t xml:space="preserve"> </w:t>
      </w:r>
      <w:r w:rsidR="002620F1">
        <w:rPr>
          <w:shd w:val="clear" w:color="auto" w:fill="FFFFFF"/>
        </w:rPr>
        <w:t xml:space="preserve">к </w:t>
      </w:r>
      <w:r w:rsidRPr="000E3163">
        <w:rPr>
          <w:shd w:val="clear" w:color="auto" w:fill="FFFFFF"/>
        </w:rPr>
        <w:t>создани</w:t>
      </w:r>
      <w:r w:rsidR="002620F1">
        <w:rPr>
          <w:shd w:val="clear" w:color="auto" w:fill="FFFFFF"/>
        </w:rPr>
        <w:t>ю</w:t>
      </w:r>
      <w:r w:rsidRPr="000E3163">
        <w:rPr>
          <w:shd w:val="clear" w:color="auto" w:fill="FFFFFF"/>
        </w:rPr>
        <w:t xml:space="preserve"> расширяемых информационных и</w:t>
      </w:r>
      <w:r w:rsidRPr="000E3163">
        <w:rPr>
          <w:shd w:val="clear" w:color="auto" w:fill="FFFFFF"/>
        </w:rPr>
        <w:t>н</w:t>
      </w:r>
      <w:r w:rsidRPr="000E3163">
        <w:rPr>
          <w:shd w:val="clear" w:color="auto" w:fill="FFFFFF"/>
        </w:rPr>
        <w:t>теллектуальных систем, в том числе и за сч</w:t>
      </w:r>
      <w:r w:rsidR="00CD5355">
        <w:rPr>
          <w:shd w:val="clear" w:color="auto" w:fill="FFFFFF"/>
        </w:rPr>
        <w:t>ё</w:t>
      </w:r>
      <w:r w:rsidRPr="000E3163">
        <w:rPr>
          <w:shd w:val="clear" w:color="auto" w:fill="FFFFFF"/>
        </w:rPr>
        <w:t>т сторонних разработчиков программных мод</w:t>
      </w:r>
      <w:r w:rsidRPr="000E3163">
        <w:rPr>
          <w:shd w:val="clear" w:color="auto" w:fill="FFFFFF"/>
        </w:rPr>
        <w:t>у</w:t>
      </w:r>
      <w:r w:rsidRPr="000E3163">
        <w:rPr>
          <w:shd w:val="clear" w:color="auto" w:fill="FFFFFF"/>
        </w:rPr>
        <w:t xml:space="preserve">лей, математических моделей и собственно описаний </w:t>
      </w:r>
      <w:proofErr w:type="spellStart"/>
      <w:r w:rsidRPr="000E3163">
        <w:rPr>
          <w:shd w:val="clear" w:color="auto" w:fill="FFFFFF"/>
        </w:rPr>
        <w:t>агротехнологий</w:t>
      </w:r>
      <w:proofErr w:type="spellEnd"/>
      <w:r w:rsidRPr="000E3163">
        <w:rPr>
          <w:shd w:val="clear" w:color="auto" w:fill="FFFFFF"/>
        </w:rPr>
        <w:t xml:space="preserve">, возникает известная проблема однозначности определений типов и понятий в </w:t>
      </w:r>
      <w:proofErr w:type="spellStart"/>
      <w:r w:rsidR="00217675" w:rsidRPr="000E3163">
        <w:rPr>
          <w:shd w:val="clear" w:color="auto" w:fill="FFFFFF"/>
        </w:rPr>
        <w:t>ПрО</w:t>
      </w:r>
      <w:proofErr w:type="spellEnd"/>
      <w:r w:rsidRPr="000E3163">
        <w:rPr>
          <w:shd w:val="clear" w:color="auto" w:fill="FFFFFF"/>
        </w:rPr>
        <w:t xml:space="preserve"> и их взаимосвязей. </w:t>
      </w:r>
    </w:p>
    <w:p w:rsidR="00D4215B" w:rsidRPr="000E3163" w:rsidRDefault="00853CE3" w:rsidP="002620F1">
      <w:pPr>
        <w:pStyle w:val="afc"/>
        <w:rPr>
          <w:shd w:val="clear" w:color="auto" w:fill="FFFFFF"/>
        </w:rPr>
      </w:pPr>
      <w:r w:rsidRPr="000E3163">
        <w:rPr>
          <w:shd w:val="clear" w:color="auto" w:fill="FFFFFF"/>
        </w:rPr>
        <w:t>Сч</w:t>
      </w:r>
      <w:r w:rsidR="009E1380" w:rsidRPr="000E3163">
        <w:rPr>
          <w:shd w:val="clear" w:color="auto" w:fill="FFFFFF"/>
        </w:rPr>
        <w:t>итае</w:t>
      </w:r>
      <w:r w:rsidRPr="000E3163">
        <w:rPr>
          <w:shd w:val="clear" w:color="auto" w:fill="FFFFFF"/>
        </w:rPr>
        <w:t>тся</w:t>
      </w:r>
      <w:r w:rsidR="009E1380" w:rsidRPr="000E3163">
        <w:rPr>
          <w:shd w:val="clear" w:color="auto" w:fill="FFFFFF"/>
        </w:rPr>
        <w:t xml:space="preserve">, что специалистам в </w:t>
      </w:r>
      <w:r w:rsidRPr="000E3163">
        <w:rPr>
          <w:shd w:val="clear" w:color="auto" w:fill="FFFFFF"/>
        </w:rPr>
        <w:t>исследуемой</w:t>
      </w:r>
      <w:r w:rsidR="009E1380" w:rsidRPr="000E3163">
        <w:rPr>
          <w:shd w:val="clear" w:color="auto" w:fill="FFFFFF"/>
        </w:rPr>
        <w:t xml:space="preserve"> </w:t>
      </w:r>
      <w:proofErr w:type="spellStart"/>
      <w:r w:rsidR="00217675" w:rsidRPr="000E3163">
        <w:rPr>
          <w:shd w:val="clear" w:color="auto" w:fill="FFFFFF"/>
        </w:rPr>
        <w:t>ПрО</w:t>
      </w:r>
      <w:proofErr w:type="spellEnd"/>
      <w:r w:rsidR="009E1380" w:rsidRPr="000E3163">
        <w:rPr>
          <w:shd w:val="clear" w:color="auto" w:fill="FFFFFF"/>
        </w:rPr>
        <w:t xml:space="preserve"> необходимо вести работы для создания единого для всех формализованного описания хотя бы основных понятий </w:t>
      </w:r>
      <w:proofErr w:type="spellStart"/>
      <w:r w:rsidR="00217675" w:rsidRPr="000E3163">
        <w:rPr>
          <w:shd w:val="clear" w:color="auto" w:fill="FFFFFF"/>
        </w:rPr>
        <w:t>ПрО</w:t>
      </w:r>
      <w:proofErr w:type="spellEnd"/>
      <w:r w:rsidR="009E1380" w:rsidRPr="000E3163">
        <w:rPr>
          <w:shd w:val="clear" w:color="auto" w:fill="FFFFFF"/>
        </w:rPr>
        <w:t>. Базы знаний должны не позволять исчезнуть знаниям выбывающих специалистов (уход на пенсию, увольнение и пр.) и хранить большие объ</w:t>
      </w:r>
      <w:r w:rsidR="00CD5355">
        <w:rPr>
          <w:shd w:val="clear" w:color="auto" w:fill="FFFFFF"/>
        </w:rPr>
        <w:t>ё</w:t>
      </w:r>
      <w:r w:rsidR="009E1380" w:rsidRPr="000E3163">
        <w:rPr>
          <w:shd w:val="clear" w:color="auto" w:fill="FFFFFF"/>
        </w:rPr>
        <w:t xml:space="preserve">мы данных и знаний из различных </w:t>
      </w:r>
      <w:proofErr w:type="spellStart"/>
      <w:r w:rsidR="009E1380" w:rsidRPr="000E3163">
        <w:rPr>
          <w:shd w:val="clear" w:color="auto" w:fill="FFFFFF"/>
        </w:rPr>
        <w:t>источн</w:t>
      </w:r>
      <w:r w:rsidR="009E1380" w:rsidRPr="000E3163">
        <w:rPr>
          <w:shd w:val="clear" w:color="auto" w:fill="FFFFFF"/>
        </w:rPr>
        <w:t>и</w:t>
      </w:r>
      <w:r w:rsidR="009E1380" w:rsidRPr="000E3163">
        <w:rPr>
          <w:shd w:val="clear" w:color="auto" w:fill="FFFFFF"/>
        </w:rPr>
        <w:t>ков</w:t>
      </w:r>
      <w:proofErr w:type="gramStart"/>
      <w:r w:rsidR="009E1380" w:rsidRPr="000E3163">
        <w:rPr>
          <w:shd w:val="clear" w:color="auto" w:fill="FFFFFF"/>
        </w:rPr>
        <w:t>.</w:t>
      </w:r>
      <w:r w:rsidR="002620F1">
        <w:rPr>
          <w:shd w:val="clear" w:color="auto" w:fill="FFFFFF"/>
        </w:rPr>
        <w:t>О</w:t>
      </w:r>
      <w:proofErr w:type="gramEnd"/>
      <w:r w:rsidR="00D4215B" w:rsidRPr="000E3163">
        <w:rPr>
          <w:shd w:val="clear" w:color="auto" w:fill="FFFFFF"/>
        </w:rPr>
        <w:t>нтологии</w:t>
      </w:r>
      <w:proofErr w:type="spellEnd"/>
      <w:r w:rsidR="00D4215B" w:rsidRPr="000E3163">
        <w:rPr>
          <w:shd w:val="clear" w:color="auto" w:fill="FFFFFF"/>
        </w:rPr>
        <w:t xml:space="preserve"> обеспечивают словарь для представления и обмена знаниями о </w:t>
      </w:r>
      <w:proofErr w:type="spellStart"/>
      <w:r w:rsidR="00217675" w:rsidRPr="000E3163">
        <w:rPr>
          <w:shd w:val="clear" w:color="auto" w:fill="FFFFFF"/>
        </w:rPr>
        <w:t>ПрО</w:t>
      </w:r>
      <w:proofErr w:type="spellEnd"/>
      <w:r w:rsidR="00D4215B" w:rsidRPr="000E3163">
        <w:rPr>
          <w:shd w:val="clear" w:color="auto" w:fill="FFFFFF"/>
        </w:rPr>
        <w:t xml:space="preserve"> и множ</w:t>
      </w:r>
      <w:r w:rsidR="00D4215B" w:rsidRPr="000E3163">
        <w:rPr>
          <w:shd w:val="clear" w:color="auto" w:fill="FFFFFF"/>
        </w:rPr>
        <w:t>е</w:t>
      </w:r>
      <w:r w:rsidR="00D4215B" w:rsidRPr="000E3163">
        <w:rPr>
          <w:shd w:val="clear" w:color="auto" w:fill="FFFFFF"/>
        </w:rPr>
        <w:t>ство связей, установленных между терминами в этом словаре</w:t>
      </w:r>
      <w:r w:rsidR="005245D1" w:rsidRPr="000E3163">
        <w:rPr>
          <w:shd w:val="clear" w:color="auto" w:fill="FFFFFF"/>
        </w:rPr>
        <w:t xml:space="preserve"> [</w:t>
      </w:r>
      <w:r w:rsidR="00CD5355">
        <w:rPr>
          <w:shd w:val="clear" w:color="auto" w:fill="FFFFFF"/>
        </w:rPr>
        <w:t>29</w:t>
      </w:r>
      <w:r w:rsidR="005245D1" w:rsidRPr="000E3163">
        <w:rPr>
          <w:shd w:val="clear" w:color="auto" w:fill="FFFFFF"/>
        </w:rPr>
        <w:t>]</w:t>
      </w:r>
      <w:r w:rsidR="00D4215B" w:rsidRPr="000E3163">
        <w:rPr>
          <w:shd w:val="clear" w:color="auto" w:fill="FFFFFF"/>
        </w:rPr>
        <w:t>.</w:t>
      </w:r>
    </w:p>
    <w:p w:rsidR="002620F1" w:rsidRPr="000E3163" w:rsidRDefault="00737FC9" w:rsidP="002620F1">
      <w:pPr>
        <w:pStyle w:val="afc"/>
        <w:rPr>
          <w:shd w:val="clear" w:color="auto" w:fill="FFFFFF"/>
        </w:rPr>
      </w:pPr>
      <w:r w:rsidRPr="000E3163">
        <w:rPr>
          <w:shd w:val="clear" w:color="auto" w:fill="FFFFFF"/>
        </w:rPr>
        <w:t xml:space="preserve">Системная инженерия состоит из моделирования и формализации процесса разработки системы. </w:t>
      </w:r>
      <w:r w:rsidR="002620F1" w:rsidRPr="000E3163">
        <w:rPr>
          <w:shd w:val="clear" w:color="auto" w:fill="FFFFFF"/>
        </w:rPr>
        <w:t>Согласно международно</w:t>
      </w:r>
      <w:r w:rsidR="002620F1">
        <w:rPr>
          <w:shd w:val="clear" w:color="auto" w:fill="FFFFFF"/>
        </w:rPr>
        <w:t>му</w:t>
      </w:r>
      <w:r w:rsidR="002620F1" w:rsidRPr="000E3163">
        <w:rPr>
          <w:shd w:val="clear" w:color="auto" w:fill="FFFFFF"/>
        </w:rPr>
        <w:t xml:space="preserve"> стандарт</w:t>
      </w:r>
      <w:r w:rsidR="002620F1">
        <w:rPr>
          <w:shd w:val="clear" w:color="auto" w:fill="FFFFFF"/>
        </w:rPr>
        <w:t>у</w:t>
      </w:r>
      <w:r w:rsidR="002620F1" w:rsidRPr="000E3163">
        <w:rPr>
          <w:shd w:val="clear" w:color="auto" w:fill="FFFFFF"/>
        </w:rPr>
        <w:t xml:space="preserve"> ISO/IEC 15288 </w:t>
      </w:r>
      <w:proofErr w:type="spellStart"/>
      <w:proofErr w:type="gramStart"/>
      <w:r w:rsidR="002620F1" w:rsidRPr="000E3163">
        <w:rPr>
          <w:shd w:val="clear" w:color="auto" w:fill="FFFFFF"/>
        </w:rPr>
        <w:t>c</w:t>
      </w:r>
      <w:proofErr w:type="gramEnd"/>
      <w:r w:rsidR="002620F1" w:rsidRPr="000E3163">
        <w:rPr>
          <w:shd w:val="clear" w:color="auto" w:fill="FFFFFF"/>
        </w:rPr>
        <w:t>истемную</w:t>
      </w:r>
      <w:proofErr w:type="spellEnd"/>
      <w:r w:rsidR="002620F1" w:rsidRPr="000E3163">
        <w:rPr>
          <w:shd w:val="clear" w:color="auto" w:fill="FFFFFF"/>
        </w:rPr>
        <w:t xml:space="preserve"> инженерию можно определить как процесс, который преобразует исходные требования и спецификации в э</w:t>
      </w:r>
      <w:r w:rsidR="002620F1" w:rsidRPr="000E3163">
        <w:rPr>
          <w:shd w:val="clear" w:color="auto" w:fill="FFFFFF"/>
        </w:rPr>
        <w:t>ф</w:t>
      </w:r>
      <w:r w:rsidR="002620F1" w:rsidRPr="000E3163">
        <w:rPr>
          <w:shd w:val="clear" w:color="auto" w:fill="FFFFFF"/>
        </w:rPr>
        <w:t>фективно функционирующую систему. На первоначальных этапах разработки исходные тр</w:t>
      </w:r>
      <w:r w:rsidR="002620F1" w:rsidRPr="000E3163">
        <w:rPr>
          <w:shd w:val="clear" w:color="auto" w:fill="FFFFFF"/>
        </w:rPr>
        <w:t>е</w:t>
      </w:r>
      <w:r w:rsidR="002620F1" w:rsidRPr="000E3163">
        <w:rPr>
          <w:shd w:val="clear" w:color="auto" w:fill="FFFFFF"/>
        </w:rPr>
        <w:t>бования и спецификации являются неч</w:t>
      </w:r>
      <w:r w:rsidR="002620F1">
        <w:rPr>
          <w:shd w:val="clear" w:color="auto" w:fill="FFFFFF"/>
        </w:rPr>
        <w:t>ё</w:t>
      </w:r>
      <w:r w:rsidR="002620F1" w:rsidRPr="000E3163">
        <w:rPr>
          <w:shd w:val="clear" w:color="auto" w:fill="FFFFFF"/>
        </w:rPr>
        <w:t>тко выраженными, так как они являются результатом взаимодействия множества заинтересованных лиц и ведомств. Ни один из разработчиков не имеет полного представления о разрабатываемой системе вне области своих интересов, к</w:t>
      </w:r>
      <w:r w:rsidR="002620F1" w:rsidRPr="000E3163">
        <w:rPr>
          <w:shd w:val="clear" w:color="auto" w:fill="FFFFFF"/>
        </w:rPr>
        <w:t>о</w:t>
      </w:r>
      <w:r w:rsidR="002620F1" w:rsidRPr="000E3163">
        <w:rPr>
          <w:shd w:val="clear" w:color="auto" w:fill="FFFFFF"/>
        </w:rPr>
        <w:t xml:space="preserve">торые выражаются системой понятий и терминов специфичной для каждой конкретной </w:t>
      </w:r>
      <w:proofErr w:type="spellStart"/>
      <w:r w:rsidR="002620F1" w:rsidRPr="000E3163">
        <w:rPr>
          <w:shd w:val="clear" w:color="auto" w:fill="FFFFFF"/>
        </w:rPr>
        <w:t>ПрО</w:t>
      </w:r>
      <w:proofErr w:type="spellEnd"/>
      <w:r w:rsidR="002620F1" w:rsidRPr="000E3163">
        <w:rPr>
          <w:shd w:val="clear" w:color="auto" w:fill="FFFFFF"/>
        </w:rPr>
        <w:t>. Таким образом, проблемы системной инженерии частично обусловлены фактом использов</w:t>
      </w:r>
      <w:r w:rsidR="002620F1" w:rsidRPr="000E3163">
        <w:rPr>
          <w:shd w:val="clear" w:color="auto" w:fill="FFFFFF"/>
        </w:rPr>
        <w:t>а</w:t>
      </w:r>
      <w:r w:rsidR="002620F1" w:rsidRPr="000E3163">
        <w:rPr>
          <w:shd w:val="clear" w:color="auto" w:fill="FFFFFF"/>
        </w:rPr>
        <w:t xml:space="preserve">ния естественного языка и ограниченной областью компетентности разработчиков. Путь преодоления этих проблем состоит в моделировании и формализации процесса разработки системы. </w:t>
      </w:r>
    </w:p>
    <w:p w:rsidR="00737FC9" w:rsidRPr="000E3163" w:rsidRDefault="00737FC9" w:rsidP="000E3163">
      <w:pPr>
        <w:pStyle w:val="afc"/>
        <w:rPr>
          <w:shd w:val="clear" w:color="auto" w:fill="FFFFFF"/>
        </w:rPr>
      </w:pPr>
      <w:r w:rsidRPr="000E3163">
        <w:rPr>
          <w:shd w:val="clear" w:color="auto" w:fill="FFFFFF"/>
        </w:rPr>
        <w:t>На начальных стадиях формирования и проектирования теоретических и практических моделей необходим семантический анализ</w:t>
      </w:r>
      <w:r w:rsidR="002620F1">
        <w:rPr>
          <w:shd w:val="clear" w:color="auto" w:fill="FFFFFF"/>
        </w:rPr>
        <w:t>, например, в</w:t>
      </w:r>
      <w:r w:rsidRPr="000E3163">
        <w:rPr>
          <w:shd w:val="clear" w:color="auto" w:fill="FFFFFF"/>
        </w:rPr>
        <w:t xml:space="preserve"> результате </w:t>
      </w:r>
      <w:proofErr w:type="spellStart"/>
      <w:r w:rsidRPr="000E3163">
        <w:rPr>
          <w:shd w:val="clear" w:color="auto" w:fill="FFFFFF"/>
        </w:rPr>
        <w:t>терминологическо</w:t>
      </w:r>
      <w:proofErr w:type="spellEnd"/>
      <w:r w:rsidRPr="000E3163">
        <w:rPr>
          <w:shd w:val="clear" w:color="auto" w:fill="FFFFFF"/>
        </w:rPr>
        <w:t>-семантического анализа из многих формулировок и определений в различных научных и практических направлениях промышленного садоводства выдел</w:t>
      </w:r>
      <w:r w:rsidR="00CA6140" w:rsidRPr="000E3163">
        <w:rPr>
          <w:shd w:val="clear" w:color="auto" w:fill="FFFFFF"/>
        </w:rPr>
        <w:t>яют</w:t>
      </w:r>
      <w:r w:rsidRPr="000E3163">
        <w:rPr>
          <w:shd w:val="clear" w:color="auto" w:fill="FFFFFF"/>
        </w:rPr>
        <w:t xml:space="preserve"> исходные термины и понятия. Определ</w:t>
      </w:r>
      <w:r w:rsidR="00CA6140" w:rsidRPr="000E3163">
        <w:rPr>
          <w:shd w:val="clear" w:color="auto" w:fill="FFFFFF"/>
        </w:rPr>
        <w:t>яют</w:t>
      </w:r>
      <w:r w:rsidRPr="000E3163">
        <w:rPr>
          <w:shd w:val="clear" w:color="auto" w:fill="FFFFFF"/>
        </w:rPr>
        <w:t xml:space="preserve"> основные составляющие интенсивного садоводства: нормативная, о</w:t>
      </w:r>
      <w:r w:rsidRPr="000E3163">
        <w:rPr>
          <w:shd w:val="clear" w:color="auto" w:fill="FFFFFF"/>
        </w:rPr>
        <w:t>р</w:t>
      </w:r>
      <w:r w:rsidRPr="000E3163">
        <w:rPr>
          <w:shd w:val="clear" w:color="auto" w:fill="FFFFFF"/>
        </w:rPr>
        <w:t xml:space="preserve">ганизационная, экономическая, машиностроительная, а также </w:t>
      </w:r>
      <w:proofErr w:type="gramStart"/>
      <w:r w:rsidRPr="000E3163">
        <w:rPr>
          <w:shd w:val="clear" w:color="auto" w:fill="FFFFFF"/>
        </w:rPr>
        <w:t>бизнес-технологическая</w:t>
      </w:r>
      <w:proofErr w:type="gramEnd"/>
      <w:r w:rsidRPr="000E3163">
        <w:rPr>
          <w:shd w:val="clear" w:color="auto" w:fill="FFFFFF"/>
        </w:rPr>
        <w:t>. Сформирова</w:t>
      </w:r>
      <w:r w:rsidR="00CA6140" w:rsidRPr="000E3163">
        <w:rPr>
          <w:shd w:val="clear" w:color="auto" w:fill="FFFFFF"/>
        </w:rPr>
        <w:t>в</w:t>
      </w:r>
      <w:r w:rsidRPr="000E3163">
        <w:rPr>
          <w:shd w:val="clear" w:color="auto" w:fill="FFFFFF"/>
        </w:rPr>
        <w:t xml:space="preserve"> ключевые термины и понятия, а также основные составляющие современного интенсивного садоводства</w:t>
      </w:r>
      <w:r w:rsidR="00CA6140" w:rsidRPr="000E3163">
        <w:rPr>
          <w:shd w:val="clear" w:color="auto" w:fill="FFFFFF"/>
        </w:rPr>
        <w:t>, р</w:t>
      </w:r>
      <w:r w:rsidRPr="000E3163">
        <w:rPr>
          <w:shd w:val="clear" w:color="auto" w:fill="FFFFFF"/>
        </w:rPr>
        <w:t>азраб</w:t>
      </w:r>
      <w:r w:rsidR="00CA6140" w:rsidRPr="000E3163">
        <w:rPr>
          <w:shd w:val="clear" w:color="auto" w:fill="FFFFFF"/>
        </w:rPr>
        <w:t>а</w:t>
      </w:r>
      <w:r w:rsidRPr="000E3163">
        <w:rPr>
          <w:shd w:val="clear" w:color="auto" w:fill="FFFFFF"/>
        </w:rPr>
        <w:t>т</w:t>
      </w:r>
      <w:r w:rsidR="00CA6140" w:rsidRPr="000E3163">
        <w:rPr>
          <w:shd w:val="clear" w:color="auto" w:fill="FFFFFF"/>
        </w:rPr>
        <w:t>ывается</w:t>
      </w:r>
      <w:r w:rsidRPr="000E3163">
        <w:rPr>
          <w:shd w:val="clear" w:color="auto" w:fill="FFFFFF"/>
        </w:rPr>
        <w:t xml:space="preserve"> алгоритм создания общей онтологической мод</w:t>
      </w:r>
      <w:r w:rsidRPr="000E3163">
        <w:rPr>
          <w:shd w:val="clear" w:color="auto" w:fill="FFFFFF"/>
        </w:rPr>
        <w:t>е</w:t>
      </w:r>
      <w:r w:rsidRPr="000E3163">
        <w:rPr>
          <w:shd w:val="clear" w:color="auto" w:fill="FFFFFF"/>
        </w:rPr>
        <w:t>ли, необходимой для гармонизации всех аспектов промышленного садоводства [</w:t>
      </w:r>
      <w:r w:rsidR="00CD5355">
        <w:rPr>
          <w:shd w:val="clear" w:color="auto" w:fill="FFFFFF"/>
        </w:rPr>
        <w:t>43</w:t>
      </w:r>
      <w:r w:rsidRPr="000E3163">
        <w:rPr>
          <w:shd w:val="clear" w:color="auto" w:fill="FFFFFF"/>
        </w:rPr>
        <w:t>].</w:t>
      </w:r>
    </w:p>
    <w:p w:rsidR="00CA6140" w:rsidRPr="00795D2D" w:rsidRDefault="00D46834" w:rsidP="00795D2D">
      <w:pPr>
        <w:pStyle w:val="afc"/>
        <w:rPr>
          <w:shd w:val="clear" w:color="auto" w:fill="FFFFFF"/>
        </w:rPr>
      </w:pPr>
      <w:r w:rsidRPr="00795D2D">
        <w:rPr>
          <w:shd w:val="clear" w:color="auto" w:fill="FFFFFF"/>
        </w:rPr>
        <w:t>Использование онтологий также имеет смысл и с точки зрения логики научных исслед</w:t>
      </w:r>
      <w:r w:rsidRPr="00795D2D">
        <w:rPr>
          <w:shd w:val="clear" w:color="auto" w:fill="FFFFFF"/>
        </w:rPr>
        <w:t>о</w:t>
      </w:r>
      <w:r w:rsidRPr="00795D2D">
        <w:rPr>
          <w:shd w:val="clear" w:color="auto" w:fill="FFFFFF"/>
        </w:rPr>
        <w:t>ваний, определяющей, что степень развития какой-либо научно-практической теории хара</w:t>
      </w:r>
      <w:r w:rsidRPr="00795D2D">
        <w:rPr>
          <w:shd w:val="clear" w:color="auto" w:fill="FFFFFF"/>
        </w:rPr>
        <w:t>к</w:t>
      </w:r>
      <w:r w:rsidRPr="00795D2D">
        <w:rPr>
          <w:shd w:val="clear" w:color="auto" w:fill="FFFFFF"/>
        </w:rPr>
        <w:t xml:space="preserve">теризуется состоянием понятийно-терминологического аппарата. Оперирование понятиями и </w:t>
      </w:r>
      <w:r w:rsidRPr="00795D2D">
        <w:rPr>
          <w:shd w:val="clear" w:color="auto" w:fill="FFFFFF"/>
        </w:rPr>
        <w:lastRenderedPageBreak/>
        <w:t>терминами (семантический анализ) является необходимым условием на начальных стадиях формирования и проектирования теоретических и практических моделей. Ч</w:t>
      </w:r>
      <w:r w:rsidR="00133E6E">
        <w:rPr>
          <w:shd w:val="clear" w:color="auto" w:fill="FFFFFF"/>
        </w:rPr>
        <w:t>ё</w:t>
      </w:r>
      <w:r w:rsidRPr="00795D2D">
        <w:rPr>
          <w:shd w:val="clear" w:color="auto" w:fill="FFFFFF"/>
        </w:rPr>
        <w:t>тко сформир</w:t>
      </w:r>
      <w:r w:rsidRPr="00795D2D">
        <w:rPr>
          <w:shd w:val="clear" w:color="auto" w:fill="FFFFFF"/>
        </w:rPr>
        <w:t>о</w:t>
      </w:r>
      <w:r w:rsidRPr="00795D2D">
        <w:rPr>
          <w:shd w:val="clear" w:color="auto" w:fill="FFFFFF"/>
        </w:rPr>
        <w:t xml:space="preserve">ванная система понятий и терминов выступает своеобразным катализатором, источником постановки и осознания проблемы. </w:t>
      </w:r>
    </w:p>
    <w:p w:rsidR="00D46834" w:rsidRPr="00795D2D" w:rsidRDefault="00D46834" w:rsidP="00795D2D">
      <w:pPr>
        <w:pStyle w:val="afc"/>
        <w:rPr>
          <w:shd w:val="clear" w:color="auto" w:fill="FFFFFF"/>
        </w:rPr>
      </w:pPr>
      <w:r w:rsidRPr="00795D2D">
        <w:rPr>
          <w:shd w:val="clear" w:color="auto" w:fill="FFFFFF"/>
        </w:rPr>
        <w:t xml:space="preserve">При проведении онтологического анализа </w:t>
      </w:r>
      <w:r w:rsidR="00A10E9C" w:rsidRPr="00795D2D">
        <w:rPr>
          <w:shd w:val="clear" w:color="auto" w:fill="FFFFFF"/>
        </w:rPr>
        <w:t>обычно исходят из того</w:t>
      </w:r>
      <w:r w:rsidR="002620F1">
        <w:rPr>
          <w:shd w:val="clear" w:color="auto" w:fill="FFFFFF"/>
        </w:rPr>
        <w:t>,</w:t>
      </w:r>
      <w:r w:rsidR="00A10E9C" w:rsidRPr="00795D2D">
        <w:rPr>
          <w:shd w:val="clear" w:color="auto" w:fill="FFFFFF"/>
        </w:rPr>
        <w:t xml:space="preserve"> что</w:t>
      </w:r>
      <w:r w:rsidR="00157426" w:rsidRPr="00795D2D">
        <w:rPr>
          <w:shd w:val="clear" w:color="auto" w:fill="FFFFFF"/>
        </w:rPr>
        <w:t xml:space="preserve"> [</w:t>
      </w:r>
      <w:r w:rsidR="00CD5355" w:rsidRPr="00795D2D">
        <w:rPr>
          <w:shd w:val="clear" w:color="auto" w:fill="FFFFFF"/>
        </w:rPr>
        <w:t>45</w:t>
      </w:r>
      <w:r w:rsidR="00157426" w:rsidRPr="00795D2D">
        <w:rPr>
          <w:shd w:val="clear" w:color="auto" w:fill="FFFFFF"/>
        </w:rPr>
        <w:t>]</w:t>
      </w:r>
      <w:r w:rsidRPr="00795D2D">
        <w:rPr>
          <w:shd w:val="clear" w:color="auto" w:fill="FFFFFF"/>
        </w:rPr>
        <w:t xml:space="preserve">: </w:t>
      </w:r>
    </w:p>
    <w:p w:rsidR="00D46834" w:rsidRDefault="00133E6E" w:rsidP="00795D2D">
      <w:pPr>
        <w:pStyle w:val="a5"/>
        <w:numPr>
          <w:ilvl w:val="0"/>
          <w:numId w:val="29"/>
        </w:numPr>
        <w:spacing w:after="0"/>
        <w:ind w:left="425" w:hanging="425"/>
        <w:jc w:val="both"/>
      </w:pPr>
      <w:r>
        <w:t xml:space="preserve">не </w:t>
      </w:r>
      <w:r w:rsidR="00D46834">
        <w:t xml:space="preserve">существует единственного правильного способа моделирования </w:t>
      </w:r>
      <w:proofErr w:type="spellStart"/>
      <w:r w:rsidR="00A10E9C">
        <w:t>ПрО</w:t>
      </w:r>
      <w:proofErr w:type="spellEnd"/>
      <w:r w:rsidR="00A10E9C">
        <w:t xml:space="preserve"> </w:t>
      </w:r>
      <w:r w:rsidR="00D46834">
        <w:t>– всегда сущ</w:t>
      </w:r>
      <w:r w:rsidR="00D46834">
        <w:t>е</w:t>
      </w:r>
      <w:r w:rsidR="00D46834">
        <w:t>ству</w:t>
      </w:r>
      <w:r>
        <w:t>ют жизнеспособные альтернативы;</w:t>
      </w:r>
    </w:p>
    <w:p w:rsidR="00D46834" w:rsidRDefault="00133E6E" w:rsidP="00795D2D">
      <w:pPr>
        <w:pStyle w:val="a5"/>
        <w:numPr>
          <w:ilvl w:val="0"/>
          <w:numId w:val="29"/>
        </w:numPr>
        <w:spacing w:after="0"/>
        <w:ind w:left="425" w:hanging="425"/>
        <w:jc w:val="both"/>
      </w:pPr>
      <w:r>
        <w:t xml:space="preserve">разработка </w:t>
      </w:r>
      <w:r w:rsidR="00D46834">
        <w:t>онтологии – это о</w:t>
      </w:r>
      <w:r>
        <w:t>бязательно итеративный процесс;</w:t>
      </w:r>
    </w:p>
    <w:p w:rsidR="00D46834" w:rsidRDefault="00133E6E" w:rsidP="00795D2D">
      <w:pPr>
        <w:pStyle w:val="a5"/>
        <w:numPr>
          <w:ilvl w:val="0"/>
          <w:numId w:val="29"/>
        </w:numPr>
        <w:spacing w:after="0"/>
        <w:ind w:left="425" w:hanging="425"/>
        <w:jc w:val="both"/>
      </w:pPr>
      <w:r>
        <w:t xml:space="preserve">понятия </w:t>
      </w:r>
      <w:r w:rsidR="00D46834">
        <w:t xml:space="preserve">в онтологии должны быть близки к объектам (физическим или логическим) и отношениям </w:t>
      </w:r>
      <w:proofErr w:type="gramStart"/>
      <w:r w:rsidR="00D46834">
        <w:t>в</w:t>
      </w:r>
      <w:proofErr w:type="gramEnd"/>
      <w:r w:rsidR="00D46834">
        <w:t xml:space="preserve"> интересующей </w:t>
      </w:r>
      <w:proofErr w:type="spellStart"/>
      <w:r w:rsidR="00A10E9C">
        <w:t>ПрО</w:t>
      </w:r>
      <w:proofErr w:type="spellEnd"/>
      <w:r>
        <w:t>.</w:t>
      </w:r>
    </w:p>
    <w:p w:rsidR="00D46834" w:rsidRPr="00A10E9C" w:rsidRDefault="00D46834" w:rsidP="002620F1">
      <w:pPr>
        <w:pStyle w:val="a5"/>
        <w:spacing w:after="0"/>
        <w:ind w:firstLine="426"/>
        <w:jc w:val="both"/>
      </w:pPr>
      <w:r>
        <w:t xml:space="preserve">Алгоритм онтологического анализа </w:t>
      </w:r>
      <w:r w:rsidR="00A10E9C">
        <w:t xml:space="preserve">может быть </w:t>
      </w:r>
      <w:r w:rsidR="002620F1">
        <w:t xml:space="preserve">представлен </w:t>
      </w:r>
      <w:r w:rsidR="00A10E9C">
        <w:t xml:space="preserve">в виде следующих шагов </w:t>
      </w:r>
      <w:r w:rsidR="00A10E9C" w:rsidRPr="00A10E9C">
        <w:t>[</w:t>
      </w:r>
      <w:r w:rsidR="00133E6E">
        <w:t>43-45</w:t>
      </w:r>
      <w:r w:rsidR="00A10E9C" w:rsidRPr="00A10E9C">
        <w:t>]</w:t>
      </w:r>
      <w:r w:rsidR="00A10E9C">
        <w:t>:</w:t>
      </w:r>
    </w:p>
    <w:p w:rsidR="00D46834" w:rsidRDefault="00133E6E" w:rsidP="00795D2D">
      <w:pPr>
        <w:pStyle w:val="a5"/>
        <w:numPr>
          <w:ilvl w:val="0"/>
          <w:numId w:val="36"/>
        </w:numPr>
        <w:spacing w:after="0"/>
        <w:ind w:left="426" w:hanging="426"/>
        <w:jc w:val="both"/>
      </w:pPr>
      <w:r>
        <w:t xml:space="preserve">формирование </w:t>
      </w:r>
      <w:r w:rsidR="00D46834">
        <w:t>системообразующего понятия (определяющего область и масштаб онт</w:t>
      </w:r>
      <w:r w:rsidR="00D46834">
        <w:t>о</w:t>
      </w:r>
      <w:r w:rsidR="00D46834">
        <w:t>логии)</w:t>
      </w:r>
      <w:r>
        <w:t>;</w:t>
      </w:r>
      <w:r w:rsidR="00D46834">
        <w:t xml:space="preserve"> </w:t>
      </w:r>
    </w:p>
    <w:p w:rsidR="00D46834" w:rsidRDefault="00133E6E" w:rsidP="00795D2D">
      <w:pPr>
        <w:pStyle w:val="a5"/>
        <w:numPr>
          <w:ilvl w:val="0"/>
          <w:numId w:val="36"/>
        </w:numPr>
        <w:spacing w:after="0"/>
        <w:ind w:left="426" w:hanging="426"/>
        <w:jc w:val="both"/>
      </w:pPr>
      <w:r>
        <w:t xml:space="preserve">проведение </w:t>
      </w:r>
      <w:r w:rsidR="00D46834">
        <w:t>структурного анализа (обозн</w:t>
      </w:r>
      <w:r>
        <w:t>ачение терминологического поля);</w:t>
      </w:r>
    </w:p>
    <w:p w:rsidR="00D46834" w:rsidRDefault="00133E6E" w:rsidP="00795D2D">
      <w:pPr>
        <w:pStyle w:val="a5"/>
        <w:numPr>
          <w:ilvl w:val="0"/>
          <w:numId w:val="36"/>
        </w:numPr>
        <w:spacing w:after="0"/>
        <w:ind w:left="426" w:hanging="426"/>
        <w:jc w:val="both"/>
      </w:pPr>
      <w:r>
        <w:t xml:space="preserve">формирование </w:t>
      </w:r>
      <w:r w:rsidR="00D46834">
        <w:t>кортежей исходн</w:t>
      </w:r>
      <w:r>
        <w:t>ых терминов и понятий;</w:t>
      </w:r>
    </w:p>
    <w:p w:rsidR="00D46834" w:rsidRDefault="00133E6E" w:rsidP="00795D2D">
      <w:pPr>
        <w:pStyle w:val="a5"/>
        <w:numPr>
          <w:ilvl w:val="0"/>
          <w:numId w:val="36"/>
        </w:numPr>
        <w:spacing w:after="0"/>
        <w:ind w:left="426" w:hanging="426"/>
        <w:jc w:val="both"/>
      </w:pPr>
      <w:r>
        <w:t xml:space="preserve">формирование </w:t>
      </w:r>
      <w:r w:rsidR="00D46834">
        <w:t>информационных доменов (классов) онтологической модели</w:t>
      </w:r>
      <w:r w:rsidR="00A10E9C">
        <w:t>.</w:t>
      </w:r>
    </w:p>
    <w:p w:rsidR="00D4215B" w:rsidRPr="00795D2D" w:rsidRDefault="005245D1" w:rsidP="00795D2D">
      <w:pPr>
        <w:pStyle w:val="afc"/>
        <w:rPr>
          <w:shd w:val="clear" w:color="auto" w:fill="FFFFFF"/>
        </w:rPr>
      </w:pPr>
      <w:r w:rsidRPr="00795D2D">
        <w:rPr>
          <w:shd w:val="clear" w:color="auto" w:fill="FFFFFF"/>
        </w:rPr>
        <w:t>В</w:t>
      </w:r>
      <w:r w:rsidR="00A10E9C" w:rsidRPr="00795D2D">
        <w:rPr>
          <w:shd w:val="clear" w:color="auto" w:fill="FFFFFF"/>
        </w:rPr>
        <w:t xml:space="preserve"> работе [</w:t>
      </w:r>
      <w:r w:rsidR="00CD5355" w:rsidRPr="00795D2D">
        <w:rPr>
          <w:shd w:val="clear" w:color="auto" w:fill="FFFFFF"/>
        </w:rPr>
        <w:t>21</w:t>
      </w:r>
      <w:r w:rsidR="00A10E9C" w:rsidRPr="00795D2D">
        <w:rPr>
          <w:shd w:val="clear" w:color="auto" w:fill="FFFFFF"/>
        </w:rPr>
        <w:t>] подчеркивается, что в</w:t>
      </w:r>
      <w:r w:rsidRPr="00795D2D">
        <w:rPr>
          <w:shd w:val="clear" w:color="auto" w:fill="FFFFFF"/>
        </w:rPr>
        <w:t xml:space="preserve">ажна единая онтология ИТ-компаний и </w:t>
      </w:r>
      <w:proofErr w:type="spellStart"/>
      <w:r w:rsidRPr="00795D2D">
        <w:rPr>
          <w:shd w:val="clear" w:color="auto" w:fill="FFFFFF"/>
        </w:rPr>
        <w:t>с</w:t>
      </w:r>
      <w:r w:rsidR="00A10E9C" w:rsidRPr="00795D2D">
        <w:rPr>
          <w:shd w:val="clear" w:color="auto" w:fill="FFFFFF"/>
        </w:rPr>
        <w:t>ельхоз</w:t>
      </w:r>
      <w:r w:rsidRPr="00795D2D">
        <w:rPr>
          <w:shd w:val="clear" w:color="auto" w:fill="FFFFFF"/>
        </w:rPr>
        <w:t>р</w:t>
      </w:r>
      <w:r w:rsidRPr="00795D2D">
        <w:rPr>
          <w:shd w:val="clear" w:color="auto" w:fill="FFFFFF"/>
        </w:rPr>
        <w:t>а</w:t>
      </w:r>
      <w:r w:rsidRPr="00795D2D">
        <w:rPr>
          <w:shd w:val="clear" w:color="auto" w:fill="FFFFFF"/>
        </w:rPr>
        <w:t>ботников</w:t>
      </w:r>
      <w:proofErr w:type="spellEnd"/>
      <w:r w:rsidRPr="00795D2D">
        <w:rPr>
          <w:shd w:val="clear" w:color="auto" w:fill="FFFFFF"/>
        </w:rPr>
        <w:t>, в противном случае информационные системы и датчики не могут быть совмест</w:t>
      </w:r>
      <w:r w:rsidRPr="00795D2D">
        <w:rPr>
          <w:shd w:val="clear" w:color="auto" w:fill="FFFFFF"/>
        </w:rPr>
        <w:t>и</w:t>
      </w:r>
      <w:r w:rsidRPr="00795D2D">
        <w:rPr>
          <w:shd w:val="clear" w:color="auto" w:fill="FFFFFF"/>
        </w:rPr>
        <w:t>мы друг с другом.</w:t>
      </w:r>
    </w:p>
    <w:p w:rsidR="00C465AF" w:rsidRPr="00CD5355" w:rsidRDefault="00AD379A" w:rsidP="00CD5355">
      <w:pPr>
        <w:pStyle w:val="aff3"/>
        <w:numPr>
          <w:ilvl w:val="0"/>
          <w:numId w:val="39"/>
        </w:numPr>
      </w:pPr>
      <w:r w:rsidRPr="00CD5355">
        <w:t xml:space="preserve"> </w:t>
      </w:r>
      <w:r w:rsidR="00084F77" w:rsidRPr="00CD5355">
        <w:t>Онтологии</w:t>
      </w:r>
      <w:r w:rsidR="00C465AF" w:rsidRPr="00CD5355">
        <w:t xml:space="preserve"> предметной области</w:t>
      </w:r>
    </w:p>
    <w:p w:rsidR="00431D5A" w:rsidRPr="00795D2D" w:rsidRDefault="00217675" w:rsidP="00795D2D">
      <w:pPr>
        <w:pStyle w:val="afc"/>
        <w:rPr>
          <w:shd w:val="clear" w:color="auto" w:fill="FFFFFF"/>
        </w:rPr>
      </w:pPr>
      <w:r w:rsidRPr="00795D2D">
        <w:rPr>
          <w:shd w:val="clear" w:color="auto" w:fill="FFFFFF"/>
        </w:rPr>
        <w:t>С</w:t>
      </w:r>
      <w:r w:rsidR="00431D5A" w:rsidRPr="00795D2D">
        <w:rPr>
          <w:shd w:val="clear" w:color="auto" w:fill="FFFFFF"/>
        </w:rPr>
        <w:t>огласованн</w:t>
      </w:r>
      <w:r w:rsidRPr="00795D2D">
        <w:rPr>
          <w:shd w:val="clear" w:color="auto" w:fill="FFFFFF"/>
        </w:rPr>
        <w:t>ый</w:t>
      </w:r>
      <w:r w:rsidR="00431D5A" w:rsidRPr="00795D2D">
        <w:rPr>
          <w:shd w:val="clear" w:color="auto" w:fill="FFFFFF"/>
        </w:rPr>
        <w:t xml:space="preserve"> набор описаний </w:t>
      </w:r>
      <w:proofErr w:type="spellStart"/>
      <w:r w:rsidR="00431D5A" w:rsidRPr="00795D2D">
        <w:rPr>
          <w:shd w:val="clear" w:color="auto" w:fill="FFFFFF"/>
        </w:rPr>
        <w:t>агротехнологий</w:t>
      </w:r>
      <w:proofErr w:type="spellEnd"/>
      <w:r w:rsidR="00431D5A" w:rsidRPr="00795D2D">
        <w:rPr>
          <w:shd w:val="clear" w:color="auto" w:fill="FFFFFF"/>
        </w:rPr>
        <w:t xml:space="preserve"> </w:t>
      </w:r>
      <w:r w:rsidRPr="00795D2D">
        <w:rPr>
          <w:shd w:val="clear" w:color="auto" w:fill="FFFFFF"/>
        </w:rPr>
        <w:t>обеспечивается сведением использу</w:t>
      </w:r>
      <w:r w:rsidRPr="00795D2D">
        <w:rPr>
          <w:shd w:val="clear" w:color="auto" w:fill="FFFFFF"/>
        </w:rPr>
        <w:t>е</w:t>
      </w:r>
      <w:r w:rsidRPr="00795D2D">
        <w:rPr>
          <w:shd w:val="clear" w:color="auto" w:fill="FFFFFF"/>
        </w:rPr>
        <w:t>мых</w:t>
      </w:r>
      <w:r w:rsidR="00431D5A" w:rsidRPr="00795D2D">
        <w:rPr>
          <w:shd w:val="clear" w:color="auto" w:fill="FFFFFF"/>
        </w:rPr>
        <w:t xml:space="preserve"> описани</w:t>
      </w:r>
      <w:r w:rsidRPr="00795D2D">
        <w:rPr>
          <w:shd w:val="clear" w:color="auto" w:fill="FFFFFF"/>
        </w:rPr>
        <w:t>й</w:t>
      </w:r>
      <w:r w:rsidR="00431D5A" w:rsidRPr="00795D2D">
        <w:rPr>
          <w:shd w:val="clear" w:color="auto" w:fill="FFFFFF"/>
        </w:rPr>
        <w:t xml:space="preserve"> в </w:t>
      </w:r>
      <w:r w:rsidRPr="00795D2D">
        <w:rPr>
          <w:shd w:val="clear" w:color="auto" w:fill="FFFFFF"/>
        </w:rPr>
        <w:t xml:space="preserve">общий </w:t>
      </w:r>
      <w:r w:rsidR="00431D5A" w:rsidRPr="00795D2D">
        <w:rPr>
          <w:shd w:val="clear" w:color="auto" w:fill="FFFFFF"/>
        </w:rPr>
        <w:t>глоссарий</w:t>
      </w:r>
      <w:r w:rsidRPr="00795D2D">
        <w:rPr>
          <w:shd w:val="clear" w:color="auto" w:fill="FFFFFF"/>
        </w:rPr>
        <w:t xml:space="preserve"> разрабатываемых </w:t>
      </w:r>
      <w:r w:rsidR="00431D5A" w:rsidRPr="00795D2D">
        <w:rPr>
          <w:shd w:val="clear" w:color="auto" w:fill="FFFFFF"/>
        </w:rPr>
        <w:t>информационных интеллектуальных с</w:t>
      </w:r>
      <w:r w:rsidR="00431D5A" w:rsidRPr="00795D2D">
        <w:rPr>
          <w:shd w:val="clear" w:color="auto" w:fill="FFFFFF"/>
        </w:rPr>
        <w:t>и</w:t>
      </w:r>
      <w:r w:rsidR="00431D5A" w:rsidRPr="00795D2D">
        <w:rPr>
          <w:shd w:val="clear" w:color="auto" w:fill="FFFFFF"/>
        </w:rPr>
        <w:t>стем</w:t>
      </w:r>
      <w:r w:rsidRPr="00795D2D">
        <w:rPr>
          <w:shd w:val="clear" w:color="auto" w:fill="FFFFFF"/>
        </w:rPr>
        <w:t xml:space="preserve"> с целью </w:t>
      </w:r>
      <w:proofErr w:type="gramStart"/>
      <w:r w:rsidRPr="00795D2D">
        <w:rPr>
          <w:shd w:val="clear" w:color="auto" w:fill="FFFFFF"/>
        </w:rPr>
        <w:t>решения</w:t>
      </w:r>
      <w:r w:rsidR="00431D5A" w:rsidRPr="00795D2D">
        <w:rPr>
          <w:shd w:val="clear" w:color="auto" w:fill="FFFFFF"/>
        </w:rPr>
        <w:t xml:space="preserve"> проблем</w:t>
      </w:r>
      <w:r w:rsidRPr="00795D2D">
        <w:rPr>
          <w:shd w:val="clear" w:color="auto" w:fill="FFFFFF"/>
        </w:rPr>
        <w:t>ы</w:t>
      </w:r>
      <w:r w:rsidR="00431D5A" w:rsidRPr="00795D2D">
        <w:rPr>
          <w:shd w:val="clear" w:color="auto" w:fill="FFFFFF"/>
        </w:rPr>
        <w:t xml:space="preserve"> однозначности определений типов</w:t>
      </w:r>
      <w:proofErr w:type="gramEnd"/>
      <w:r w:rsidR="00431D5A" w:rsidRPr="00795D2D">
        <w:rPr>
          <w:shd w:val="clear" w:color="auto" w:fill="FFFFFF"/>
        </w:rPr>
        <w:t xml:space="preserve"> и понятий в </w:t>
      </w:r>
      <w:proofErr w:type="spellStart"/>
      <w:r w:rsidRPr="00795D2D">
        <w:rPr>
          <w:shd w:val="clear" w:color="auto" w:fill="FFFFFF"/>
        </w:rPr>
        <w:t>ПрО</w:t>
      </w:r>
      <w:proofErr w:type="spellEnd"/>
      <w:r w:rsidR="00431D5A" w:rsidRPr="00795D2D">
        <w:rPr>
          <w:shd w:val="clear" w:color="auto" w:fill="FFFFFF"/>
        </w:rPr>
        <w:t xml:space="preserve"> и их взаимосвязей. </w:t>
      </w:r>
      <w:r w:rsidRPr="00795D2D">
        <w:rPr>
          <w:shd w:val="clear" w:color="auto" w:fill="FFFFFF"/>
        </w:rPr>
        <w:t>С</w:t>
      </w:r>
      <w:r w:rsidR="00431D5A" w:rsidRPr="00795D2D">
        <w:rPr>
          <w:shd w:val="clear" w:color="auto" w:fill="FFFFFF"/>
        </w:rPr>
        <w:t xml:space="preserve">пециалистам в </w:t>
      </w:r>
      <w:r w:rsidRPr="00795D2D">
        <w:rPr>
          <w:shd w:val="clear" w:color="auto" w:fill="FFFFFF"/>
        </w:rPr>
        <w:t>рассматриваемой</w:t>
      </w:r>
      <w:r w:rsidR="00431D5A" w:rsidRPr="00795D2D">
        <w:rPr>
          <w:shd w:val="clear" w:color="auto" w:fill="FFFFFF"/>
        </w:rPr>
        <w:t xml:space="preserve"> </w:t>
      </w:r>
      <w:proofErr w:type="spellStart"/>
      <w:r w:rsidRPr="00795D2D">
        <w:rPr>
          <w:shd w:val="clear" w:color="auto" w:fill="FFFFFF"/>
        </w:rPr>
        <w:t>ПрО</w:t>
      </w:r>
      <w:proofErr w:type="spellEnd"/>
      <w:r w:rsidR="00431D5A" w:rsidRPr="00795D2D">
        <w:rPr>
          <w:shd w:val="clear" w:color="auto" w:fill="FFFFFF"/>
        </w:rPr>
        <w:t xml:space="preserve"> необходимо вести работы для создания единого для всех формализованного описания основных понятий </w:t>
      </w:r>
      <w:proofErr w:type="spellStart"/>
      <w:r w:rsidRPr="00795D2D">
        <w:rPr>
          <w:shd w:val="clear" w:color="auto" w:fill="FFFFFF"/>
        </w:rPr>
        <w:t>ПрО</w:t>
      </w:r>
      <w:proofErr w:type="spellEnd"/>
      <w:r w:rsidR="00431D5A" w:rsidRPr="00795D2D">
        <w:rPr>
          <w:shd w:val="clear" w:color="auto" w:fill="FFFFFF"/>
        </w:rPr>
        <w:t xml:space="preserve"> </w:t>
      </w:r>
      <w:r w:rsidRPr="00795D2D">
        <w:rPr>
          <w:shd w:val="clear" w:color="auto" w:fill="FFFFFF"/>
        </w:rPr>
        <w:t>[</w:t>
      </w:r>
      <w:r w:rsidR="005116C7" w:rsidRPr="00795D2D">
        <w:rPr>
          <w:shd w:val="clear" w:color="auto" w:fill="FFFFFF"/>
        </w:rPr>
        <w:t>29</w:t>
      </w:r>
      <w:r w:rsidRPr="00795D2D">
        <w:rPr>
          <w:shd w:val="clear" w:color="auto" w:fill="FFFFFF"/>
        </w:rPr>
        <w:t>]</w:t>
      </w:r>
      <w:r w:rsidR="00431D5A" w:rsidRPr="00795D2D">
        <w:rPr>
          <w:shd w:val="clear" w:color="auto" w:fill="FFFFFF"/>
        </w:rPr>
        <w:t>.</w:t>
      </w:r>
    </w:p>
    <w:p w:rsidR="004C7E92" w:rsidRDefault="004C7E92" w:rsidP="00795D2D">
      <w:pPr>
        <w:pStyle w:val="afc"/>
        <w:rPr>
          <w:shd w:val="clear" w:color="auto" w:fill="FFFFFF"/>
        </w:rPr>
      </w:pPr>
      <w:r w:rsidRPr="00795D2D">
        <w:rPr>
          <w:shd w:val="clear" w:color="auto" w:fill="FFFFFF"/>
        </w:rPr>
        <w:t xml:space="preserve">Онтология растениеводства </w:t>
      </w:r>
      <w:r w:rsidR="004B1A15" w:rsidRPr="00795D2D">
        <w:rPr>
          <w:shd w:val="clear" w:color="auto" w:fill="FFFFFF"/>
        </w:rPr>
        <w:t xml:space="preserve">представляет собой </w:t>
      </w:r>
      <w:r w:rsidRPr="00795D2D">
        <w:rPr>
          <w:shd w:val="clear" w:color="auto" w:fill="FFFFFF"/>
        </w:rPr>
        <w:t>формализованное описание растени</w:t>
      </w:r>
      <w:r w:rsidRPr="00795D2D">
        <w:rPr>
          <w:shd w:val="clear" w:color="auto" w:fill="FFFFFF"/>
        </w:rPr>
        <w:t>е</w:t>
      </w:r>
      <w:r w:rsidRPr="00795D2D">
        <w:rPr>
          <w:shd w:val="clear" w:color="auto" w:fill="FFFFFF"/>
        </w:rPr>
        <w:t xml:space="preserve">водства. Определение и построение онтологии включает анализ </w:t>
      </w:r>
      <w:proofErr w:type="spellStart"/>
      <w:r w:rsidR="00217675" w:rsidRPr="00795D2D">
        <w:rPr>
          <w:shd w:val="clear" w:color="auto" w:fill="FFFFFF"/>
        </w:rPr>
        <w:t>ПрО</w:t>
      </w:r>
      <w:proofErr w:type="spellEnd"/>
      <w:r w:rsidRPr="00795D2D">
        <w:rPr>
          <w:shd w:val="clear" w:color="auto" w:fill="FFFFFF"/>
        </w:rPr>
        <w:t>, выделение базовых о</w:t>
      </w:r>
      <w:r w:rsidRPr="00795D2D">
        <w:rPr>
          <w:shd w:val="clear" w:color="auto" w:fill="FFFFFF"/>
        </w:rPr>
        <w:t>н</w:t>
      </w:r>
      <w:r w:rsidRPr="00795D2D">
        <w:rPr>
          <w:shd w:val="clear" w:color="auto" w:fill="FFFFFF"/>
        </w:rPr>
        <w:t>тологических элементов (объектов, их атрибутов, отношений и процессов), проведение оп</w:t>
      </w:r>
      <w:r w:rsidRPr="00795D2D">
        <w:rPr>
          <w:shd w:val="clear" w:color="auto" w:fill="FFFFFF"/>
        </w:rPr>
        <w:t>е</w:t>
      </w:r>
      <w:r w:rsidRPr="00795D2D">
        <w:rPr>
          <w:shd w:val="clear" w:color="auto" w:fill="FFFFFF"/>
        </w:rPr>
        <w:t>раций над этими онтологическими элементами [</w:t>
      </w:r>
      <w:r w:rsidR="005116C7" w:rsidRPr="00795D2D">
        <w:rPr>
          <w:shd w:val="clear" w:color="auto" w:fill="FFFFFF"/>
        </w:rPr>
        <w:t>28</w:t>
      </w:r>
      <w:r w:rsidR="009E01A0" w:rsidRPr="00795D2D">
        <w:rPr>
          <w:shd w:val="clear" w:color="auto" w:fill="FFFFFF"/>
        </w:rPr>
        <w:t xml:space="preserve">, </w:t>
      </w:r>
      <w:r w:rsidR="005116C7" w:rsidRPr="00795D2D">
        <w:rPr>
          <w:shd w:val="clear" w:color="auto" w:fill="FFFFFF"/>
        </w:rPr>
        <w:t>29</w:t>
      </w:r>
      <w:r w:rsidRPr="00795D2D">
        <w:rPr>
          <w:shd w:val="clear" w:color="auto" w:fill="FFFFFF"/>
        </w:rPr>
        <w:t>]</w:t>
      </w:r>
      <w:r w:rsidR="00B345FD" w:rsidRPr="00795D2D">
        <w:rPr>
          <w:shd w:val="clear" w:color="auto" w:fill="FFFFFF"/>
        </w:rPr>
        <w:t xml:space="preserve"> (см. рисунок 2)</w:t>
      </w:r>
      <w:r w:rsidR="009E01A0" w:rsidRPr="00795D2D">
        <w:rPr>
          <w:shd w:val="clear" w:color="auto" w:fill="FFFFFF"/>
        </w:rPr>
        <w:t>.</w:t>
      </w:r>
    </w:p>
    <w:p w:rsidR="00133E6E" w:rsidRPr="00795D2D" w:rsidRDefault="00133E6E" w:rsidP="00585674">
      <w:pPr>
        <w:pStyle w:val="afc"/>
        <w:rPr>
          <w:shd w:val="clear" w:color="auto" w:fill="FFFFFF"/>
        </w:rPr>
      </w:pPr>
      <w:r w:rsidRPr="00795D2D">
        <w:rPr>
          <w:shd w:val="clear" w:color="auto" w:fill="FFFFFF"/>
        </w:rPr>
        <w:t>В настоящее время в мире создано большое количество онтологий и словарей по раст</w:t>
      </w:r>
      <w:r w:rsidRPr="00795D2D">
        <w:rPr>
          <w:shd w:val="clear" w:color="auto" w:fill="FFFFFF"/>
        </w:rPr>
        <w:t>е</w:t>
      </w:r>
      <w:r w:rsidRPr="00795D2D">
        <w:rPr>
          <w:shd w:val="clear" w:color="auto" w:fill="FFFFFF"/>
        </w:rPr>
        <w:t>ниеводству (см</w:t>
      </w:r>
      <w:r w:rsidR="00585674">
        <w:rPr>
          <w:shd w:val="clear" w:color="auto" w:fill="FFFFFF"/>
        </w:rPr>
        <w:t>., например, таблицу 1 [38]).</w:t>
      </w:r>
    </w:p>
    <w:p w:rsidR="00590114" w:rsidRDefault="00590114" w:rsidP="00590114">
      <w:pPr>
        <w:pStyle w:val="a5"/>
        <w:spacing w:line="360" w:lineRule="auto"/>
        <w:jc w:val="center"/>
      </w:pPr>
      <w:r>
        <w:rPr>
          <w:noProof/>
          <w:color w:val="141414"/>
        </w:rPr>
        <w:drawing>
          <wp:inline distT="0" distB="0" distL="0" distR="0" wp14:anchorId="590FD41C" wp14:editId="4F492417">
            <wp:extent cx="4367973" cy="2260933"/>
            <wp:effectExtent l="0" t="0" r="0" b="6350"/>
            <wp:docPr id="3" name="Рисунок 3" descr="58_2">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8_2"/>
                    <pic:cNvPicPr>
                      <a:picLocks noChangeAspect="1" noChangeArrowheads="1"/>
                    </pic:cNvPicPr>
                  </pic:nvPicPr>
                  <pic:blipFill rotWithShape="1">
                    <a:blip r:embed="rId12">
                      <a:extLst>
                        <a:ext uri="{28A0092B-C50C-407E-A947-70E740481C1C}">
                          <a14:useLocalDpi xmlns:a14="http://schemas.microsoft.com/office/drawing/2010/main" val="0"/>
                        </a:ext>
                      </a:extLst>
                    </a:blip>
                    <a:srcRect t="19244"/>
                    <a:stretch/>
                  </pic:blipFill>
                  <pic:spPr bwMode="auto">
                    <a:xfrm>
                      <a:off x="0" y="0"/>
                      <a:ext cx="4382182" cy="2268288"/>
                    </a:xfrm>
                    <a:prstGeom prst="rect">
                      <a:avLst/>
                    </a:prstGeom>
                    <a:noFill/>
                    <a:ln>
                      <a:noFill/>
                    </a:ln>
                    <a:extLst>
                      <a:ext uri="{53640926-AAD7-44D8-BBD7-CCE9431645EC}">
                        <a14:shadowObscured xmlns:a14="http://schemas.microsoft.com/office/drawing/2010/main"/>
                      </a:ext>
                    </a:extLst>
                  </pic:spPr>
                </pic:pic>
              </a:graphicData>
            </a:graphic>
          </wp:inline>
        </w:drawing>
      </w:r>
    </w:p>
    <w:p w:rsidR="00590114" w:rsidRPr="00684D03" w:rsidRDefault="00590114" w:rsidP="001971F9">
      <w:pPr>
        <w:pStyle w:val="aff1"/>
      </w:pPr>
      <w:r>
        <w:t xml:space="preserve">Рисунок 2 – Формализация агрономических знаний </w:t>
      </w:r>
      <w:r w:rsidRPr="00684D03">
        <w:t>[</w:t>
      </w:r>
      <w:r w:rsidR="005116C7">
        <w:t>29</w:t>
      </w:r>
      <w:r w:rsidRPr="00684D03">
        <w:t>]</w:t>
      </w:r>
    </w:p>
    <w:p w:rsidR="00590114" w:rsidRPr="003D0F8D" w:rsidRDefault="00590114" w:rsidP="00795D2D">
      <w:pPr>
        <w:pStyle w:val="a5"/>
        <w:spacing w:before="120"/>
        <w:rPr>
          <w:sz w:val="20"/>
          <w:szCs w:val="20"/>
        </w:rPr>
      </w:pPr>
      <w:r w:rsidRPr="003D0F8D">
        <w:rPr>
          <w:sz w:val="20"/>
          <w:szCs w:val="20"/>
        </w:rPr>
        <w:lastRenderedPageBreak/>
        <w:t>Таблица 1 – Онтологии и словари по растениеводству</w:t>
      </w:r>
    </w:p>
    <w:tbl>
      <w:tblPr>
        <w:tblW w:w="0" w:type="auto"/>
        <w:tblInd w:w="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2879"/>
        <w:gridCol w:w="4253"/>
      </w:tblGrid>
      <w:tr w:rsidR="00590114" w:rsidRPr="009A5B56" w:rsidTr="00795D2D">
        <w:trPr>
          <w:trHeight w:val="129"/>
          <w:tblHeader/>
        </w:trPr>
        <w:tc>
          <w:tcPr>
            <w:tcW w:w="2268" w:type="dxa"/>
            <w:shd w:val="clear" w:color="auto" w:fill="FFFFFF" w:themeFill="background1"/>
            <w:tcMar>
              <w:top w:w="113" w:type="dxa"/>
              <w:left w:w="142" w:type="dxa"/>
              <w:bottom w:w="113" w:type="dxa"/>
              <w:right w:w="142" w:type="dxa"/>
            </w:tcMar>
            <w:hideMark/>
          </w:tcPr>
          <w:p w:rsidR="00590114" w:rsidRPr="009A5B56" w:rsidRDefault="00590114" w:rsidP="001971F9">
            <w:pPr>
              <w:ind w:left="-96" w:right="-99"/>
              <w:jc w:val="center"/>
              <w:rPr>
                <w:rFonts w:ascii="Times New Roman" w:hAnsi="Times New Roman" w:cs="Times New Roman"/>
                <w:b/>
                <w:bCs/>
                <w:sz w:val="20"/>
                <w:szCs w:val="20"/>
              </w:rPr>
            </w:pPr>
            <w:r w:rsidRPr="009A5B56">
              <w:rPr>
                <w:rFonts w:ascii="Times New Roman" w:hAnsi="Times New Roman" w:cs="Times New Roman"/>
                <w:b/>
                <w:bCs/>
                <w:sz w:val="20"/>
                <w:szCs w:val="20"/>
              </w:rPr>
              <w:t>Имя онтологии</w:t>
            </w:r>
          </w:p>
        </w:tc>
        <w:tc>
          <w:tcPr>
            <w:tcW w:w="2879" w:type="dxa"/>
            <w:shd w:val="clear" w:color="auto" w:fill="FFFFFF" w:themeFill="background1"/>
            <w:tcMar>
              <w:top w:w="113" w:type="dxa"/>
              <w:left w:w="142" w:type="dxa"/>
              <w:bottom w:w="113" w:type="dxa"/>
              <w:right w:w="142" w:type="dxa"/>
            </w:tcMar>
            <w:hideMark/>
          </w:tcPr>
          <w:p w:rsidR="00590114" w:rsidRPr="009A5B56" w:rsidRDefault="00590114" w:rsidP="001971F9">
            <w:pPr>
              <w:ind w:left="-96" w:right="-98"/>
              <w:jc w:val="center"/>
              <w:rPr>
                <w:rFonts w:ascii="Times New Roman" w:hAnsi="Times New Roman" w:cs="Times New Roman"/>
                <w:b/>
                <w:bCs/>
                <w:sz w:val="20"/>
                <w:szCs w:val="20"/>
              </w:rPr>
            </w:pPr>
            <w:r w:rsidRPr="009A5B56">
              <w:rPr>
                <w:rFonts w:ascii="Times New Roman" w:hAnsi="Times New Roman" w:cs="Times New Roman"/>
                <w:b/>
                <w:bCs/>
                <w:sz w:val="20"/>
                <w:szCs w:val="20"/>
              </w:rPr>
              <w:t>Область знаний</w:t>
            </w:r>
          </w:p>
        </w:tc>
        <w:tc>
          <w:tcPr>
            <w:tcW w:w="4253" w:type="dxa"/>
            <w:shd w:val="clear" w:color="auto" w:fill="FFFFFF" w:themeFill="background1"/>
            <w:tcMar>
              <w:top w:w="113" w:type="dxa"/>
              <w:left w:w="142" w:type="dxa"/>
              <w:bottom w:w="113" w:type="dxa"/>
              <w:right w:w="142" w:type="dxa"/>
            </w:tcMar>
            <w:hideMark/>
          </w:tcPr>
          <w:p w:rsidR="00590114" w:rsidRPr="009A5B56" w:rsidRDefault="00590114" w:rsidP="001971F9">
            <w:pPr>
              <w:ind w:left="-96"/>
              <w:jc w:val="center"/>
              <w:rPr>
                <w:rFonts w:ascii="Times New Roman" w:hAnsi="Times New Roman" w:cs="Times New Roman"/>
                <w:b/>
                <w:bCs/>
                <w:sz w:val="20"/>
                <w:szCs w:val="20"/>
              </w:rPr>
            </w:pPr>
            <w:r w:rsidRPr="009A5B56">
              <w:rPr>
                <w:rFonts w:ascii="Times New Roman" w:hAnsi="Times New Roman" w:cs="Times New Roman"/>
                <w:b/>
                <w:bCs/>
                <w:sz w:val="20"/>
                <w:szCs w:val="20"/>
              </w:rPr>
              <w:t>Источник URL</w:t>
            </w:r>
          </w:p>
        </w:tc>
      </w:tr>
      <w:tr w:rsidR="00590114" w:rsidRPr="005231F9" w:rsidTr="00DB7C8D">
        <w:trPr>
          <w:trHeight w:val="333"/>
          <w:tblHeader/>
        </w:trPr>
        <w:tc>
          <w:tcPr>
            <w:tcW w:w="2268" w:type="dxa"/>
            <w:tcMar>
              <w:top w:w="113" w:type="dxa"/>
              <w:left w:w="142" w:type="dxa"/>
              <w:bottom w:w="113" w:type="dxa"/>
              <w:right w:w="142" w:type="dxa"/>
            </w:tcMar>
            <w:hideMark/>
          </w:tcPr>
          <w:p w:rsidR="00590114" w:rsidRPr="00795D2D" w:rsidRDefault="00590114" w:rsidP="00795D2D">
            <w:pPr>
              <w:ind w:left="-96" w:right="-99"/>
              <w:rPr>
                <w:rFonts w:ascii="Times New Roman" w:hAnsi="Times New Roman" w:cs="Times New Roman"/>
                <w:sz w:val="20"/>
                <w:szCs w:val="20"/>
              </w:rPr>
            </w:pPr>
            <w:proofErr w:type="spellStart"/>
            <w:r w:rsidRPr="00795D2D">
              <w:rPr>
                <w:rFonts w:ascii="Times New Roman" w:hAnsi="Times New Roman" w:cs="Times New Roman"/>
                <w:sz w:val="20"/>
                <w:szCs w:val="20"/>
              </w:rPr>
              <w:t>Plant</w:t>
            </w:r>
            <w:proofErr w:type="spellEnd"/>
            <w:r w:rsidRPr="00795D2D">
              <w:rPr>
                <w:rFonts w:ascii="Times New Roman" w:hAnsi="Times New Roman" w:cs="Times New Roman"/>
                <w:sz w:val="20"/>
                <w:szCs w:val="20"/>
              </w:rPr>
              <w:t xml:space="preserve"> </w:t>
            </w:r>
            <w:proofErr w:type="spellStart"/>
            <w:r w:rsidRPr="00795D2D">
              <w:rPr>
                <w:rFonts w:ascii="Times New Roman" w:hAnsi="Times New Roman" w:cs="Times New Roman"/>
                <w:sz w:val="20"/>
                <w:szCs w:val="20"/>
              </w:rPr>
              <w:t>Ontology</w:t>
            </w:r>
            <w:proofErr w:type="spellEnd"/>
            <w:r w:rsidRPr="00795D2D">
              <w:rPr>
                <w:rFonts w:ascii="Times New Roman" w:hAnsi="Times New Roman" w:cs="Times New Roman"/>
                <w:sz w:val="20"/>
                <w:szCs w:val="20"/>
              </w:rPr>
              <w:t xml:space="preserve"> (PO) </w:t>
            </w:r>
          </w:p>
        </w:tc>
        <w:tc>
          <w:tcPr>
            <w:tcW w:w="2879" w:type="dxa"/>
            <w:tcMar>
              <w:top w:w="113" w:type="dxa"/>
              <w:left w:w="142" w:type="dxa"/>
              <w:bottom w:w="113" w:type="dxa"/>
              <w:right w:w="142" w:type="dxa"/>
            </w:tcMar>
            <w:hideMark/>
          </w:tcPr>
          <w:p w:rsidR="00590114" w:rsidRPr="00795D2D" w:rsidRDefault="00590114" w:rsidP="00795D2D">
            <w:pPr>
              <w:ind w:left="-96" w:right="-98"/>
              <w:rPr>
                <w:rFonts w:ascii="Times New Roman" w:hAnsi="Times New Roman" w:cs="Times New Roman"/>
                <w:sz w:val="20"/>
                <w:szCs w:val="20"/>
                <w:lang w:val="en-US"/>
              </w:rPr>
            </w:pPr>
            <w:r w:rsidRPr="00795D2D">
              <w:rPr>
                <w:rFonts w:ascii="Times New Roman" w:hAnsi="Times New Roman" w:cs="Times New Roman"/>
                <w:sz w:val="20"/>
                <w:szCs w:val="20"/>
                <w:lang w:val="en-US"/>
              </w:rPr>
              <w:t>plant structures and developme</w:t>
            </w:r>
            <w:r w:rsidRPr="00795D2D">
              <w:rPr>
                <w:rFonts w:ascii="Times New Roman" w:hAnsi="Times New Roman" w:cs="Times New Roman"/>
                <w:sz w:val="20"/>
                <w:szCs w:val="20"/>
                <w:lang w:val="en-US"/>
              </w:rPr>
              <w:t>n</w:t>
            </w:r>
            <w:r w:rsidRPr="00795D2D">
              <w:rPr>
                <w:rFonts w:ascii="Times New Roman" w:hAnsi="Times New Roman" w:cs="Times New Roman"/>
                <w:sz w:val="20"/>
                <w:szCs w:val="20"/>
                <w:lang w:val="en-US"/>
              </w:rPr>
              <w:t>tal stages </w:t>
            </w:r>
          </w:p>
        </w:tc>
        <w:tc>
          <w:tcPr>
            <w:tcW w:w="4253" w:type="dxa"/>
            <w:tcMar>
              <w:top w:w="113" w:type="dxa"/>
              <w:left w:w="142" w:type="dxa"/>
              <w:bottom w:w="113" w:type="dxa"/>
              <w:right w:w="142" w:type="dxa"/>
            </w:tcMar>
            <w:hideMark/>
          </w:tcPr>
          <w:p w:rsidR="00590114" w:rsidRPr="00795D2D" w:rsidRDefault="005231F9" w:rsidP="00795D2D">
            <w:pPr>
              <w:ind w:left="-96"/>
              <w:rPr>
                <w:rFonts w:ascii="Times New Roman" w:hAnsi="Times New Roman" w:cs="Times New Roman"/>
                <w:sz w:val="20"/>
                <w:szCs w:val="20"/>
                <w:lang w:val="en-US"/>
              </w:rPr>
            </w:pPr>
            <w:hyperlink r:id="rId13" w:history="1">
              <w:r w:rsidR="00590114" w:rsidRPr="00795D2D">
                <w:rPr>
                  <w:rStyle w:val="a7"/>
                  <w:rFonts w:ascii="Times New Roman" w:hAnsi="Times New Roman" w:cs="Times New Roman"/>
                  <w:color w:val="auto"/>
                  <w:sz w:val="20"/>
                  <w:szCs w:val="20"/>
                  <w:bdr w:val="none" w:sz="0" w:space="0" w:color="auto" w:frame="1"/>
                  <w:lang w:val="en-US"/>
                </w:rPr>
                <w:t>http://browser.planteome.org/amigo</w:t>
              </w:r>
            </w:hyperlink>
            <w:hyperlink r:id="rId14" w:history="1">
              <w:r w:rsidR="00590114" w:rsidRPr="00795D2D">
                <w:rPr>
                  <w:rStyle w:val="a7"/>
                  <w:rFonts w:ascii="Times New Roman" w:hAnsi="Times New Roman" w:cs="Times New Roman"/>
                  <w:color w:val="auto"/>
                  <w:sz w:val="20"/>
                  <w:szCs w:val="20"/>
                  <w:bdr w:val="none" w:sz="0" w:space="0" w:color="auto" w:frame="1"/>
                  <w:lang w:val="en-US"/>
                </w:rPr>
                <w:t>https://github.com/Planteome/plant-ontology</w:t>
              </w:r>
            </w:hyperlink>
            <w:r w:rsidR="00590114" w:rsidRPr="00795D2D">
              <w:rPr>
                <w:rFonts w:ascii="Times New Roman" w:hAnsi="Times New Roman" w:cs="Times New Roman"/>
                <w:sz w:val="20"/>
                <w:szCs w:val="20"/>
                <w:lang w:val="en-US"/>
              </w:rPr>
              <w:t> </w:t>
            </w:r>
          </w:p>
        </w:tc>
      </w:tr>
      <w:tr w:rsidR="00590114" w:rsidRPr="00795D2D" w:rsidTr="00DB7C8D">
        <w:trPr>
          <w:trHeight w:val="201"/>
          <w:tblHeader/>
        </w:trPr>
        <w:tc>
          <w:tcPr>
            <w:tcW w:w="2268" w:type="dxa"/>
            <w:tcMar>
              <w:top w:w="113" w:type="dxa"/>
              <w:left w:w="142" w:type="dxa"/>
              <w:bottom w:w="113" w:type="dxa"/>
              <w:right w:w="142" w:type="dxa"/>
            </w:tcMar>
            <w:hideMark/>
          </w:tcPr>
          <w:p w:rsidR="00590114" w:rsidRPr="00795D2D" w:rsidRDefault="00590114" w:rsidP="00795D2D">
            <w:pPr>
              <w:ind w:left="-96" w:right="-99"/>
              <w:rPr>
                <w:rFonts w:ascii="Times New Roman" w:hAnsi="Times New Roman" w:cs="Times New Roman"/>
                <w:sz w:val="20"/>
                <w:szCs w:val="20"/>
              </w:rPr>
            </w:pPr>
            <w:proofErr w:type="spellStart"/>
            <w:r w:rsidRPr="00795D2D">
              <w:rPr>
                <w:rFonts w:ascii="Times New Roman" w:hAnsi="Times New Roman" w:cs="Times New Roman"/>
                <w:sz w:val="20"/>
                <w:szCs w:val="20"/>
              </w:rPr>
              <w:t>Plant</w:t>
            </w:r>
            <w:proofErr w:type="spellEnd"/>
            <w:r w:rsidRPr="00795D2D">
              <w:rPr>
                <w:rFonts w:ascii="Times New Roman" w:hAnsi="Times New Roman" w:cs="Times New Roman"/>
                <w:sz w:val="20"/>
                <w:szCs w:val="20"/>
              </w:rPr>
              <w:t xml:space="preserve"> </w:t>
            </w:r>
            <w:proofErr w:type="spellStart"/>
            <w:r w:rsidRPr="00795D2D">
              <w:rPr>
                <w:rFonts w:ascii="Times New Roman" w:hAnsi="Times New Roman" w:cs="Times New Roman"/>
                <w:sz w:val="20"/>
                <w:szCs w:val="20"/>
              </w:rPr>
              <w:t>Trait</w:t>
            </w:r>
            <w:proofErr w:type="spellEnd"/>
            <w:r w:rsidRPr="00795D2D">
              <w:rPr>
                <w:rFonts w:ascii="Times New Roman" w:hAnsi="Times New Roman" w:cs="Times New Roman"/>
                <w:sz w:val="20"/>
                <w:szCs w:val="20"/>
              </w:rPr>
              <w:t xml:space="preserve"> </w:t>
            </w:r>
            <w:proofErr w:type="spellStart"/>
            <w:r w:rsidRPr="00795D2D">
              <w:rPr>
                <w:rFonts w:ascii="Times New Roman" w:hAnsi="Times New Roman" w:cs="Times New Roman"/>
                <w:sz w:val="20"/>
                <w:szCs w:val="20"/>
              </w:rPr>
              <w:t>Ontology</w:t>
            </w:r>
            <w:proofErr w:type="spellEnd"/>
            <w:r w:rsidRPr="00795D2D">
              <w:rPr>
                <w:rFonts w:ascii="Times New Roman" w:hAnsi="Times New Roman" w:cs="Times New Roman"/>
                <w:sz w:val="20"/>
                <w:szCs w:val="20"/>
              </w:rPr>
              <w:t xml:space="preserve"> (TO) </w:t>
            </w:r>
          </w:p>
        </w:tc>
        <w:tc>
          <w:tcPr>
            <w:tcW w:w="2879" w:type="dxa"/>
            <w:tcMar>
              <w:top w:w="113" w:type="dxa"/>
              <w:left w:w="142" w:type="dxa"/>
              <w:bottom w:w="113" w:type="dxa"/>
              <w:right w:w="142" w:type="dxa"/>
            </w:tcMar>
            <w:hideMark/>
          </w:tcPr>
          <w:p w:rsidR="00590114" w:rsidRPr="00795D2D" w:rsidRDefault="00590114" w:rsidP="00795D2D">
            <w:pPr>
              <w:ind w:left="-96" w:right="-98"/>
              <w:rPr>
                <w:rFonts w:ascii="Times New Roman" w:hAnsi="Times New Roman" w:cs="Times New Roman"/>
                <w:sz w:val="20"/>
                <w:szCs w:val="20"/>
              </w:rPr>
            </w:pPr>
            <w:proofErr w:type="spellStart"/>
            <w:r w:rsidRPr="00795D2D">
              <w:rPr>
                <w:rFonts w:ascii="Times New Roman" w:hAnsi="Times New Roman" w:cs="Times New Roman"/>
                <w:sz w:val="20"/>
                <w:szCs w:val="20"/>
              </w:rPr>
              <w:t>plant</w:t>
            </w:r>
            <w:proofErr w:type="spellEnd"/>
            <w:r w:rsidRPr="00795D2D">
              <w:rPr>
                <w:rFonts w:ascii="Times New Roman" w:hAnsi="Times New Roman" w:cs="Times New Roman"/>
                <w:sz w:val="20"/>
                <w:szCs w:val="20"/>
              </w:rPr>
              <w:t xml:space="preserve"> </w:t>
            </w:r>
            <w:proofErr w:type="spellStart"/>
            <w:r w:rsidRPr="00795D2D">
              <w:rPr>
                <w:rFonts w:ascii="Times New Roman" w:hAnsi="Times New Roman" w:cs="Times New Roman"/>
                <w:sz w:val="20"/>
                <w:szCs w:val="20"/>
              </w:rPr>
              <w:t>traits</w:t>
            </w:r>
            <w:proofErr w:type="spellEnd"/>
            <w:r w:rsidRPr="00795D2D">
              <w:rPr>
                <w:rFonts w:ascii="Times New Roman" w:hAnsi="Times New Roman" w:cs="Times New Roman"/>
                <w:sz w:val="20"/>
                <w:szCs w:val="20"/>
              </w:rPr>
              <w:t> </w:t>
            </w:r>
          </w:p>
        </w:tc>
        <w:tc>
          <w:tcPr>
            <w:tcW w:w="4253" w:type="dxa"/>
            <w:tcMar>
              <w:top w:w="113" w:type="dxa"/>
              <w:left w:w="142" w:type="dxa"/>
              <w:bottom w:w="113" w:type="dxa"/>
              <w:right w:w="142" w:type="dxa"/>
            </w:tcMar>
            <w:hideMark/>
          </w:tcPr>
          <w:p w:rsidR="00590114" w:rsidRPr="00795D2D" w:rsidRDefault="005231F9" w:rsidP="00795D2D">
            <w:pPr>
              <w:ind w:left="-96"/>
              <w:rPr>
                <w:rFonts w:ascii="Times New Roman" w:hAnsi="Times New Roman" w:cs="Times New Roman"/>
                <w:sz w:val="20"/>
                <w:szCs w:val="20"/>
              </w:rPr>
            </w:pPr>
            <w:hyperlink r:id="rId15" w:history="1">
              <w:r w:rsidR="00590114" w:rsidRPr="00795D2D">
                <w:rPr>
                  <w:rStyle w:val="a7"/>
                  <w:rFonts w:ascii="Times New Roman" w:hAnsi="Times New Roman" w:cs="Times New Roman"/>
                  <w:color w:val="auto"/>
                  <w:sz w:val="20"/>
                  <w:szCs w:val="20"/>
                  <w:bdr w:val="none" w:sz="0" w:space="0" w:color="auto" w:frame="1"/>
                </w:rPr>
                <w:t>http://browser.planteome.org/amigo</w:t>
              </w:r>
            </w:hyperlink>
            <w:hyperlink r:id="rId16" w:history="1">
              <w:r w:rsidR="00590114" w:rsidRPr="00795D2D">
                <w:rPr>
                  <w:rStyle w:val="a7"/>
                  <w:rFonts w:ascii="Times New Roman" w:hAnsi="Times New Roman" w:cs="Times New Roman"/>
                  <w:color w:val="auto"/>
                  <w:sz w:val="20"/>
                  <w:szCs w:val="20"/>
                  <w:bdr w:val="none" w:sz="0" w:space="0" w:color="auto" w:frame="1"/>
                </w:rPr>
                <w:t>https://github.com/Planteome/plant-trait-ontology</w:t>
              </w:r>
            </w:hyperlink>
            <w:r w:rsidR="00590114" w:rsidRPr="00795D2D">
              <w:rPr>
                <w:rFonts w:ascii="Times New Roman" w:hAnsi="Times New Roman" w:cs="Times New Roman"/>
                <w:sz w:val="20"/>
                <w:szCs w:val="20"/>
              </w:rPr>
              <w:t> </w:t>
            </w:r>
          </w:p>
        </w:tc>
      </w:tr>
      <w:tr w:rsidR="00590114" w:rsidRPr="005231F9" w:rsidTr="00795D2D">
        <w:trPr>
          <w:tblHeader/>
        </w:trPr>
        <w:tc>
          <w:tcPr>
            <w:tcW w:w="2268" w:type="dxa"/>
            <w:tcMar>
              <w:top w:w="113" w:type="dxa"/>
              <w:left w:w="142" w:type="dxa"/>
              <w:bottom w:w="113" w:type="dxa"/>
              <w:right w:w="142" w:type="dxa"/>
            </w:tcMar>
            <w:hideMark/>
          </w:tcPr>
          <w:p w:rsidR="00590114" w:rsidRPr="00795D2D" w:rsidRDefault="00590114" w:rsidP="00795D2D">
            <w:pPr>
              <w:ind w:left="-96" w:right="-99"/>
              <w:rPr>
                <w:rFonts w:ascii="Times New Roman" w:hAnsi="Times New Roman" w:cs="Times New Roman"/>
                <w:sz w:val="20"/>
                <w:szCs w:val="20"/>
                <w:lang w:val="en-US"/>
              </w:rPr>
            </w:pPr>
            <w:r w:rsidRPr="00795D2D">
              <w:rPr>
                <w:rFonts w:ascii="Times New Roman" w:hAnsi="Times New Roman" w:cs="Times New Roman"/>
                <w:sz w:val="20"/>
                <w:szCs w:val="20"/>
                <w:lang w:val="en-US"/>
              </w:rPr>
              <w:t>Plant Experimental Cond</w:t>
            </w:r>
            <w:r w:rsidRPr="00795D2D">
              <w:rPr>
                <w:rFonts w:ascii="Times New Roman" w:hAnsi="Times New Roman" w:cs="Times New Roman"/>
                <w:sz w:val="20"/>
                <w:szCs w:val="20"/>
                <w:lang w:val="en-US"/>
              </w:rPr>
              <w:t>i</w:t>
            </w:r>
            <w:r w:rsidRPr="00795D2D">
              <w:rPr>
                <w:rFonts w:ascii="Times New Roman" w:hAnsi="Times New Roman" w:cs="Times New Roman"/>
                <w:sz w:val="20"/>
                <w:szCs w:val="20"/>
                <w:lang w:val="en-US"/>
              </w:rPr>
              <w:t>tions Ontology (PECO) </w:t>
            </w:r>
          </w:p>
        </w:tc>
        <w:tc>
          <w:tcPr>
            <w:tcW w:w="2879" w:type="dxa"/>
            <w:tcMar>
              <w:top w:w="113" w:type="dxa"/>
              <w:left w:w="142" w:type="dxa"/>
              <w:bottom w:w="113" w:type="dxa"/>
              <w:right w:w="142" w:type="dxa"/>
            </w:tcMar>
            <w:hideMark/>
          </w:tcPr>
          <w:p w:rsidR="00590114" w:rsidRPr="00795D2D" w:rsidRDefault="00590114" w:rsidP="00795D2D">
            <w:pPr>
              <w:ind w:left="-96" w:right="-98"/>
              <w:rPr>
                <w:rFonts w:ascii="Times New Roman" w:hAnsi="Times New Roman" w:cs="Times New Roman"/>
                <w:sz w:val="20"/>
                <w:szCs w:val="20"/>
                <w:lang w:val="en-US"/>
              </w:rPr>
            </w:pPr>
            <w:r w:rsidRPr="00795D2D">
              <w:rPr>
                <w:rFonts w:ascii="Times New Roman" w:hAnsi="Times New Roman" w:cs="Times New Roman"/>
                <w:sz w:val="20"/>
                <w:szCs w:val="20"/>
                <w:lang w:val="en-US"/>
              </w:rPr>
              <w:t>treatments and growth conditions used in plant science experiments </w:t>
            </w:r>
          </w:p>
        </w:tc>
        <w:tc>
          <w:tcPr>
            <w:tcW w:w="4253" w:type="dxa"/>
            <w:tcMar>
              <w:top w:w="113" w:type="dxa"/>
              <w:left w:w="142" w:type="dxa"/>
              <w:bottom w:w="113" w:type="dxa"/>
              <w:right w:w="142" w:type="dxa"/>
            </w:tcMar>
            <w:hideMark/>
          </w:tcPr>
          <w:p w:rsidR="00590114" w:rsidRPr="00795D2D" w:rsidRDefault="005231F9" w:rsidP="00795D2D">
            <w:pPr>
              <w:ind w:left="-96"/>
              <w:rPr>
                <w:rFonts w:ascii="Times New Roman" w:hAnsi="Times New Roman" w:cs="Times New Roman"/>
                <w:sz w:val="20"/>
                <w:szCs w:val="20"/>
                <w:lang w:val="en-US"/>
              </w:rPr>
            </w:pPr>
            <w:hyperlink r:id="rId17" w:history="1">
              <w:r w:rsidR="00590114" w:rsidRPr="00795D2D">
                <w:rPr>
                  <w:rStyle w:val="a7"/>
                  <w:rFonts w:ascii="Times New Roman" w:hAnsi="Times New Roman" w:cs="Times New Roman"/>
                  <w:color w:val="auto"/>
                  <w:sz w:val="20"/>
                  <w:szCs w:val="20"/>
                  <w:bdr w:val="none" w:sz="0" w:space="0" w:color="auto" w:frame="1"/>
                  <w:lang w:val="en-US"/>
                </w:rPr>
                <w:t>http://browser.planteome.org/amigo</w:t>
              </w:r>
            </w:hyperlink>
            <w:hyperlink r:id="rId18" w:history="1">
              <w:r w:rsidR="00590114" w:rsidRPr="00795D2D">
                <w:rPr>
                  <w:rStyle w:val="a7"/>
                  <w:rFonts w:ascii="Times New Roman" w:hAnsi="Times New Roman" w:cs="Times New Roman"/>
                  <w:color w:val="auto"/>
                  <w:sz w:val="20"/>
                  <w:szCs w:val="20"/>
                  <w:bdr w:val="none" w:sz="0" w:space="0" w:color="auto" w:frame="1"/>
                  <w:lang w:val="en-US"/>
                </w:rPr>
                <w:t>https://github.com/Planteome/plant-experimental-conditions-ontology</w:t>
              </w:r>
            </w:hyperlink>
            <w:r w:rsidR="00590114" w:rsidRPr="00795D2D">
              <w:rPr>
                <w:rFonts w:ascii="Times New Roman" w:hAnsi="Times New Roman" w:cs="Times New Roman"/>
                <w:sz w:val="20"/>
                <w:szCs w:val="20"/>
                <w:lang w:val="en-US"/>
              </w:rPr>
              <w:t> </w:t>
            </w:r>
          </w:p>
        </w:tc>
      </w:tr>
      <w:tr w:rsidR="00590114" w:rsidRPr="00795D2D" w:rsidTr="00795D2D">
        <w:trPr>
          <w:trHeight w:val="32"/>
          <w:tblHeader/>
        </w:trPr>
        <w:tc>
          <w:tcPr>
            <w:tcW w:w="2268" w:type="dxa"/>
            <w:tcMar>
              <w:top w:w="113" w:type="dxa"/>
              <w:left w:w="142" w:type="dxa"/>
              <w:bottom w:w="113" w:type="dxa"/>
              <w:right w:w="142" w:type="dxa"/>
            </w:tcMar>
            <w:hideMark/>
          </w:tcPr>
          <w:p w:rsidR="00590114" w:rsidRPr="00795D2D" w:rsidRDefault="00590114" w:rsidP="00795D2D">
            <w:pPr>
              <w:ind w:left="-96" w:right="-99"/>
              <w:rPr>
                <w:rFonts w:ascii="Times New Roman" w:hAnsi="Times New Roman" w:cs="Times New Roman"/>
                <w:sz w:val="20"/>
                <w:szCs w:val="20"/>
              </w:rPr>
            </w:pPr>
            <w:proofErr w:type="spellStart"/>
            <w:r w:rsidRPr="00795D2D">
              <w:rPr>
                <w:rFonts w:ascii="Times New Roman" w:hAnsi="Times New Roman" w:cs="Times New Roman"/>
                <w:sz w:val="20"/>
                <w:szCs w:val="20"/>
              </w:rPr>
              <w:t>Gene</w:t>
            </w:r>
            <w:proofErr w:type="spellEnd"/>
            <w:r w:rsidRPr="00795D2D">
              <w:rPr>
                <w:rFonts w:ascii="Times New Roman" w:hAnsi="Times New Roman" w:cs="Times New Roman"/>
                <w:sz w:val="20"/>
                <w:szCs w:val="20"/>
              </w:rPr>
              <w:t xml:space="preserve"> </w:t>
            </w:r>
            <w:proofErr w:type="spellStart"/>
            <w:r w:rsidRPr="00795D2D">
              <w:rPr>
                <w:rFonts w:ascii="Times New Roman" w:hAnsi="Times New Roman" w:cs="Times New Roman"/>
                <w:sz w:val="20"/>
                <w:szCs w:val="20"/>
              </w:rPr>
              <w:t>Ontology</w:t>
            </w:r>
            <w:proofErr w:type="spellEnd"/>
            <w:r w:rsidRPr="00795D2D">
              <w:rPr>
                <w:rFonts w:ascii="Times New Roman" w:hAnsi="Times New Roman" w:cs="Times New Roman"/>
                <w:sz w:val="20"/>
                <w:szCs w:val="20"/>
              </w:rPr>
              <w:t xml:space="preserve"> (GO) </w:t>
            </w:r>
          </w:p>
        </w:tc>
        <w:tc>
          <w:tcPr>
            <w:tcW w:w="2879" w:type="dxa"/>
            <w:tcMar>
              <w:top w:w="113" w:type="dxa"/>
              <w:left w:w="142" w:type="dxa"/>
              <w:bottom w:w="113" w:type="dxa"/>
              <w:right w:w="142" w:type="dxa"/>
            </w:tcMar>
            <w:hideMark/>
          </w:tcPr>
          <w:p w:rsidR="00590114" w:rsidRPr="00795D2D" w:rsidRDefault="00590114" w:rsidP="00795D2D">
            <w:pPr>
              <w:ind w:left="-96" w:right="-98"/>
              <w:rPr>
                <w:rFonts w:ascii="Times New Roman" w:hAnsi="Times New Roman" w:cs="Times New Roman"/>
                <w:sz w:val="20"/>
                <w:szCs w:val="20"/>
                <w:lang w:val="en-US"/>
              </w:rPr>
            </w:pPr>
            <w:r w:rsidRPr="00795D2D">
              <w:rPr>
                <w:rFonts w:ascii="Times New Roman" w:hAnsi="Times New Roman" w:cs="Times New Roman"/>
                <w:sz w:val="20"/>
                <w:szCs w:val="20"/>
                <w:lang w:val="en-US"/>
              </w:rPr>
              <w:t>molecular functions, biological processes, cellular components </w:t>
            </w:r>
          </w:p>
        </w:tc>
        <w:tc>
          <w:tcPr>
            <w:tcW w:w="4253" w:type="dxa"/>
            <w:tcMar>
              <w:top w:w="113" w:type="dxa"/>
              <w:left w:w="142" w:type="dxa"/>
              <w:bottom w:w="113" w:type="dxa"/>
              <w:right w:w="142" w:type="dxa"/>
            </w:tcMar>
            <w:hideMark/>
          </w:tcPr>
          <w:p w:rsidR="00590114" w:rsidRPr="00795D2D" w:rsidRDefault="005231F9" w:rsidP="00795D2D">
            <w:pPr>
              <w:ind w:left="-96"/>
              <w:rPr>
                <w:rFonts w:ascii="Times New Roman" w:hAnsi="Times New Roman" w:cs="Times New Roman"/>
                <w:sz w:val="20"/>
                <w:szCs w:val="20"/>
              </w:rPr>
            </w:pPr>
            <w:hyperlink r:id="rId19" w:history="1">
              <w:r w:rsidR="00590114" w:rsidRPr="00795D2D">
                <w:rPr>
                  <w:rStyle w:val="a7"/>
                  <w:rFonts w:ascii="Times New Roman" w:hAnsi="Times New Roman" w:cs="Times New Roman"/>
                  <w:color w:val="auto"/>
                  <w:sz w:val="20"/>
                  <w:szCs w:val="20"/>
                  <w:bdr w:val="none" w:sz="0" w:space="0" w:color="auto" w:frame="1"/>
                </w:rPr>
                <w:t>http://www.geneontology.org/</w:t>
              </w:r>
            </w:hyperlink>
            <w:r w:rsidR="00590114" w:rsidRPr="00795D2D">
              <w:rPr>
                <w:rFonts w:ascii="Times New Roman" w:hAnsi="Times New Roman" w:cs="Times New Roman"/>
                <w:sz w:val="20"/>
                <w:szCs w:val="20"/>
              </w:rPr>
              <w:t> </w:t>
            </w:r>
          </w:p>
        </w:tc>
      </w:tr>
      <w:tr w:rsidR="00590114" w:rsidRPr="00795D2D" w:rsidTr="00795D2D">
        <w:trPr>
          <w:tblHeader/>
        </w:trPr>
        <w:tc>
          <w:tcPr>
            <w:tcW w:w="2268" w:type="dxa"/>
            <w:tcMar>
              <w:top w:w="113" w:type="dxa"/>
              <w:left w:w="142" w:type="dxa"/>
              <w:bottom w:w="113" w:type="dxa"/>
              <w:right w:w="142" w:type="dxa"/>
            </w:tcMar>
            <w:hideMark/>
          </w:tcPr>
          <w:p w:rsidR="00590114" w:rsidRPr="00795D2D" w:rsidRDefault="00590114" w:rsidP="00795D2D">
            <w:pPr>
              <w:ind w:left="-96" w:right="-99"/>
              <w:rPr>
                <w:rFonts w:ascii="Times New Roman" w:hAnsi="Times New Roman" w:cs="Times New Roman"/>
                <w:sz w:val="20"/>
                <w:szCs w:val="20"/>
              </w:rPr>
            </w:pPr>
            <w:proofErr w:type="spellStart"/>
            <w:r w:rsidRPr="00795D2D">
              <w:rPr>
                <w:rFonts w:ascii="Times New Roman" w:hAnsi="Times New Roman" w:cs="Times New Roman"/>
                <w:sz w:val="20"/>
                <w:szCs w:val="20"/>
              </w:rPr>
              <w:t>Phenotypic</w:t>
            </w:r>
            <w:proofErr w:type="spellEnd"/>
            <w:r w:rsidRPr="00795D2D">
              <w:rPr>
                <w:rFonts w:ascii="Times New Roman" w:hAnsi="Times New Roman" w:cs="Times New Roman"/>
                <w:sz w:val="20"/>
                <w:szCs w:val="20"/>
              </w:rPr>
              <w:t xml:space="preserve"> </w:t>
            </w:r>
            <w:proofErr w:type="spellStart"/>
            <w:r w:rsidRPr="00795D2D">
              <w:rPr>
                <w:rFonts w:ascii="Times New Roman" w:hAnsi="Times New Roman" w:cs="Times New Roman"/>
                <w:sz w:val="20"/>
                <w:szCs w:val="20"/>
              </w:rPr>
              <w:t>Qualities</w:t>
            </w:r>
            <w:proofErr w:type="spellEnd"/>
            <w:r w:rsidRPr="00795D2D">
              <w:rPr>
                <w:rFonts w:ascii="Times New Roman" w:hAnsi="Times New Roman" w:cs="Times New Roman"/>
                <w:sz w:val="20"/>
                <w:szCs w:val="20"/>
              </w:rPr>
              <w:t xml:space="preserve"> </w:t>
            </w:r>
            <w:proofErr w:type="spellStart"/>
            <w:r w:rsidRPr="00795D2D">
              <w:rPr>
                <w:rFonts w:ascii="Times New Roman" w:hAnsi="Times New Roman" w:cs="Times New Roman"/>
                <w:sz w:val="20"/>
                <w:szCs w:val="20"/>
              </w:rPr>
              <w:t>Ontology</w:t>
            </w:r>
            <w:proofErr w:type="spellEnd"/>
            <w:r w:rsidRPr="00795D2D">
              <w:rPr>
                <w:rFonts w:ascii="Times New Roman" w:hAnsi="Times New Roman" w:cs="Times New Roman"/>
                <w:sz w:val="20"/>
                <w:szCs w:val="20"/>
              </w:rPr>
              <w:t xml:space="preserve"> (PATO) </w:t>
            </w:r>
          </w:p>
        </w:tc>
        <w:tc>
          <w:tcPr>
            <w:tcW w:w="2879" w:type="dxa"/>
            <w:tcMar>
              <w:top w:w="113" w:type="dxa"/>
              <w:left w:w="142" w:type="dxa"/>
              <w:bottom w:w="113" w:type="dxa"/>
              <w:right w:w="142" w:type="dxa"/>
            </w:tcMar>
            <w:hideMark/>
          </w:tcPr>
          <w:p w:rsidR="00590114" w:rsidRPr="00795D2D" w:rsidRDefault="00590114" w:rsidP="00795D2D">
            <w:pPr>
              <w:ind w:left="-96" w:right="-98"/>
              <w:rPr>
                <w:rFonts w:ascii="Times New Roman" w:hAnsi="Times New Roman" w:cs="Times New Roman"/>
                <w:sz w:val="20"/>
                <w:szCs w:val="20"/>
              </w:rPr>
            </w:pPr>
            <w:proofErr w:type="spellStart"/>
            <w:r w:rsidRPr="00795D2D">
              <w:rPr>
                <w:rFonts w:ascii="Times New Roman" w:hAnsi="Times New Roman" w:cs="Times New Roman"/>
                <w:sz w:val="20"/>
                <w:szCs w:val="20"/>
              </w:rPr>
              <w:t>qualities</w:t>
            </w:r>
            <w:proofErr w:type="spellEnd"/>
            <w:r w:rsidRPr="00795D2D">
              <w:rPr>
                <w:rFonts w:ascii="Times New Roman" w:hAnsi="Times New Roman" w:cs="Times New Roman"/>
                <w:sz w:val="20"/>
                <w:szCs w:val="20"/>
              </w:rPr>
              <w:t xml:space="preserve"> </w:t>
            </w:r>
            <w:proofErr w:type="spellStart"/>
            <w:r w:rsidRPr="00795D2D">
              <w:rPr>
                <w:rFonts w:ascii="Times New Roman" w:hAnsi="Times New Roman" w:cs="Times New Roman"/>
                <w:sz w:val="20"/>
                <w:szCs w:val="20"/>
              </w:rPr>
              <w:t>and</w:t>
            </w:r>
            <w:proofErr w:type="spellEnd"/>
            <w:r w:rsidRPr="00795D2D">
              <w:rPr>
                <w:rFonts w:ascii="Times New Roman" w:hAnsi="Times New Roman" w:cs="Times New Roman"/>
                <w:sz w:val="20"/>
                <w:szCs w:val="20"/>
              </w:rPr>
              <w:t xml:space="preserve"> </w:t>
            </w:r>
            <w:proofErr w:type="spellStart"/>
            <w:r w:rsidRPr="00795D2D">
              <w:rPr>
                <w:rFonts w:ascii="Times New Roman" w:hAnsi="Times New Roman" w:cs="Times New Roman"/>
                <w:sz w:val="20"/>
                <w:szCs w:val="20"/>
              </w:rPr>
              <w:t>attributes</w:t>
            </w:r>
            <w:proofErr w:type="spellEnd"/>
            <w:r w:rsidRPr="00795D2D">
              <w:rPr>
                <w:rFonts w:ascii="Times New Roman" w:hAnsi="Times New Roman" w:cs="Times New Roman"/>
                <w:sz w:val="20"/>
                <w:szCs w:val="20"/>
              </w:rPr>
              <w:t> </w:t>
            </w:r>
          </w:p>
        </w:tc>
        <w:tc>
          <w:tcPr>
            <w:tcW w:w="4253" w:type="dxa"/>
            <w:tcMar>
              <w:top w:w="113" w:type="dxa"/>
              <w:left w:w="142" w:type="dxa"/>
              <w:bottom w:w="113" w:type="dxa"/>
              <w:right w:w="142" w:type="dxa"/>
            </w:tcMar>
            <w:hideMark/>
          </w:tcPr>
          <w:p w:rsidR="00590114" w:rsidRPr="00795D2D" w:rsidRDefault="005231F9" w:rsidP="00795D2D">
            <w:pPr>
              <w:ind w:left="-96"/>
              <w:rPr>
                <w:rFonts w:ascii="Times New Roman" w:hAnsi="Times New Roman" w:cs="Times New Roman"/>
                <w:sz w:val="20"/>
                <w:szCs w:val="20"/>
              </w:rPr>
            </w:pPr>
            <w:hyperlink r:id="rId20" w:history="1">
              <w:r w:rsidR="00590114" w:rsidRPr="00795D2D">
                <w:rPr>
                  <w:rStyle w:val="a7"/>
                  <w:rFonts w:ascii="Times New Roman" w:hAnsi="Times New Roman" w:cs="Times New Roman"/>
                  <w:color w:val="auto"/>
                  <w:sz w:val="20"/>
                  <w:szCs w:val="20"/>
                  <w:bdr w:val="none" w:sz="0" w:space="0" w:color="auto" w:frame="1"/>
                </w:rPr>
                <w:t>https://github.com/pato-ontology/pato</w:t>
              </w:r>
            </w:hyperlink>
            <w:r w:rsidR="00590114" w:rsidRPr="00795D2D">
              <w:rPr>
                <w:rFonts w:ascii="Times New Roman" w:hAnsi="Times New Roman" w:cs="Times New Roman"/>
                <w:sz w:val="20"/>
                <w:szCs w:val="20"/>
              </w:rPr>
              <w:t> </w:t>
            </w:r>
          </w:p>
        </w:tc>
      </w:tr>
      <w:tr w:rsidR="00590114" w:rsidRPr="005231F9" w:rsidTr="00795D2D">
        <w:trPr>
          <w:tblHeader/>
        </w:trPr>
        <w:tc>
          <w:tcPr>
            <w:tcW w:w="2268" w:type="dxa"/>
            <w:tcMar>
              <w:top w:w="113" w:type="dxa"/>
              <w:left w:w="142" w:type="dxa"/>
              <w:bottom w:w="113" w:type="dxa"/>
              <w:right w:w="142" w:type="dxa"/>
            </w:tcMar>
            <w:hideMark/>
          </w:tcPr>
          <w:p w:rsidR="00590114" w:rsidRPr="00795D2D" w:rsidRDefault="00590114" w:rsidP="00795D2D">
            <w:pPr>
              <w:ind w:left="-96" w:right="-99"/>
              <w:rPr>
                <w:rFonts w:ascii="Times New Roman" w:hAnsi="Times New Roman" w:cs="Times New Roman"/>
                <w:sz w:val="20"/>
                <w:szCs w:val="20"/>
                <w:lang w:val="en-US"/>
              </w:rPr>
            </w:pPr>
            <w:r w:rsidRPr="00795D2D">
              <w:rPr>
                <w:rFonts w:ascii="Times New Roman" w:hAnsi="Times New Roman" w:cs="Times New Roman"/>
                <w:sz w:val="20"/>
                <w:szCs w:val="20"/>
                <w:lang w:val="en-US"/>
              </w:rPr>
              <w:t>Chemical Entities of Bi</w:t>
            </w:r>
            <w:r w:rsidRPr="00795D2D">
              <w:rPr>
                <w:rFonts w:ascii="Times New Roman" w:hAnsi="Times New Roman" w:cs="Times New Roman"/>
                <w:sz w:val="20"/>
                <w:szCs w:val="20"/>
                <w:lang w:val="en-US"/>
              </w:rPr>
              <w:t>o</w:t>
            </w:r>
            <w:r w:rsidRPr="00795D2D">
              <w:rPr>
                <w:rFonts w:ascii="Times New Roman" w:hAnsi="Times New Roman" w:cs="Times New Roman"/>
                <w:sz w:val="20"/>
                <w:szCs w:val="20"/>
                <w:lang w:val="en-US"/>
              </w:rPr>
              <w:t>logical Interest (</w:t>
            </w:r>
            <w:proofErr w:type="spellStart"/>
            <w:r w:rsidRPr="00795D2D">
              <w:rPr>
                <w:rFonts w:ascii="Times New Roman" w:hAnsi="Times New Roman" w:cs="Times New Roman"/>
                <w:sz w:val="20"/>
                <w:szCs w:val="20"/>
                <w:lang w:val="en-US"/>
              </w:rPr>
              <w:t>ChEBI</w:t>
            </w:r>
            <w:proofErr w:type="spellEnd"/>
            <w:r w:rsidRPr="00795D2D">
              <w:rPr>
                <w:rFonts w:ascii="Times New Roman" w:hAnsi="Times New Roman" w:cs="Times New Roman"/>
                <w:sz w:val="20"/>
                <w:szCs w:val="20"/>
                <w:lang w:val="en-US"/>
              </w:rPr>
              <w:t>) </w:t>
            </w:r>
          </w:p>
        </w:tc>
        <w:tc>
          <w:tcPr>
            <w:tcW w:w="2879" w:type="dxa"/>
            <w:tcMar>
              <w:top w:w="113" w:type="dxa"/>
              <w:left w:w="142" w:type="dxa"/>
              <w:bottom w:w="113" w:type="dxa"/>
              <w:right w:w="142" w:type="dxa"/>
            </w:tcMar>
            <w:hideMark/>
          </w:tcPr>
          <w:p w:rsidR="00590114" w:rsidRPr="00795D2D" w:rsidRDefault="00590114" w:rsidP="00795D2D">
            <w:pPr>
              <w:ind w:left="-96" w:right="-98"/>
              <w:rPr>
                <w:rFonts w:ascii="Times New Roman" w:hAnsi="Times New Roman" w:cs="Times New Roman"/>
                <w:sz w:val="20"/>
                <w:szCs w:val="20"/>
                <w:lang w:val="en-US"/>
              </w:rPr>
            </w:pPr>
            <w:r w:rsidRPr="00795D2D">
              <w:rPr>
                <w:rFonts w:ascii="Times New Roman" w:hAnsi="Times New Roman" w:cs="Times New Roman"/>
                <w:sz w:val="20"/>
                <w:szCs w:val="20"/>
                <w:lang w:val="en-US"/>
              </w:rPr>
              <w:t>molecular entities of biological interest focusing on ‘small’ che</w:t>
            </w:r>
            <w:r w:rsidRPr="00795D2D">
              <w:rPr>
                <w:rFonts w:ascii="Times New Roman" w:hAnsi="Times New Roman" w:cs="Times New Roman"/>
                <w:sz w:val="20"/>
                <w:szCs w:val="20"/>
                <w:lang w:val="en-US"/>
              </w:rPr>
              <w:t>m</w:t>
            </w:r>
            <w:r w:rsidRPr="00795D2D">
              <w:rPr>
                <w:rFonts w:ascii="Times New Roman" w:hAnsi="Times New Roman" w:cs="Times New Roman"/>
                <w:sz w:val="20"/>
                <w:szCs w:val="20"/>
                <w:lang w:val="en-US"/>
              </w:rPr>
              <w:t>ical compounds </w:t>
            </w:r>
          </w:p>
        </w:tc>
        <w:tc>
          <w:tcPr>
            <w:tcW w:w="4253" w:type="dxa"/>
            <w:tcMar>
              <w:top w:w="113" w:type="dxa"/>
              <w:left w:w="142" w:type="dxa"/>
              <w:bottom w:w="113" w:type="dxa"/>
              <w:right w:w="142" w:type="dxa"/>
            </w:tcMar>
            <w:hideMark/>
          </w:tcPr>
          <w:p w:rsidR="00590114" w:rsidRPr="00795D2D" w:rsidRDefault="005231F9" w:rsidP="00795D2D">
            <w:pPr>
              <w:ind w:left="-96"/>
              <w:rPr>
                <w:rFonts w:ascii="Times New Roman" w:hAnsi="Times New Roman" w:cs="Times New Roman"/>
                <w:sz w:val="20"/>
                <w:szCs w:val="20"/>
                <w:lang w:val="en-US"/>
              </w:rPr>
            </w:pPr>
            <w:hyperlink r:id="rId21" w:history="1">
              <w:r w:rsidR="00590114" w:rsidRPr="00795D2D">
                <w:rPr>
                  <w:rStyle w:val="a7"/>
                  <w:rFonts w:ascii="Times New Roman" w:hAnsi="Times New Roman" w:cs="Times New Roman"/>
                  <w:color w:val="auto"/>
                  <w:sz w:val="20"/>
                  <w:szCs w:val="20"/>
                  <w:bdr w:val="none" w:sz="0" w:space="0" w:color="auto" w:frame="1"/>
                  <w:lang w:val="en-US"/>
                </w:rPr>
                <w:t>https://www.ebi.ac.uk/chebi/</w:t>
              </w:r>
            </w:hyperlink>
            <w:r w:rsidR="00590114" w:rsidRPr="00795D2D">
              <w:rPr>
                <w:rFonts w:ascii="Times New Roman" w:hAnsi="Times New Roman" w:cs="Times New Roman"/>
                <w:sz w:val="20"/>
                <w:szCs w:val="20"/>
                <w:lang w:val="en-US"/>
              </w:rPr>
              <w:t> </w:t>
            </w:r>
          </w:p>
        </w:tc>
      </w:tr>
      <w:tr w:rsidR="00590114" w:rsidRPr="00795D2D" w:rsidTr="00795D2D">
        <w:trPr>
          <w:tblHeader/>
        </w:trPr>
        <w:tc>
          <w:tcPr>
            <w:tcW w:w="2268" w:type="dxa"/>
            <w:tcMar>
              <w:top w:w="113" w:type="dxa"/>
              <w:left w:w="142" w:type="dxa"/>
              <w:bottom w:w="113" w:type="dxa"/>
              <w:right w:w="142" w:type="dxa"/>
            </w:tcMar>
            <w:hideMark/>
          </w:tcPr>
          <w:p w:rsidR="00590114" w:rsidRPr="00795D2D" w:rsidRDefault="00590114" w:rsidP="00795D2D">
            <w:pPr>
              <w:ind w:left="-96" w:right="-99"/>
              <w:rPr>
                <w:rFonts w:ascii="Times New Roman" w:hAnsi="Times New Roman" w:cs="Times New Roman"/>
                <w:sz w:val="20"/>
                <w:szCs w:val="20"/>
                <w:lang w:val="en-US"/>
              </w:rPr>
            </w:pPr>
            <w:r w:rsidRPr="00795D2D">
              <w:rPr>
                <w:rFonts w:ascii="Times New Roman" w:hAnsi="Times New Roman" w:cs="Times New Roman"/>
                <w:sz w:val="20"/>
                <w:szCs w:val="20"/>
                <w:lang w:val="en-US"/>
              </w:rPr>
              <w:t>Evidence and Conclusion Ontology (ECO) </w:t>
            </w:r>
          </w:p>
        </w:tc>
        <w:tc>
          <w:tcPr>
            <w:tcW w:w="2879" w:type="dxa"/>
            <w:tcMar>
              <w:top w:w="113" w:type="dxa"/>
              <w:left w:w="142" w:type="dxa"/>
              <w:bottom w:w="113" w:type="dxa"/>
              <w:right w:w="142" w:type="dxa"/>
            </w:tcMar>
            <w:hideMark/>
          </w:tcPr>
          <w:p w:rsidR="00590114" w:rsidRPr="00795D2D" w:rsidRDefault="00590114" w:rsidP="00795D2D">
            <w:pPr>
              <w:ind w:left="-96" w:right="-98"/>
              <w:rPr>
                <w:rFonts w:ascii="Times New Roman" w:hAnsi="Times New Roman" w:cs="Times New Roman"/>
                <w:sz w:val="20"/>
                <w:szCs w:val="20"/>
                <w:lang w:val="en-US"/>
              </w:rPr>
            </w:pPr>
            <w:r w:rsidRPr="00795D2D">
              <w:rPr>
                <w:rFonts w:ascii="Times New Roman" w:hAnsi="Times New Roman" w:cs="Times New Roman"/>
                <w:sz w:val="20"/>
                <w:szCs w:val="20"/>
                <w:lang w:val="en-US"/>
              </w:rPr>
              <w:t>evidence types for supporting conclusions in scientific research </w:t>
            </w:r>
          </w:p>
        </w:tc>
        <w:tc>
          <w:tcPr>
            <w:tcW w:w="4253" w:type="dxa"/>
            <w:tcMar>
              <w:top w:w="113" w:type="dxa"/>
              <w:left w:w="142" w:type="dxa"/>
              <w:bottom w:w="113" w:type="dxa"/>
              <w:right w:w="142" w:type="dxa"/>
            </w:tcMar>
            <w:hideMark/>
          </w:tcPr>
          <w:p w:rsidR="00590114" w:rsidRPr="00795D2D" w:rsidRDefault="005231F9" w:rsidP="00795D2D">
            <w:pPr>
              <w:ind w:left="-96"/>
              <w:rPr>
                <w:rFonts w:ascii="Times New Roman" w:hAnsi="Times New Roman" w:cs="Times New Roman"/>
                <w:sz w:val="20"/>
                <w:szCs w:val="20"/>
              </w:rPr>
            </w:pPr>
            <w:hyperlink r:id="rId22" w:history="1">
              <w:r w:rsidR="00590114" w:rsidRPr="00795D2D">
                <w:rPr>
                  <w:rStyle w:val="a7"/>
                  <w:rFonts w:ascii="Times New Roman" w:hAnsi="Times New Roman" w:cs="Times New Roman"/>
                  <w:color w:val="auto"/>
                  <w:sz w:val="20"/>
                  <w:szCs w:val="20"/>
                  <w:bdr w:val="none" w:sz="0" w:space="0" w:color="auto" w:frame="1"/>
                </w:rPr>
                <w:t>http://www.evidenceontology.org/</w:t>
              </w:r>
            </w:hyperlink>
            <w:r w:rsidR="00590114" w:rsidRPr="00795D2D">
              <w:rPr>
                <w:rFonts w:ascii="Times New Roman" w:hAnsi="Times New Roman" w:cs="Times New Roman"/>
                <w:sz w:val="20"/>
                <w:szCs w:val="20"/>
              </w:rPr>
              <w:t> </w:t>
            </w:r>
          </w:p>
        </w:tc>
      </w:tr>
      <w:tr w:rsidR="00590114" w:rsidRPr="00795D2D" w:rsidTr="00795D2D">
        <w:trPr>
          <w:tblHeader/>
        </w:trPr>
        <w:tc>
          <w:tcPr>
            <w:tcW w:w="2268" w:type="dxa"/>
            <w:tcMar>
              <w:top w:w="113" w:type="dxa"/>
              <w:left w:w="142" w:type="dxa"/>
              <w:bottom w:w="113" w:type="dxa"/>
              <w:right w:w="142" w:type="dxa"/>
            </w:tcMar>
            <w:hideMark/>
          </w:tcPr>
          <w:p w:rsidR="00590114" w:rsidRPr="00795D2D" w:rsidRDefault="00590114" w:rsidP="00795D2D">
            <w:pPr>
              <w:ind w:left="-96" w:right="-99"/>
              <w:rPr>
                <w:rFonts w:ascii="Times New Roman" w:hAnsi="Times New Roman" w:cs="Times New Roman"/>
                <w:sz w:val="20"/>
                <w:szCs w:val="20"/>
              </w:rPr>
            </w:pPr>
            <w:proofErr w:type="spellStart"/>
            <w:r w:rsidRPr="00795D2D">
              <w:rPr>
                <w:rFonts w:ascii="Times New Roman" w:hAnsi="Times New Roman" w:cs="Times New Roman"/>
                <w:sz w:val="20"/>
                <w:szCs w:val="20"/>
              </w:rPr>
              <w:t>Planteome</w:t>
            </w:r>
            <w:proofErr w:type="spellEnd"/>
            <w:r w:rsidRPr="00795D2D">
              <w:rPr>
                <w:rFonts w:ascii="Times New Roman" w:hAnsi="Times New Roman" w:cs="Times New Roman"/>
                <w:sz w:val="20"/>
                <w:szCs w:val="20"/>
              </w:rPr>
              <w:t xml:space="preserve"> NCBI </w:t>
            </w:r>
            <w:proofErr w:type="spellStart"/>
            <w:r w:rsidRPr="00795D2D">
              <w:rPr>
                <w:rFonts w:ascii="Times New Roman" w:hAnsi="Times New Roman" w:cs="Times New Roman"/>
                <w:sz w:val="20"/>
                <w:szCs w:val="20"/>
              </w:rPr>
              <w:t>Taxonomy</w:t>
            </w:r>
            <w:proofErr w:type="spellEnd"/>
            <w:r w:rsidRPr="00795D2D">
              <w:rPr>
                <w:rFonts w:ascii="Times New Roman" w:hAnsi="Times New Roman" w:cs="Times New Roman"/>
                <w:sz w:val="20"/>
                <w:szCs w:val="20"/>
              </w:rPr>
              <w:t>* </w:t>
            </w:r>
          </w:p>
        </w:tc>
        <w:tc>
          <w:tcPr>
            <w:tcW w:w="2879" w:type="dxa"/>
            <w:tcMar>
              <w:top w:w="113" w:type="dxa"/>
              <w:left w:w="142" w:type="dxa"/>
              <w:bottom w:w="113" w:type="dxa"/>
              <w:right w:w="142" w:type="dxa"/>
            </w:tcMar>
            <w:hideMark/>
          </w:tcPr>
          <w:p w:rsidR="00590114" w:rsidRPr="00795D2D" w:rsidRDefault="00590114" w:rsidP="00795D2D">
            <w:pPr>
              <w:ind w:left="-96" w:right="-98"/>
              <w:rPr>
                <w:rFonts w:ascii="Times New Roman" w:hAnsi="Times New Roman" w:cs="Times New Roman"/>
                <w:sz w:val="20"/>
                <w:szCs w:val="20"/>
              </w:rPr>
            </w:pPr>
            <w:proofErr w:type="spellStart"/>
            <w:r w:rsidRPr="00795D2D">
              <w:rPr>
                <w:rFonts w:ascii="Times New Roman" w:hAnsi="Times New Roman" w:cs="Times New Roman"/>
                <w:sz w:val="20"/>
                <w:szCs w:val="20"/>
              </w:rPr>
              <w:t>taxonomic</w:t>
            </w:r>
            <w:proofErr w:type="spellEnd"/>
            <w:r w:rsidRPr="00795D2D">
              <w:rPr>
                <w:rFonts w:ascii="Times New Roman" w:hAnsi="Times New Roman" w:cs="Times New Roman"/>
                <w:sz w:val="20"/>
                <w:szCs w:val="20"/>
              </w:rPr>
              <w:t xml:space="preserve"> </w:t>
            </w:r>
            <w:proofErr w:type="spellStart"/>
            <w:r w:rsidRPr="00795D2D">
              <w:rPr>
                <w:rFonts w:ascii="Times New Roman" w:hAnsi="Times New Roman" w:cs="Times New Roman"/>
                <w:sz w:val="20"/>
                <w:szCs w:val="20"/>
              </w:rPr>
              <w:t>hierarchy</w:t>
            </w:r>
            <w:proofErr w:type="spellEnd"/>
            <w:r w:rsidRPr="00795D2D">
              <w:rPr>
                <w:rFonts w:ascii="Times New Roman" w:hAnsi="Times New Roman" w:cs="Times New Roman"/>
                <w:sz w:val="20"/>
                <w:szCs w:val="20"/>
              </w:rPr>
              <w:t> </w:t>
            </w:r>
          </w:p>
        </w:tc>
        <w:tc>
          <w:tcPr>
            <w:tcW w:w="4253" w:type="dxa"/>
            <w:tcMar>
              <w:top w:w="113" w:type="dxa"/>
              <w:left w:w="142" w:type="dxa"/>
              <w:bottom w:w="113" w:type="dxa"/>
              <w:right w:w="142" w:type="dxa"/>
            </w:tcMar>
            <w:hideMark/>
          </w:tcPr>
          <w:p w:rsidR="00590114" w:rsidRPr="00795D2D" w:rsidRDefault="005231F9" w:rsidP="00795D2D">
            <w:pPr>
              <w:ind w:left="-96"/>
              <w:rPr>
                <w:rFonts w:ascii="Times New Roman" w:hAnsi="Times New Roman" w:cs="Times New Roman"/>
                <w:sz w:val="20"/>
                <w:szCs w:val="20"/>
              </w:rPr>
            </w:pPr>
            <w:hyperlink r:id="rId23" w:history="1">
              <w:r w:rsidR="00590114" w:rsidRPr="00795D2D">
                <w:rPr>
                  <w:rStyle w:val="a7"/>
                  <w:rFonts w:ascii="Times New Roman" w:hAnsi="Times New Roman" w:cs="Times New Roman"/>
                  <w:color w:val="auto"/>
                  <w:sz w:val="20"/>
                  <w:szCs w:val="20"/>
                  <w:bdr w:val="none" w:sz="0" w:space="0" w:color="auto" w:frame="1"/>
                </w:rPr>
                <w:t>https://github.com/Planteome/planteome-ncbi-taxonomy</w:t>
              </w:r>
            </w:hyperlink>
            <w:r w:rsidR="00590114" w:rsidRPr="00795D2D">
              <w:rPr>
                <w:rFonts w:ascii="Times New Roman" w:hAnsi="Times New Roman" w:cs="Times New Roman"/>
                <w:sz w:val="20"/>
                <w:szCs w:val="20"/>
              </w:rPr>
              <w:t> </w:t>
            </w:r>
          </w:p>
        </w:tc>
      </w:tr>
    </w:tbl>
    <w:p w:rsidR="00133E6E" w:rsidRDefault="00133E6E" w:rsidP="00795D2D">
      <w:pPr>
        <w:pStyle w:val="afc"/>
        <w:rPr>
          <w:shd w:val="clear" w:color="auto" w:fill="FFFFFF"/>
        </w:rPr>
      </w:pPr>
    </w:p>
    <w:p w:rsidR="00B345FD" w:rsidRPr="00795D2D" w:rsidRDefault="00B345FD" w:rsidP="00795D2D">
      <w:pPr>
        <w:pStyle w:val="afc"/>
        <w:rPr>
          <w:shd w:val="clear" w:color="auto" w:fill="FFFFFF"/>
        </w:rPr>
      </w:pPr>
      <w:r w:rsidRPr="00795D2D">
        <w:rPr>
          <w:shd w:val="clear" w:color="auto" w:fill="FFFFFF"/>
        </w:rPr>
        <w:t>Различают онтологии растений, онтологии признаков растений, онтологии экспериме</w:t>
      </w:r>
      <w:r w:rsidRPr="00795D2D">
        <w:rPr>
          <w:shd w:val="clear" w:color="auto" w:fill="FFFFFF"/>
        </w:rPr>
        <w:t>н</w:t>
      </w:r>
      <w:r w:rsidRPr="00795D2D">
        <w:rPr>
          <w:shd w:val="clear" w:color="auto" w:fill="FFFFFF"/>
        </w:rPr>
        <w:t>тальных условий и др. Фактически в арсенале агронома уже имеются формализованные базы данных и знаний по многим сельскохозяйственным культурам. Разработаны и инструменты для работы</w:t>
      </w:r>
      <w:r w:rsidR="009A5B56">
        <w:rPr>
          <w:shd w:val="clear" w:color="auto" w:fill="FFFFFF"/>
        </w:rPr>
        <w:t>.</w:t>
      </w:r>
      <w:r w:rsidRPr="00795D2D">
        <w:rPr>
          <w:shd w:val="clear" w:color="auto" w:fill="FFFFFF"/>
        </w:rPr>
        <w:t xml:space="preserve"> Так, проект </w:t>
      </w:r>
      <w:proofErr w:type="spellStart"/>
      <w:r w:rsidRPr="00795D2D">
        <w:rPr>
          <w:shd w:val="clear" w:color="auto" w:fill="FFFFFF"/>
        </w:rPr>
        <w:t>Planteome</w:t>
      </w:r>
      <w:proofErr w:type="spellEnd"/>
      <w:r w:rsidRPr="00795D2D">
        <w:rPr>
          <w:shd w:val="clear" w:color="auto" w:fill="FFFFFF"/>
        </w:rPr>
        <w:t xml:space="preserve"> предоставляет API (http://planteome.org/web_services), к</w:t>
      </w:r>
      <w:r w:rsidRPr="00795D2D">
        <w:rPr>
          <w:shd w:val="clear" w:color="auto" w:fill="FFFFFF"/>
        </w:rPr>
        <w:t>о</w:t>
      </w:r>
      <w:r w:rsidRPr="00795D2D">
        <w:rPr>
          <w:shd w:val="clear" w:color="auto" w:fill="FFFFFF"/>
        </w:rPr>
        <w:t>торый позволяет получать доступ к данным и использовать их. Вызовы API можно настроить для запроса любых терминов онтологии, их определений и других атрибутов и аннотацио</w:t>
      </w:r>
      <w:r w:rsidRPr="00795D2D">
        <w:rPr>
          <w:shd w:val="clear" w:color="auto" w:fill="FFFFFF"/>
        </w:rPr>
        <w:t>н</w:t>
      </w:r>
      <w:r w:rsidRPr="00795D2D">
        <w:rPr>
          <w:shd w:val="clear" w:color="auto" w:fill="FFFFFF"/>
        </w:rPr>
        <w:t xml:space="preserve">ных данных, возвращающих их в формате JSON. Проект </w:t>
      </w:r>
      <w:proofErr w:type="spellStart"/>
      <w:r w:rsidRPr="00795D2D">
        <w:rPr>
          <w:shd w:val="clear" w:color="auto" w:fill="FFFFFF"/>
        </w:rPr>
        <w:t>Planteome</w:t>
      </w:r>
      <w:proofErr w:type="spellEnd"/>
      <w:r w:rsidRPr="00795D2D">
        <w:rPr>
          <w:shd w:val="clear" w:color="auto" w:fill="FFFFFF"/>
        </w:rPr>
        <w:t xml:space="preserve"> также предоставляет стандартизованный веб-сервис, основанный на API </w:t>
      </w:r>
      <w:proofErr w:type="spellStart"/>
      <w:r w:rsidRPr="00795D2D">
        <w:rPr>
          <w:shd w:val="clear" w:color="auto" w:fill="FFFFFF"/>
        </w:rPr>
        <w:t>BioLink</w:t>
      </w:r>
      <w:proofErr w:type="spellEnd"/>
      <w:r w:rsidRPr="00795D2D">
        <w:rPr>
          <w:shd w:val="clear" w:color="auto" w:fill="FFFFFF"/>
        </w:rPr>
        <w:t xml:space="preserve"> (http://biolink.planteome.org/api/). </w:t>
      </w:r>
      <w:proofErr w:type="spellStart"/>
      <w:r w:rsidRPr="00795D2D">
        <w:rPr>
          <w:shd w:val="clear" w:color="auto" w:fill="FFFFFF"/>
        </w:rPr>
        <w:t>BioLink</w:t>
      </w:r>
      <w:proofErr w:type="spellEnd"/>
      <w:r w:rsidRPr="00795D2D">
        <w:rPr>
          <w:shd w:val="clear" w:color="auto" w:fill="FFFFFF"/>
        </w:rPr>
        <w:t xml:space="preserve"> представляет собой биомедицинские и биологические объекты и отношения между ними. Сюда относятся гены, болезни, фенотипы и метаданные, такие как онтологии [</w:t>
      </w:r>
      <w:r w:rsidR="005116C7" w:rsidRPr="00795D2D">
        <w:rPr>
          <w:shd w:val="clear" w:color="auto" w:fill="FFFFFF"/>
        </w:rPr>
        <w:t>38</w:t>
      </w:r>
      <w:r w:rsidR="009A5B56">
        <w:rPr>
          <w:shd w:val="clear" w:color="auto" w:fill="FFFFFF"/>
        </w:rPr>
        <w:t>, 39</w:t>
      </w:r>
      <w:r w:rsidRPr="00795D2D">
        <w:rPr>
          <w:shd w:val="clear" w:color="auto" w:fill="FFFFFF"/>
        </w:rPr>
        <w:t>].</w:t>
      </w:r>
    </w:p>
    <w:p w:rsidR="009E01A0" w:rsidRPr="00795D2D" w:rsidRDefault="00B1514E" w:rsidP="00795D2D">
      <w:pPr>
        <w:pStyle w:val="afc"/>
        <w:rPr>
          <w:shd w:val="clear" w:color="auto" w:fill="FFFFFF"/>
        </w:rPr>
      </w:pPr>
      <w:proofErr w:type="spellStart"/>
      <w:r w:rsidRPr="00795D2D">
        <w:rPr>
          <w:shd w:val="clear" w:color="auto" w:fill="FFFFFF"/>
        </w:rPr>
        <w:t>Planteome</w:t>
      </w:r>
      <w:proofErr w:type="spellEnd"/>
      <w:r w:rsidRPr="00795D2D">
        <w:rPr>
          <w:shd w:val="clear" w:color="auto" w:fill="FFFFFF"/>
        </w:rPr>
        <w:t xml:space="preserve"> является уникальным ресурсом для фундаментальных исследователей биол</w:t>
      </w:r>
      <w:r w:rsidRPr="00795D2D">
        <w:rPr>
          <w:shd w:val="clear" w:color="auto" w:fill="FFFFFF"/>
        </w:rPr>
        <w:t>о</w:t>
      </w:r>
      <w:r w:rsidRPr="00795D2D">
        <w:rPr>
          <w:shd w:val="clear" w:color="auto" w:fill="FFFFFF"/>
        </w:rPr>
        <w:t xml:space="preserve">гии растений, таких как эволюционные или молекулярные биологи и генетики, а также для селекционеров растений. </w:t>
      </w:r>
      <w:r w:rsidR="00B345FD" w:rsidRPr="00795D2D">
        <w:rPr>
          <w:shd w:val="clear" w:color="auto" w:fill="FFFFFF"/>
        </w:rPr>
        <w:t xml:space="preserve">Содержимое базы данных </w:t>
      </w:r>
      <w:proofErr w:type="spellStart"/>
      <w:r w:rsidR="00B345FD" w:rsidRPr="00795D2D">
        <w:rPr>
          <w:shd w:val="clear" w:color="auto" w:fill="FFFFFF"/>
        </w:rPr>
        <w:t>Planteome</w:t>
      </w:r>
      <w:proofErr w:type="spellEnd"/>
      <w:r w:rsidR="00B345FD" w:rsidRPr="00795D2D">
        <w:rPr>
          <w:shd w:val="clear" w:color="auto" w:fill="FFFFFF"/>
        </w:rPr>
        <w:t xml:space="preserve"> по типу биологического об</w:t>
      </w:r>
      <w:r w:rsidR="00B345FD" w:rsidRPr="00795D2D">
        <w:rPr>
          <w:shd w:val="clear" w:color="auto" w:fill="FFFFFF"/>
        </w:rPr>
        <w:t>ъ</w:t>
      </w:r>
      <w:r w:rsidR="00B345FD" w:rsidRPr="00795D2D">
        <w:rPr>
          <w:shd w:val="clear" w:color="auto" w:fill="FFFFFF"/>
        </w:rPr>
        <w:t>екта и количеству аннотаций содержит десятки миллионов записей</w:t>
      </w:r>
      <w:r w:rsidR="009A5B56">
        <w:rPr>
          <w:shd w:val="clear" w:color="auto" w:fill="FFFFFF"/>
        </w:rPr>
        <w:t xml:space="preserve"> </w:t>
      </w:r>
      <w:r w:rsidR="009A5B56" w:rsidRPr="00795D2D">
        <w:rPr>
          <w:shd w:val="clear" w:color="auto" w:fill="FFFFFF"/>
        </w:rPr>
        <w:t>[38]</w:t>
      </w:r>
      <w:r w:rsidR="00B345FD" w:rsidRPr="00795D2D">
        <w:rPr>
          <w:shd w:val="clear" w:color="auto" w:fill="FFFFFF"/>
        </w:rPr>
        <w:t>.</w:t>
      </w:r>
    </w:p>
    <w:p w:rsidR="00AD7CF5" w:rsidRDefault="005A2EB6" w:rsidP="00795D2D">
      <w:pPr>
        <w:pStyle w:val="afc"/>
        <w:rPr>
          <w:shd w:val="clear" w:color="auto" w:fill="FFFFFF"/>
        </w:rPr>
      </w:pPr>
      <w:r w:rsidRPr="00795D2D">
        <w:rPr>
          <w:shd w:val="clear" w:color="auto" w:fill="FFFFFF"/>
        </w:rPr>
        <w:t>Программный комплекс системы имитационного моделирования</w:t>
      </w:r>
      <w:r w:rsidR="00AD7CF5" w:rsidRPr="00795D2D">
        <w:rPr>
          <w:shd w:val="clear" w:color="auto" w:fill="FFFFFF"/>
        </w:rPr>
        <w:t xml:space="preserve"> AGR</w:t>
      </w:r>
      <w:r w:rsidR="00266E56" w:rsidRPr="00795D2D">
        <w:rPr>
          <w:shd w:val="clear" w:color="auto" w:fill="FFFFFF"/>
        </w:rPr>
        <w:t>O</w:t>
      </w:r>
      <w:r w:rsidR="00AD7CF5" w:rsidRPr="00795D2D">
        <w:rPr>
          <w:shd w:val="clear" w:color="auto" w:fill="FFFFFF"/>
        </w:rPr>
        <w:t>TOOL</w:t>
      </w:r>
      <w:r w:rsidR="005116C7" w:rsidRPr="00795D2D">
        <w:rPr>
          <w:shd w:val="clear" w:color="auto" w:fill="FFFFFF"/>
        </w:rPr>
        <w:t xml:space="preserve"> [46]</w:t>
      </w:r>
      <w:r w:rsidRPr="00795D2D">
        <w:rPr>
          <w:shd w:val="clear" w:color="auto" w:fill="FFFFFF"/>
        </w:rPr>
        <w:t>, ра</w:t>
      </w:r>
      <w:r w:rsidRPr="00795D2D">
        <w:rPr>
          <w:shd w:val="clear" w:color="auto" w:fill="FFFFFF"/>
        </w:rPr>
        <w:t>з</w:t>
      </w:r>
      <w:r w:rsidRPr="00795D2D">
        <w:rPr>
          <w:shd w:val="clear" w:color="auto" w:fill="FFFFFF"/>
        </w:rPr>
        <w:t xml:space="preserve">работанный в лаборатории математического моделирования </w:t>
      </w:r>
      <w:proofErr w:type="spellStart"/>
      <w:r w:rsidRPr="00795D2D">
        <w:rPr>
          <w:shd w:val="clear" w:color="auto" w:fill="FFFFFF"/>
        </w:rPr>
        <w:t>агроэкосистем</w:t>
      </w:r>
      <w:proofErr w:type="spellEnd"/>
      <w:r w:rsidRPr="00795D2D">
        <w:rPr>
          <w:shd w:val="clear" w:color="auto" w:fill="FFFFFF"/>
        </w:rPr>
        <w:t xml:space="preserve"> Агрофизического научно-исследовательского института </w:t>
      </w:r>
      <w:r w:rsidR="009562DA" w:rsidRPr="00795D2D">
        <w:rPr>
          <w:shd w:val="clear" w:color="auto" w:fill="FFFFFF"/>
        </w:rPr>
        <w:t xml:space="preserve">(АФИ) </w:t>
      </w:r>
      <w:r w:rsidR="00DB7C8D" w:rsidRPr="00795D2D">
        <w:rPr>
          <w:shd w:val="clear" w:color="auto" w:fill="FFFFFF"/>
        </w:rPr>
        <w:t xml:space="preserve">РАН </w:t>
      </w:r>
      <w:r w:rsidRPr="00795D2D">
        <w:rPr>
          <w:shd w:val="clear" w:color="auto" w:fill="FFFFFF"/>
        </w:rPr>
        <w:t xml:space="preserve">содержит онтологию </w:t>
      </w:r>
      <w:proofErr w:type="spellStart"/>
      <w:r w:rsidRPr="00795D2D">
        <w:rPr>
          <w:shd w:val="clear" w:color="auto" w:fill="FFFFFF"/>
        </w:rPr>
        <w:t>ПрО</w:t>
      </w:r>
      <w:proofErr w:type="spellEnd"/>
      <w:r w:rsidRPr="00795D2D">
        <w:rPr>
          <w:shd w:val="clear" w:color="auto" w:fill="FFFFFF"/>
        </w:rPr>
        <w:t xml:space="preserve"> продукционн</w:t>
      </w:r>
      <w:r w:rsidRPr="00795D2D">
        <w:rPr>
          <w:shd w:val="clear" w:color="auto" w:fill="FFFFFF"/>
        </w:rPr>
        <w:t>о</w:t>
      </w:r>
      <w:r w:rsidRPr="00795D2D">
        <w:rPr>
          <w:shd w:val="clear" w:color="auto" w:fill="FFFFFF"/>
        </w:rPr>
        <w:t xml:space="preserve">го процесса растений. В состав </w:t>
      </w:r>
      <w:r w:rsidR="00AD7CF5" w:rsidRPr="00795D2D">
        <w:rPr>
          <w:shd w:val="clear" w:color="auto" w:fill="FFFFFF"/>
        </w:rPr>
        <w:t>AGR</w:t>
      </w:r>
      <w:r w:rsidR="00266E56" w:rsidRPr="00795D2D">
        <w:rPr>
          <w:shd w:val="clear" w:color="auto" w:fill="FFFFFF"/>
        </w:rPr>
        <w:t>O</w:t>
      </w:r>
      <w:r w:rsidR="00AD7CF5" w:rsidRPr="00795D2D">
        <w:rPr>
          <w:shd w:val="clear" w:color="auto" w:fill="FFFFFF"/>
        </w:rPr>
        <w:t xml:space="preserve">TOOL </w:t>
      </w:r>
      <w:r w:rsidRPr="00795D2D">
        <w:rPr>
          <w:shd w:val="clear" w:color="auto" w:fill="FFFFFF"/>
        </w:rPr>
        <w:t>входят</w:t>
      </w:r>
      <w:r w:rsidR="00AD7CF5" w:rsidRPr="00795D2D">
        <w:rPr>
          <w:shd w:val="clear" w:color="auto" w:fill="FFFFFF"/>
        </w:rPr>
        <w:t xml:space="preserve"> [</w:t>
      </w:r>
      <w:r w:rsidR="005116C7" w:rsidRPr="00795D2D">
        <w:rPr>
          <w:shd w:val="clear" w:color="auto" w:fill="FFFFFF"/>
        </w:rPr>
        <w:t>47, 48</w:t>
      </w:r>
      <w:r w:rsidR="00AD7CF5" w:rsidRPr="00795D2D">
        <w:rPr>
          <w:shd w:val="clear" w:color="auto" w:fill="FFFFFF"/>
        </w:rPr>
        <w:t>]</w:t>
      </w:r>
      <w:r w:rsidRPr="00795D2D">
        <w:rPr>
          <w:shd w:val="clear" w:color="auto" w:fill="FFFFFF"/>
        </w:rPr>
        <w:t xml:space="preserve">: </w:t>
      </w:r>
      <w:r w:rsidR="00AD7CF5" w:rsidRPr="00795D2D">
        <w:rPr>
          <w:shd w:val="clear" w:color="auto" w:fill="FFFFFF"/>
        </w:rPr>
        <w:t>динамическая модель</w:t>
      </w:r>
      <w:r w:rsidRPr="00795D2D">
        <w:rPr>
          <w:shd w:val="clear" w:color="auto" w:fill="FFFFFF"/>
        </w:rPr>
        <w:t xml:space="preserve">; </w:t>
      </w:r>
      <w:r w:rsidR="00AD7CF5" w:rsidRPr="00795D2D">
        <w:rPr>
          <w:shd w:val="clear" w:color="auto" w:fill="FFFFFF"/>
        </w:rPr>
        <w:t>стаци</w:t>
      </w:r>
      <w:r w:rsidR="00AD7CF5" w:rsidRPr="00795D2D">
        <w:rPr>
          <w:shd w:val="clear" w:color="auto" w:fill="FFFFFF"/>
        </w:rPr>
        <w:t>о</w:t>
      </w:r>
      <w:r w:rsidR="00AD7CF5" w:rsidRPr="00795D2D">
        <w:rPr>
          <w:shd w:val="clear" w:color="auto" w:fill="FFFFFF"/>
        </w:rPr>
        <w:t>нарная база данных (СБД)</w:t>
      </w:r>
      <w:r w:rsidRPr="00795D2D">
        <w:rPr>
          <w:shd w:val="clear" w:color="auto" w:fill="FFFFFF"/>
        </w:rPr>
        <w:t>; опера</w:t>
      </w:r>
      <w:r w:rsidR="00AD7CF5" w:rsidRPr="00795D2D">
        <w:rPr>
          <w:shd w:val="clear" w:color="auto" w:fill="FFFFFF"/>
        </w:rPr>
        <w:t>тивная база данных</w:t>
      </w:r>
      <w:r w:rsidRPr="00795D2D">
        <w:rPr>
          <w:shd w:val="clear" w:color="auto" w:fill="FFFFFF"/>
        </w:rPr>
        <w:t>; интерфейс пользователя. СБД является хранилищем всех данных, необходимых как для организации компьютерных экспериментов с моделью, так и для оценки е</w:t>
      </w:r>
      <w:r w:rsidR="009A5B56">
        <w:rPr>
          <w:shd w:val="clear" w:color="auto" w:fill="FFFFFF"/>
        </w:rPr>
        <w:t>ё</w:t>
      </w:r>
      <w:r w:rsidRPr="00795D2D">
        <w:rPr>
          <w:shd w:val="clear" w:color="auto" w:fill="FFFFFF"/>
        </w:rPr>
        <w:t xml:space="preserve"> адекватности и точности работы. Упрощ</w:t>
      </w:r>
      <w:r w:rsidR="009A5B56">
        <w:rPr>
          <w:shd w:val="clear" w:color="auto" w:fill="FFFFFF"/>
        </w:rPr>
        <w:t>ё</w:t>
      </w:r>
      <w:r w:rsidRPr="00795D2D">
        <w:rPr>
          <w:shd w:val="clear" w:color="auto" w:fill="FFFFFF"/>
        </w:rPr>
        <w:t>нная концептуал</w:t>
      </w:r>
      <w:r w:rsidRPr="00795D2D">
        <w:rPr>
          <w:shd w:val="clear" w:color="auto" w:fill="FFFFFF"/>
        </w:rPr>
        <w:t>ь</w:t>
      </w:r>
      <w:r w:rsidRPr="00795D2D">
        <w:rPr>
          <w:shd w:val="clear" w:color="auto" w:fill="FFFFFF"/>
        </w:rPr>
        <w:t>ная схема БД приведена на рис</w:t>
      </w:r>
      <w:r w:rsidR="00AD7CF5" w:rsidRPr="00795D2D">
        <w:rPr>
          <w:shd w:val="clear" w:color="auto" w:fill="FFFFFF"/>
        </w:rPr>
        <w:t>унке</w:t>
      </w:r>
      <w:r w:rsidRPr="00795D2D">
        <w:rPr>
          <w:shd w:val="clear" w:color="auto" w:fill="FFFFFF"/>
        </w:rPr>
        <w:t xml:space="preserve"> </w:t>
      </w:r>
      <w:r w:rsidR="00AD7CF5" w:rsidRPr="00795D2D">
        <w:rPr>
          <w:shd w:val="clear" w:color="auto" w:fill="FFFFFF"/>
        </w:rPr>
        <w:t>3</w:t>
      </w:r>
      <w:r w:rsidR="00667363">
        <w:rPr>
          <w:shd w:val="clear" w:color="auto" w:fill="FFFFFF"/>
        </w:rPr>
        <w:t>.</w:t>
      </w:r>
    </w:p>
    <w:p w:rsidR="00667363" w:rsidRDefault="00667363" w:rsidP="00667363">
      <w:pPr>
        <w:pStyle w:val="a5"/>
        <w:spacing w:line="360" w:lineRule="auto"/>
        <w:jc w:val="center"/>
      </w:pPr>
      <w:r>
        <w:rPr>
          <w:b/>
          <w:noProof/>
          <w:sz w:val="28"/>
          <w:szCs w:val="28"/>
        </w:rPr>
        <w:lastRenderedPageBreak/>
        <w:drawing>
          <wp:inline distT="0" distB="0" distL="0" distR="0" wp14:anchorId="0AF863B2" wp14:editId="76154DD9">
            <wp:extent cx="4314344" cy="4438584"/>
            <wp:effectExtent l="0" t="0" r="0" b="63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4">
                      <a:extLst>
                        <a:ext uri="{28A0092B-C50C-407E-A947-70E740481C1C}">
                          <a14:useLocalDpi xmlns:a14="http://schemas.microsoft.com/office/drawing/2010/main" val="0"/>
                        </a:ext>
                      </a:extLst>
                    </a:blip>
                    <a:srcRect t="1214" b="2428"/>
                    <a:stretch/>
                  </pic:blipFill>
                  <pic:spPr bwMode="auto">
                    <a:xfrm>
                      <a:off x="0" y="0"/>
                      <a:ext cx="4315536" cy="4439811"/>
                    </a:xfrm>
                    <a:prstGeom prst="rect">
                      <a:avLst/>
                    </a:prstGeom>
                    <a:noFill/>
                    <a:ln>
                      <a:noFill/>
                    </a:ln>
                    <a:extLst>
                      <a:ext uri="{53640926-AAD7-44D8-BBD7-CCE9431645EC}">
                        <a14:shadowObscured xmlns:a14="http://schemas.microsoft.com/office/drawing/2010/main"/>
                      </a:ext>
                    </a:extLst>
                  </pic:spPr>
                </pic:pic>
              </a:graphicData>
            </a:graphic>
          </wp:inline>
        </w:drawing>
      </w:r>
    </w:p>
    <w:p w:rsidR="00667363" w:rsidRPr="000162C4" w:rsidRDefault="00667363" w:rsidP="00667363">
      <w:pPr>
        <w:pStyle w:val="aff1"/>
      </w:pPr>
      <w:r w:rsidRPr="000162C4">
        <w:t>Рис</w:t>
      </w:r>
      <w:r>
        <w:t xml:space="preserve">унок 3 - </w:t>
      </w:r>
      <w:r w:rsidRPr="000162C4">
        <w:t xml:space="preserve">Упрощенная концептуальная модель базы данных </w:t>
      </w:r>
      <w:r w:rsidRPr="00266E56">
        <w:t xml:space="preserve">AGROTOOL </w:t>
      </w:r>
      <w:r w:rsidRPr="000162C4">
        <w:t>[</w:t>
      </w:r>
      <w:r>
        <w:t>47</w:t>
      </w:r>
      <w:r w:rsidRPr="000162C4">
        <w:t>]</w:t>
      </w:r>
    </w:p>
    <w:p w:rsidR="00A120C6" w:rsidRPr="00795D2D" w:rsidRDefault="00A120C6" w:rsidP="00795D2D">
      <w:pPr>
        <w:pStyle w:val="afc"/>
        <w:rPr>
          <w:shd w:val="clear" w:color="auto" w:fill="FFFFFF"/>
        </w:rPr>
      </w:pPr>
      <w:r w:rsidRPr="00795D2D">
        <w:rPr>
          <w:shd w:val="clear" w:color="auto" w:fill="FFFFFF"/>
        </w:rPr>
        <w:t xml:space="preserve">Компьютерное моделирование </w:t>
      </w:r>
      <w:proofErr w:type="spellStart"/>
      <w:r w:rsidRPr="00795D2D">
        <w:rPr>
          <w:shd w:val="clear" w:color="auto" w:fill="FFFFFF"/>
        </w:rPr>
        <w:t>агроэкосистем</w:t>
      </w:r>
      <w:proofErr w:type="spellEnd"/>
      <w:r w:rsidRPr="00795D2D">
        <w:rPr>
          <w:shd w:val="clear" w:color="auto" w:fill="FFFFFF"/>
        </w:rPr>
        <w:t xml:space="preserve"> отражает влияние почвенных и погодных условий на продукционный процесс сельскохозяйственных растений. Период дискуссий по поводу методов и подходов к математическому описанию</w:t>
      </w:r>
      <w:r w:rsidR="00DB7C8D">
        <w:rPr>
          <w:shd w:val="clear" w:color="auto" w:fill="FFFFFF"/>
        </w:rPr>
        <w:t>,</w:t>
      </w:r>
      <w:r w:rsidRPr="00795D2D">
        <w:rPr>
          <w:shd w:val="clear" w:color="auto" w:fill="FFFFFF"/>
        </w:rPr>
        <w:t xml:space="preserve"> определяющих процессов в с</w:t>
      </w:r>
      <w:r w:rsidRPr="00795D2D">
        <w:rPr>
          <w:shd w:val="clear" w:color="auto" w:fill="FFFFFF"/>
        </w:rPr>
        <w:t>и</w:t>
      </w:r>
      <w:r w:rsidRPr="00795D2D">
        <w:rPr>
          <w:shd w:val="clear" w:color="auto" w:fill="FFFFFF"/>
        </w:rPr>
        <w:t>стеме «почва - растение – атмосфера», уже позади, а эпоха конкуренции идей сменилась эп</w:t>
      </w:r>
      <w:r w:rsidRPr="00795D2D">
        <w:rPr>
          <w:shd w:val="clear" w:color="auto" w:fill="FFFFFF"/>
        </w:rPr>
        <w:t>о</w:t>
      </w:r>
      <w:r w:rsidRPr="00795D2D">
        <w:rPr>
          <w:shd w:val="clear" w:color="auto" w:fill="FFFFFF"/>
        </w:rPr>
        <w:t xml:space="preserve">хой конкуренции готовых моделей. В качестве </w:t>
      </w:r>
      <w:proofErr w:type="gramStart"/>
      <w:r w:rsidRPr="00795D2D">
        <w:rPr>
          <w:shd w:val="clear" w:color="auto" w:fill="FFFFFF"/>
        </w:rPr>
        <w:t>лидеров мирового рынка моделирования пр</w:t>
      </w:r>
      <w:r w:rsidRPr="00795D2D">
        <w:rPr>
          <w:shd w:val="clear" w:color="auto" w:fill="FFFFFF"/>
        </w:rPr>
        <w:t>о</w:t>
      </w:r>
      <w:r w:rsidRPr="00795D2D">
        <w:rPr>
          <w:shd w:val="clear" w:color="auto" w:fill="FFFFFF"/>
        </w:rPr>
        <w:t>дукционного процесса растений</w:t>
      </w:r>
      <w:proofErr w:type="gramEnd"/>
      <w:r w:rsidRPr="00795D2D">
        <w:rPr>
          <w:shd w:val="clear" w:color="auto" w:fill="FFFFFF"/>
        </w:rPr>
        <w:t xml:space="preserve"> можно указать голландскую школу моделирования (семе</w:t>
      </w:r>
      <w:r w:rsidRPr="00795D2D">
        <w:rPr>
          <w:shd w:val="clear" w:color="auto" w:fill="FFFFFF"/>
        </w:rPr>
        <w:t>й</w:t>
      </w:r>
      <w:r w:rsidRPr="00795D2D">
        <w:rPr>
          <w:shd w:val="clear" w:color="auto" w:fill="FFFFFF"/>
        </w:rPr>
        <w:t>ство моделей WOFOST) и американскую школу (семейство CERES) [</w:t>
      </w:r>
      <w:r w:rsidR="005116C7" w:rsidRPr="00795D2D">
        <w:rPr>
          <w:shd w:val="clear" w:color="auto" w:fill="FFFFFF"/>
        </w:rPr>
        <w:t>49, 50</w:t>
      </w:r>
      <w:r w:rsidRPr="00795D2D">
        <w:rPr>
          <w:shd w:val="clear" w:color="auto" w:fill="FFFFFF"/>
        </w:rPr>
        <w:t xml:space="preserve">]. </w:t>
      </w:r>
    </w:p>
    <w:p w:rsidR="009A5B56" w:rsidRPr="00795D2D" w:rsidRDefault="009A5B56" w:rsidP="00795D2D">
      <w:pPr>
        <w:pStyle w:val="afc"/>
        <w:rPr>
          <w:shd w:val="clear" w:color="auto" w:fill="FFFFFF"/>
        </w:rPr>
      </w:pPr>
      <w:r w:rsidRPr="00795D2D">
        <w:rPr>
          <w:shd w:val="clear" w:color="auto" w:fill="FFFFFF"/>
        </w:rPr>
        <w:t xml:space="preserve">Компания </w:t>
      </w:r>
      <w:r>
        <w:rPr>
          <w:shd w:val="clear" w:color="auto" w:fill="FFFFFF"/>
        </w:rPr>
        <w:t>«</w:t>
      </w:r>
      <w:proofErr w:type="spellStart"/>
      <w:r>
        <w:rPr>
          <w:shd w:val="clear" w:color="auto" w:fill="FFFFFF"/>
        </w:rPr>
        <w:t>Совзонд</w:t>
      </w:r>
      <w:proofErr w:type="spellEnd"/>
      <w:r>
        <w:rPr>
          <w:shd w:val="clear" w:color="auto" w:fill="FFFFFF"/>
        </w:rPr>
        <w:t>»</w:t>
      </w:r>
      <w:r w:rsidRPr="00795D2D">
        <w:rPr>
          <w:shd w:val="clear" w:color="auto" w:fill="FFFFFF"/>
        </w:rPr>
        <w:t xml:space="preserve"> выпустила новую версию российской геоинформационной пла</w:t>
      </w:r>
      <w:r w:rsidRPr="00795D2D">
        <w:rPr>
          <w:shd w:val="clear" w:color="auto" w:fill="FFFFFF"/>
        </w:rPr>
        <w:t>т</w:t>
      </w:r>
      <w:r w:rsidRPr="00795D2D">
        <w:rPr>
          <w:shd w:val="clear" w:color="auto" w:fill="FFFFFF"/>
        </w:rPr>
        <w:t xml:space="preserve">формы </w:t>
      </w:r>
      <w:proofErr w:type="spellStart"/>
      <w:r w:rsidRPr="00795D2D">
        <w:rPr>
          <w:shd w:val="clear" w:color="auto" w:fill="FFFFFF"/>
        </w:rPr>
        <w:t>Geoanalitika</w:t>
      </w:r>
      <w:proofErr w:type="spellEnd"/>
      <w:r w:rsidRPr="00795D2D">
        <w:rPr>
          <w:shd w:val="clear" w:color="auto" w:fill="FFFFFF"/>
        </w:rPr>
        <w:t xml:space="preserve"> </w:t>
      </w:r>
      <w:proofErr w:type="spellStart"/>
      <w:r w:rsidRPr="00795D2D">
        <w:rPr>
          <w:shd w:val="clear" w:color="auto" w:fill="FFFFFF"/>
        </w:rPr>
        <w:t>Platform</w:t>
      </w:r>
      <w:proofErr w:type="spellEnd"/>
      <w:r w:rsidRPr="00795D2D">
        <w:rPr>
          <w:shd w:val="clear" w:color="auto" w:fill="FFFFFF"/>
        </w:rPr>
        <w:t xml:space="preserve"> v.1.1. [5</w:t>
      </w:r>
      <w:r w:rsidR="00667363">
        <w:rPr>
          <w:shd w:val="clear" w:color="auto" w:fill="FFFFFF"/>
        </w:rPr>
        <w:t>1</w:t>
      </w:r>
      <w:r w:rsidRPr="00795D2D">
        <w:rPr>
          <w:shd w:val="clear" w:color="auto" w:fill="FFFFFF"/>
        </w:rPr>
        <w:t>]. Данная версия характеризуется рядом новых фун</w:t>
      </w:r>
      <w:r w:rsidRPr="00795D2D">
        <w:rPr>
          <w:shd w:val="clear" w:color="auto" w:fill="FFFFFF"/>
        </w:rPr>
        <w:t>к</w:t>
      </w:r>
      <w:r w:rsidRPr="00795D2D">
        <w:rPr>
          <w:shd w:val="clear" w:color="auto" w:fill="FFFFFF"/>
        </w:rPr>
        <w:t>циональных возможностей в части управления и анализа данных, подключения внешних веб-сервисов, оптимизаци</w:t>
      </w:r>
      <w:r w:rsidR="00667363">
        <w:rPr>
          <w:shd w:val="clear" w:color="auto" w:fill="FFFFFF"/>
        </w:rPr>
        <w:t>ей</w:t>
      </w:r>
      <w:r w:rsidRPr="00795D2D">
        <w:rPr>
          <w:shd w:val="clear" w:color="auto" w:fill="FFFFFF"/>
        </w:rPr>
        <w:t xml:space="preserve"> производительности</w:t>
      </w:r>
      <w:r w:rsidR="00667363">
        <w:rPr>
          <w:shd w:val="clear" w:color="auto" w:fill="FFFFFF"/>
        </w:rPr>
        <w:t xml:space="preserve"> </w:t>
      </w:r>
      <w:r w:rsidRPr="00795D2D">
        <w:rPr>
          <w:shd w:val="clear" w:color="auto" w:fill="FFFFFF"/>
        </w:rPr>
        <w:t xml:space="preserve">сервера [9]. Функционально </w:t>
      </w:r>
      <w:proofErr w:type="spellStart"/>
      <w:r w:rsidRPr="00795D2D">
        <w:rPr>
          <w:shd w:val="clear" w:color="auto" w:fill="FFFFFF"/>
        </w:rPr>
        <w:t>Geoanalitika</w:t>
      </w:r>
      <w:proofErr w:type="spellEnd"/>
      <w:r w:rsidRPr="00795D2D">
        <w:rPr>
          <w:shd w:val="clear" w:color="auto" w:fill="FFFFFF"/>
        </w:rPr>
        <w:t xml:space="preserve"> </w:t>
      </w:r>
      <w:proofErr w:type="spellStart"/>
      <w:r w:rsidRPr="00795D2D">
        <w:rPr>
          <w:shd w:val="clear" w:color="auto" w:fill="FFFFFF"/>
        </w:rPr>
        <w:t>Platform</w:t>
      </w:r>
      <w:proofErr w:type="spellEnd"/>
      <w:r w:rsidRPr="00795D2D">
        <w:rPr>
          <w:shd w:val="clear" w:color="auto" w:fill="FFFFFF"/>
        </w:rPr>
        <w:t xml:space="preserve"> включает </w:t>
      </w:r>
      <w:r w:rsidR="00667363">
        <w:rPr>
          <w:shd w:val="clear" w:color="auto" w:fill="FFFFFF"/>
        </w:rPr>
        <w:t>пять</w:t>
      </w:r>
      <w:r w:rsidRPr="00795D2D">
        <w:rPr>
          <w:shd w:val="clear" w:color="auto" w:fill="FFFFFF"/>
        </w:rPr>
        <w:t xml:space="preserve"> подсистем: управления данными, публикации веб-сервисов, визуал</w:t>
      </w:r>
      <w:r w:rsidRPr="00795D2D">
        <w:rPr>
          <w:shd w:val="clear" w:color="auto" w:fill="FFFFFF"/>
        </w:rPr>
        <w:t>и</w:t>
      </w:r>
      <w:r w:rsidRPr="00795D2D">
        <w:rPr>
          <w:shd w:val="clear" w:color="auto" w:fill="FFFFFF"/>
        </w:rPr>
        <w:t>зации, администрирования, интеграции.</w:t>
      </w:r>
    </w:p>
    <w:p w:rsidR="0038798A" w:rsidRDefault="006E7892" w:rsidP="00667363">
      <w:pPr>
        <w:pStyle w:val="a5"/>
        <w:spacing w:after="0"/>
        <w:ind w:firstLine="425"/>
        <w:jc w:val="both"/>
      </w:pPr>
      <w:proofErr w:type="gramStart"/>
      <w:r w:rsidRPr="00070079">
        <w:rPr>
          <w:i/>
          <w:lang w:val="en-US"/>
        </w:rPr>
        <w:t>Agricultural</w:t>
      </w:r>
      <w:r w:rsidRPr="00070079">
        <w:rPr>
          <w:i/>
        </w:rPr>
        <w:t xml:space="preserve"> </w:t>
      </w:r>
      <w:r w:rsidRPr="00070079">
        <w:rPr>
          <w:i/>
          <w:lang w:val="en-US"/>
        </w:rPr>
        <w:t>Ontology</w:t>
      </w:r>
      <w:r w:rsidRPr="00070079">
        <w:rPr>
          <w:i/>
        </w:rPr>
        <w:t xml:space="preserve"> </w:t>
      </w:r>
      <w:r w:rsidRPr="00070079">
        <w:rPr>
          <w:i/>
          <w:lang w:val="en-US"/>
        </w:rPr>
        <w:t>Service</w:t>
      </w:r>
      <w:r w:rsidRPr="006E7892">
        <w:t xml:space="preserve"> (</w:t>
      </w:r>
      <w:r w:rsidRPr="006E7892">
        <w:rPr>
          <w:lang w:val="en-US"/>
        </w:rPr>
        <w:t>AOS</w:t>
      </w:r>
      <w:r w:rsidRPr="006E7892">
        <w:t>) стандартизиру</w:t>
      </w:r>
      <w:r w:rsidR="00667363">
        <w:t>е</w:t>
      </w:r>
      <w:r w:rsidRPr="006E7892">
        <w:t>т сельскохозяйственную терминол</w:t>
      </w:r>
      <w:r w:rsidRPr="006E7892">
        <w:t>о</w:t>
      </w:r>
      <w:r w:rsidRPr="006E7892">
        <w:t>гию на нескольких языках для использования люб</w:t>
      </w:r>
      <w:r>
        <w:t>ы</w:t>
      </w:r>
      <w:r w:rsidR="00F007B5">
        <w:t>ми</w:t>
      </w:r>
      <w:r w:rsidRPr="006E7892">
        <w:t xml:space="preserve"> систем</w:t>
      </w:r>
      <w:r w:rsidR="00F007B5">
        <w:t>ами</w:t>
      </w:r>
      <w:r w:rsidRPr="006E7892">
        <w:t xml:space="preserve"> в сельско</w:t>
      </w:r>
      <w:r>
        <w:t xml:space="preserve">м </w:t>
      </w:r>
      <w:r w:rsidRPr="006E7892">
        <w:t>хозяйстве.</w:t>
      </w:r>
      <w:proofErr w:type="gramEnd"/>
      <w:r w:rsidRPr="006E7892">
        <w:t xml:space="preserve"> Цель </w:t>
      </w:r>
      <w:r w:rsidRPr="006E7892">
        <w:rPr>
          <w:lang w:val="en-US"/>
        </w:rPr>
        <w:t>AOS</w:t>
      </w:r>
      <w:r w:rsidRPr="006E7892">
        <w:t xml:space="preserve"> состоит в том, чтобы достигнуть большей совместимости между сельскохозяйственн</w:t>
      </w:r>
      <w:r w:rsidRPr="006E7892">
        <w:t>ы</w:t>
      </w:r>
      <w:r w:rsidRPr="006E7892">
        <w:t xml:space="preserve">ми системами </w:t>
      </w:r>
      <w:r w:rsidR="00667363">
        <w:t xml:space="preserve">и </w:t>
      </w:r>
      <w:r w:rsidRPr="006E7892">
        <w:t>помо</w:t>
      </w:r>
      <w:r w:rsidR="00667363">
        <w:t>ч</w:t>
      </w:r>
      <w:r>
        <w:t>ь</w:t>
      </w:r>
      <w:r w:rsidRPr="006E7892">
        <w:t xml:space="preserve"> партн</w:t>
      </w:r>
      <w:r w:rsidR="007F306E">
        <w:t>ё</w:t>
      </w:r>
      <w:r w:rsidRPr="006E7892">
        <w:t xml:space="preserve">рам сообщества в </w:t>
      </w:r>
      <w:r w:rsidR="00070079">
        <w:t>по</w:t>
      </w:r>
      <w:r w:rsidRPr="006E7892">
        <w:t>стро</w:t>
      </w:r>
      <w:r w:rsidR="00070079">
        <w:t>ении</w:t>
      </w:r>
      <w:r w:rsidRPr="006E7892">
        <w:t xml:space="preserve"> онтологий</w:t>
      </w:r>
      <w:r w:rsidR="00667363">
        <w:t xml:space="preserve"> </w:t>
      </w:r>
      <w:r w:rsidR="00667363" w:rsidRPr="006E7892">
        <w:t>[</w:t>
      </w:r>
      <w:r w:rsidR="00667363">
        <w:t>44</w:t>
      </w:r>
      <w:r w:rsidR="00667363" w:rsidRPr="006E7892">
        <w:t>]</w:t>
      </w:r>
      <w:r w:rsidR="00667363">
        <w:t>.</w:t>
      </w:r>
    </w:p>
    <w:p w:rsidR="00C13E9D" w:rsidRDefault="00876A33" w:rsidP="00795D2D">
      <w:pPr>
        <w:pStyle w:val="a5"/>
        <w:spacing w:after="0"/>
        <w:ind w:firstLine="425"/>
        <w:jc w:val="both"/>
      </w:pPr>
      <w:r w:rsidRPr="00876A33">
        <w:t>В сельскохозяйственном секторе существуют много известных и авторитетных контр</w:t>
      </w:r>
      <w:r w:rsidRPr="00876A33">
        <w:t>о</w:t>
      </w:r>
      <w:r w:rsidRPr="00876A33">
        <w:t xml:space="preserve">лируемых словарей, таких как Тезаурус </w:t>
      </w:r>
      <w:r w:rsidR="00642513" w:rsidRPr="00876A33">
        <w:t>AGROVOC</w:t>
      </w:r>
      <w:r w:rsidR="00642513" w:rsidRPr="00642513">
        <w:t xml:space="preserve"> </w:t>
      </w:r>
      <w:r w:rsidR="00642513">
        <w:t>(</w:t>
      </w:r>
      <w:r w:rsidR="00642513" w:rsidRPr="00642513">
        <w:t>Продовольственн</w:t>
      </w:r>
      <w:r w:rsidR="00642513">
        <w:t>ой</w:t>
      </w:r>
      <w:r w:rsidR="00642513" w:rsidRPr="00642513">
        <w:t xml:space="preserve"> и сельскохозя</w:t>
      </w:r>
      <w:r w:rsidR="00642513" w:rsidRPr="00642513">
        <w:t>й</w:t>
      </w:r>
      <w:r w:rsidR="00642513" w:rsidRPr="00642513">
        <w:t>ственн</w:t>
      </w:r>
      <w:r w:rsidR="00642513">
        <w:t>ой</w:t>
      </w:r>
      <w:r w:rsidR="00642513" w:rsidRPr="00642513">
        <w:t xml:space="preserve"> организац</w:t>
      </w:r>
      <w:proofErr w:type="gramStart"/>
      <w:r w:rsidR="00642513" w:rsidRPr="00642513">
        <w:t>и</w:t>
      </w:r>
      <w:r w:rsidR="00642513">
        <w:t>и</w:t>
      </w:r>
      <w:r w:rsidR="00642513" w:rsidRPr="00642513">
        <w:t xml:space="preserve"> ОО</w:t>
      </w:r>
      <w:proofErr w:type="gramEnd"/>
      <w:r w:rsidR="00642513" w:rsidRPr="00642513">
        <w:t>Н</w:t>
      </w:r>
      <w:r w:rsidR="00DE4B70">
        <w:t xml:space="preserve"> (ФАО)</w:t>
      </w:r>
      <w:r w:rsidR="00DE4B70" w:rsidRPr="00DE4B70">
        <w:t xml:space="preserve"> </w:t>
      </w:r>
      <w:r w:rsidR="00DE4B70">
        <w:t xml:space="preserve">/ </w:t>
      </w:r>
      <w:proofErr w:type="spellStart"/>
      <w:r w:rsidR="00DE4B70" w:rsidRPr="00DE4B70">
        <w:t>Food</w:t>
      </w:r>
      <w:proofErr w:type="spellEnd"/>
      <w:r w:rsidR="00DE4B70" w:rsidRPr="00DE4B70">
        <w:t xml:space="preserve"> </w:t>
      </w:r>
      <w:proofErr w:type="spellStart"/>
      <w:r w:rsidR="00DE4B70" w:rsidRPr="00DE4B70">
        <w:t>and</w:t>
      </w:r>
      <w:proofErr w:type="spellEnd"/>
      <w:r w:rsidR="00DE4B70" w:rsidRPr="00DE4B70">
        <w:t xml:space="preserve"> </w:t>
      </w:r>
      <w:proofErr w:type="spellStart"/>
      <w:r w:rsidR="00DE4B70" w:rsidRPr="00DE4B70">
        <w:t>Agriculture</w:t>
      </w:r>
      <w:proofErr w:type="spellEnd"/>
      <w:r w:rsidR="00DE4B70" w:rsidRPr="00DE4B70">
        <w:t xml:space="preserve"> </w:t>
      </w:r>
      <w:proofErr w:type="spellStart"/>
      <w:r w:rsidR="00DE4B70" w:rsidRPr="00DE4B70">
        <w:t>Organization</w:t>
      </w:r>
      <w:proofErr w:type="spellEnd"/>
      <w:r w:rsidR="00DE4B70" w:rsidRPr="00DE4B70">
        <w:t xml:space="preserve"> </w:t>
      </w:r>
      <w:proofErr w:type="spellStart"/>
      <w:r w:rsidR="00DE4B70" w:rsidRPr="00DE4B70">
        <w:t>of</w:t>
      </w:r>
      <w:proofErr w:type="spellEnd"/>
      <w:r w:rsidR="00DE4B70" w:rsidRPr="00DE4B70">
        <w:t xml:space="preserve"> </w:t>
      </w:r>
      <w:proofErr w:type="spellStart"/>
      <w:r w:rsidR="00DE4B70" w:rsidRPr="00DE4B70">
        <w:t>the</w:t>
      </w:r>
      <w:proofErr w:type="spellEnd"/>
      <w:r w:rsidR="00DE4B70" w:rsidRPr="00DE4B70">
        <w:t xml:space="preserve"> </w:t>
      </w:r>
      <w:proofErr w:type="spellStart"/>
      <w:r w:rsidR="00DE4B70" w:rsidRPr="00DE4B70">
        <w:t>United</w:t>
      </w:r>
      <w:proofErr w:type="spellEnd"/>
      <w:r w:rsidR="00DE4B70" w:rsidRPr="00DE4B70">
        <w:t xml:space="preserve"> </w:t>
      </w:r>
      <w:proofErr w:type="spellStart"/>
      <w:r w:rsidR="00DE4B70" w:rsidRPr="00DE4B70">
        <w:t>Nations</w:t>
      </w:r>
      <w:proofErr w:type="spellEnd"/>
      <w:r w:rsidR="00DE4B70">
        <w:t xml:space="preserve"> </w:t>
      </w:r>
      <w:r w:rsidR="00DE4B70">
        <w:lastRenderedPageBreak/>
        <w:t>(</w:t>
      </w:r>
      <w:r w:rsidR="00DE4B70" w:rsidRPr="00DE4B70">
        <w:t>FAO</w:t>
      </w:r>
      <w:r w:rsidR="00DE4B70">
        <w:t>)</w:t>
      </w:r>
      <w:r w:rsidR="00642513">
        <w:t>)</w:t>
      </w:r>
      <w:r w:rsidRPr="00876A33">
        <w:t xml:space="preserve">, Национальный </w:t>
      </w:r>
      <w:r w:rsidR="007F306E">
        <w:t>с</w:t>
      </w:r>
      <w:r w:rsidRPr="00876A33">
        <w:t xml:space="preserve">ельскохозяйственный </w:t>
      </w:r>
      <w:r w:rsidR="00F007B5">
        <w:t>т</w:t>
      </w:r>
      <w:r w:rsidRPr="00876A33">
        <w:t xml:space="preserve">езаурус </w:t>
      </w:r>
      <w:r w:rsidR="00F007B5">
        <w:t>б</w:t>
      </w:r>
      <w:r w:rsidRPr="00876A33">
        <w:t xml:space="preserve">иблиотеки в </w:t>
      </w:r>
      <w:r w:rsidR="00F007B5">
        <w:t>США</w:t>
      </w:r>
      <w:r w:rsidRPr="00876A33">
        <w:t>. Однако для с</w:t>
      </w:r>
      <w:r w:rsidRPr="00876A33">
        <w:t>е</w:t>
      </w:r>
      <w:r w:rsidRPr="00876A33">
        <w:t>мантических инструментов, чтобы быть эффектив</w:t>
      </w:r>
      <w:r>
        <w:t>ным</w:t>
      </w:r>
      <w:r w:rsidR="003D373B">
        <w:t>и</w:t>
      </w:r>
      <w:r w:rsidRPr="00876A33">
        <w:t xml:space="preserve"> в Интернете, есть потребность пер</w:t>
      </w:r>
      <w:r w:rsidRPr="00876A33">
        <w:t>е</w:t>
      </w:r>
      <w:r w:rsidRPr="00876A33">
        <w:t>оценить традиционный подход «тезауруса» и двинуть</w:t>
      </w:r>
      <w:r>
        <w:t>ся</w:t>
      </w:r>
      <w:r w:rsidRPr="00876A33">
        <w:t xml:space="preserve"> </w:t>
      </w:r>
      <w:r>
        <w:t xml:space="preserve">в сторону </w:t>
      </w:r>
      <w:r w:rsidRPr="00876A33">
        <w:t>Веб-окружающ</w:t>
      </w:r>
      <w:r>
        <w:t>ей</w:t>
      </w:r>
      <w:r w:rsidRPr="00876A33">
        <w:t xml:space="preserve"> сред</w:t>
      </w:r>
      <w:r>
        <w:t>ы</w:t>
      </w:r>
      <w:r w:rsidRPr="00876A33">
        <w:t>,</w:t>
      </w:r>
      <w:r>
        <w:t xml:space="preserve"> в сторону</w:t>
      </w:r>
      <w:r w:rsidRPr="00876A33">
        <w:t xml:space="preserve"> «онтологий»</w:t>
      </w:r>
      <w:r w:rsidR="003D373B">
        <w:t xml:space="preserve"> </w:t>
      </w:r>
      <w:r w:rsidR="003D373B" w:rsidRPr="003D373B">
        <w:t>[44]</w:t>
      </w:r>
      <w:r w:rsidRPr="00876A33">
        <w:t>.</w:t>
      </w:r>
    </w:p>
    <w:p w:rsidR="003D373B" w:rsidRPr="005231F9" w:rsidRDefault="00DE4B70" w:rsidP="00795D2D">
      <w:pPr>
        <w:pStyle w:val="a5"/>
        <w:spacing w:after="0"/>
        <w:ind w:firstLine="425"/>
        <w:jc w:val="both"/>
      </w:pPr>
      <w:r>
        <w:t>AGROVOC является многоязычным контролируемым словарем, касающимся всех инт</w:t>
      </w:r>
      <w:r>
        <w:t>е</w:t>
      </w:r>
      <w:r>
        <w:t>ресующих областей ФАО, включая еду, пищу, сельское хозяйство, рыболовство, лесоводство и окружающую среду. Словарь состоит из более 32 000 понятий, 40 000 условий на 20 яз</w:t>
      </w:r>
      <w:r>
        <w:t>ы</w:t>
      </w:r>
      <w:r>
        <w:t>ках. Это совместн</w:t>
      </w:r>
      <w:r w:rsidR="00587B40">
        <w:t>ый</w:t>
      </w:r>
      <w:r>
        <w:t xml:space="preserve"> </w:t>
      </w:r>
      <w:r w:rsidR="00587B40">
        <w:t>проект</w:t>
      </w:r>
      <w:r>
        <w:t xml:space="preserve">, </w:t>
      </w:r>
      <w:r w:rsidR="00587B40">
        <w:t xml:space="preserve">скоординированный ФАО и </w:t>
      </w:r>
      <w:r>
        <w:t>отредактированн</w:t>
      </w:r>
      <w:r w:rsidR="00587B40">
        <w:t>ый</w:t>
      </w:r>
      <w:r>
        <w:t xml:space="preserve"> сообществом экспертов.</w:t>
      </w:r>
      <w:r w:rsidR="00587B40">
        <w:t xml:space="preserve"> </w:t>
      </w:r>
      <w:r>
        <w:t>AGROVOC сделан доступным как схема понятия RDF/SKOS-XL и изда</w:t>
      </w:r>
      <w:r w:rsidR="00587B40">
        <w:t>н</w:t>
      </w:r>
      <w:r>
        <w:t xml:space="preserve"> как св</w:t>
      </w:r>
      <w:r>
        <w:t>я</w:t>
      </w:r>
      <w:r>
        <w:t>занный набор данных, выровненный с 13 другими словарями</w:t>
      </w:r>
      <w:r w:rsidR="00587B40">
        <w:t xml:space="preserve">. </w:t>
      </w:r>
      <w:proofErr w:type="spellStart"/>
      <w:r w:rsidR="00587B40" w:rsidRPr="00587B40">
        <w:t>Simple</w:t>
      </w:r>
      <w:proofErr w:type="spellEnd"/>
      <w:r w:rsidR="00587B40" w:rsidRPr="00587B40">
        <w:t xml:space="preserve"> </w:t>
      </w:r>
      <w:proofErr w:type="spellStart"/>
      <w:r w:rsidR="00587B40" w:rsidRPr="00587B40">
        <w:t>Knowledge</w:t>
      </w:r>
      <w:proofErr w:type="spellEnd"/>
      <w:r w:rsidR="00587B40" w:rsidRPr="00587B40">
        <w:t xml:space="preserve"> </w:t>
      </w:r>
      <w:proofErr w:type="spellStart"/>
      <w:r w:rsidR="00587B40" w:rsidRPr="00587B40">
        <w:t>Organization</w:t>
      </w:r>
      <w:proofErr w:type="spellEnd"/>
      <w:r w:rsidR="00587B40" w:rsidRPr="00587B40">
        <w:t xml:space="preserve"> </w:t>
      </w:r>
      <w:proofErr w:type="spellStart"/>
      <w:r w:rsidR="00587B40" w:rsidRPr="00587B40">
        <w:t>System</w:t>
      </w:r>
      <w:proofErr w:type="spellEnd"/>
      <w:r w:rsidR="00587B40" w:rsidRPr="00587B40">
        <w:t xml:space="preserve"> (SKOS) - рекомендация W3C, разработанная для представления тезаурусов, систем классификации, </w:t>
      </w:r>
      <w:r w:rsidR="00587B40">
        <w:t>таксономий</w:t>
      </w:r>
      <w:r w:rsidR="00587B40" w:rsidRPr="00587B40">
        <w:t>, систем предметного указателя или любого другого типа стру</w:t>
      </w:r>
      <w:r w:rsidR="00587B40" w:rsidRPr="00587B40">
        <w:t>к</w:t>
      </w:r>
      <w:r w:rsidR="00587B40" w:rsidRPr="00587B40">
        <w:t xml:space="preserve">турированного контролируемого словаря. </w:t>
      </w:r>
    </w:p>
    <w:p w:rsidR="00876A33" w:rsidRDefault="003D373B" w:rsidP="00795D2D">
      <w:pPr>
        <w:pStyle w:val="a5"/>
        <w:spacing w:after="0"/>
        <w:ind w:firstLine="425"/>
        <w:jc w:val="both"/>
      </w:pPr>
      <w:proofErr w:type="spellStart"/>
      <w:r>
        <w:t>Concept</w:t>
      </w:r>
      <w:proofErr w:type="spellEnd"/>
      <w:r>
        <w:t xml:space="preserve"> </w:t>
      </w:r>
      <w:proofErr w:type="spellStart"/>
      <w:r>
        <w:t>Server</w:t>
      </w:r>
      <w:proofErr w:type="spellEnd"/>
      <w:r>
        <w:t xml:space="preserve"> (CS)</w:t>
      </w:r>
      <w:r w:rsidRPr="003D373B">
        <w:t xml:space="preserve"> </w:t>
      </w:r>
      <w:r w:rsidR="00876A33">
        <w:t>AOS - первый шаг к «</w:t>
      </w:r>
      <w:r w:rsidR="007F306E">
        <w:t>о</w:t>
      </w:r>
      <w:r w:rsidR="00876A33">
        <w:t xml:space="preserve">бслуживанию </w:t>
      </w:r>
      <w:r w:rsidR="007F306E">
        <w:t>о</w:t>
      </w:r>
      <w:r w:rsidR="00876A33">
        <w:t xml:space="preserve">нтологии». </w:t>
      </w:r>
      <w:r>
        <w:t xml:space="preserve">CS </w:t>
      </w:r>
      <w:r w:rsidRPr="003D373B">
        <w:t xml:space="preserve">– </w:t>
      </w:r>
      <w:r>
        <w:t xml:space="preserve">это </w:t>
      </w:r>
      <w:r w:rsidR="00876A33">
        <w:t>инстр</w:t>
      </w:r>
      <w:r w:rsidR="00876A33">
        <w:t>у</w:t>
      </w:r>
      <w:r w:rsidR="00876A33">
        <w:t>мент</w:t>
      </w:r>
      <w:r>
        <w:t xml:space="preserve"> для</w:t>
      </w:r>
      <w:r w:rsidR="00876A33">
        <w:t xml:space="preserve"> структурирова</w:t>
      </w:r>
      <w:r>
        <w:t>ния</w:t>
      </w:r>
      <w:r w:rsidR="00876A33">
        <w:t xml:space="preserve"> и стандартиза</w:t>
      </w:r>
      <w:r>
        <w:t>ции</w:t>
      </w:r>
      <w:r w:rsidR="00876A33">
        <w:t xml:space="preserve"> сельскохозяйственн</w:t>
      </w:r>
      <w:r>
        <w:t>ой</w:t>
      </w:r>
      <w:r w:rsidR="00876A33">
        <w:t xml:space="preserve"> терминологи</w:t>
      </w:r>
      <w:r>
        <w:t>и</w:t>
      </w:r>
      <w:r w:rsidR="00876A33">
        <w:t xml:space="preserve">, которая будет использоваться в </w:t>
      </w:r>
      <w:r>
        <w:t>информационных</w:t>
      </w:r>
      <w:r w:rsidR="00876A33">
        <w:t xml:space="preserve"> систем</w:t>
      </w:r>
      <w:r>
        <w:t>ах</w:t>
      </w:r>
      <w:r w:rsidR="00876A33">
        <w:t xml:space="preserve"> сельскохозяйственной области. </w:t>
      </w:r>
      <w:r>
        <w:t>CS явл</w:t>
      </w:r>
      <w:r>
        <w:t>я</w:t>
      </w:r>
      <w:r>
        <w:t>ется базовой</w:t>
      </w:r>
      <w:r w:rsidR="00876A33">
        <w:t xml:space="preserve"> онтологи</w:t>
      </w:r>
      <w:r>
        <w:t>ей</w:t>
      </w:r>
      <w:r w:rsidR="00876A33">
        <w:t xml:space="preserve"> в области сельского хозяйства, котор</w:t>
      </w:r>
      <w:r w:rsidR="00642513">
        <w:t>ая</w:t>
      </w:r>
      <w:r w:rsidR="00876A33">
        <w:t xml:space="preserve"> мо</w:t>
      </w:r>
      <w:r w:rsidR="00642513">
        <w:t>жет</w:t>
      </w:r>
      <w:r w:rsidR="00876A33">
        <w:t xml:space="preserve"> </w:t>
      </w:r>
      <w:r w:rsidR="00642513">
        <w:t>быть</w:t>
      </w:r>
      <w:r w:rsidR="00876A33">
        <w:t xml:space="preserve"> отправной то</w:t>
      </w:r>
      <w:r w:rsidR="00876A33">
        <w:t>ч</w:t>
      </w:r>
      <w:r w:rsidR="00876A33">
        <w:t xml:space="preserve">ки для проблемно-ориентированных онтологий. Проект </w:t>
      </w:r>
      <w:r w:rsidR="00F007B5">
        <w:t>реализуется как</w:t>
      </w:r>
      <w:r w:rsidR="00876A33">
        <w:t xml:space="preserve"> систем</w:t>
      </w:r>
      <w:r w:rsidR="00F007B5">
        <w:t>а</w:t>
      </w:r>
      <w:r w:rsidR="00876A33">
        <w:t xml:space="preserve"> онлайн, к которой можно получить доступ для моделирования, обслуживания и управления сельскох</w:t>
      </w:r>
      <w:r w:rsidR="00876A33">
        <w:t>о</w:t>
      </w:r>
      <w:r w:rsidR="00876A33">
        <w:t xml:space="preserve">зяйственной терминологией. </w:t>
      </w:r>
    </w:p>
    <w:p w:rsidR="003D373B" w:rsidRDefault="006F122E" w:rsidP="003D373B">
      <w:pPr>
        <w:pStyle w:val="a5"/>
        <w:spacing w:after="0"/>
        <w:ind w:firstLine="425"/>
        <w:jc w:val="both"/>
      </w:pPr>
      <w:r>
        <w:t>Основой</w:t>
      </w:r>
      <w:r w:rsidR="00876A33">
        <w:t xml:space="preserve"> CS</w:t>
      </w:r>
      <w:r>
        <w:t xml:space="preserve"> служит</w:t>
      </w:r>
      <w:r w:rsidR="00876A33">
        <w:t xml:space="preserve"> многоязычный тезаурус AGROVOC. </w:t>
      </w:r>
    </w:p>
    <w:p w:rsidR="006F122E" w:rsidRDefault="006F122E" w:rsidP="007F306E">
      <w:pPr>
        <w:pStyle w:val="a5"/>
        <w:spacing w:after="0"/>
        <w:ind w:firstLine="425"/>
        <w:jc w:val="both"/>
      </w:pPr>
      <w:r>
        <w:t>AOS стремится:</w:t>
      </w:r>
    </w:p>
    <w:p w:rsidR="006F122E" w:rsidRDefault="006F122E" w:rsidP="00795D2D">
      <w:pPr>
        <w:pStyle w:val="a5"/>
        <w:numPr>
          <w:ilvl w:val="0"/>
          <w:numId w:val="29"/>
        </w:numPr>
        <w:spacing w:after="0"/>
        <w:ind w:left="425" w:hanging="425"/>
        <w:jc w:val="both"/>
      </w:pPr>
      <w:r>
        <w:t>увеличить эффективность и последовательность, с которой многоязычные сельскохозя</w:t>
      </w:r>
      <w:r>
        <w:t>й</w:t>
      </w:r>
      <w:r>
        <w:t>ственные ресурсы описаны и связаны вместе;</w:t>
      </w:r>
    </w:p>
    <w:p w:rsidR="006F122E" w:rsidRDefault="00F007B5" w:rsidP="00795D2D">
      <w:pPr>
        <w:pStyle w:val="a5"/>
        <w:numPr>
          <w:ilvl w:val="0"/>
          <w:numId w:val="29"/>
        </w:numPr>
        <w:spacing w:after="0"/>
        <w:ind w:left="425" w:hanging="425"/>
        <w:jc w:val="both"/>
      </w:pPr>
      <w:r>
        <w:t xml:space="preserve">увеличить </w:t>
      </w:r>
      <w:r w:rsidR="006F122E">
        <w:t>функциональность и уместно</w:t>
      </w:r>
      <w:r>
        <w:t xml:space="preserve">сть в доступе к этим ресурсам; </w:t>
      </w:r>
    </w:p>
    <w:p w:rsidR="00876A33" w:rsidRDefault="006F122E" w:rsidP="00795D2D">
      <w:pPr>
        <w:pStyle w:val="a5"/>
        <w:numPr>
          <w:ilvl w:val="0"/>
          <w:numId w:val="29"/>
        </w:numPr>
        <w:spacing w:after="0"/>
        <w:ind w:left="425" w:hanging="425"/>
        <w:jc w:val="both"/>
      </w:pPr>
      <w:r>
        <w:t>служит</w:t>
      </w:r>
      <w:r w:rsidR="00F007B5">
        <w:t>ь</w:t>
      </w:r>
      <w:r>
        <w:t xml:space="preserve"> основой для разделения общих описаний, определений и отношений в пределах сельскохозяйственного сообщества.</w:t>
      </w:r>
    </w:p>
    <w:p w:rsidR="00084F77" w:rsidRPr="00CD5355" w:rsidRDefault="00084F77" w:rsidP="00CD5355">
      <w:pPr>
        <w:pStyle w:val="aff3"/>
        <w:numPr>
          <w:ilvl w:val="0"/>
          <w:numId w:val="39"/>
        </w:numPr>
      </w:pPr>
      <w:r w:rsidRPr="00CD5355">
        <w:t>Онтологи</w:t>
      </w:r>
      <w:r w:rsidR="00AD379A" w:rsidRPr="00CD5355">
        <w:t>и</w:t>
      </w:r>
      <w:r w:rsidRPr="00CD5355">
        <w:t xml:space="preserve"> задач</w:t>
      </w:r>
    </w:p>
    <w:p w:rsidR="00A56575" w:rsidRPr="00A56575" w:rsidRDefault="00A56575" w:rsidP="00795D2D">
      <w:pPr>
        <w:pStyle w:val="a5"/>
        <w:spacing w:after="0"/>
        <w:ind w:firstLine="426"/>
        <w:jc w:val="both"/>
      </w:pPr>
      <w:r>
        <w:t xml:space="preserve">Согласно </w:t>
      </w:r>
      <w:r w:rsidRPr="00A56575">
        <w:t>[</w:t>
      </w:r>
      <w:r w:rsidR="00795D2D" w:rsidRPr="00795D2D">
        <w:t>49</w:t>
      </w:r>
      <w:r w:rsidRPr="00A56575">
        <w:t xml:space="preserve">] </w:t>
      </w:r>
      <w:r>
        <w:t>т</w:t>
      </w:r>
      <w:r w:rsidRPr="00A56575">
        <w:t>ипы</w:t>
      </w:r>
      <w:r>
        <w:t xml:space="preserve"> онтологии </w:t>
      </w:r>
      <w:r w:rsidRPr="00A56575">
        <w:t>мо</w:t>
      </w:r>
      <w:r>
        <w:t>жно</w:t>
      </w:r>
      <w:r w:rsidRPr="00A56575">
        <w:t xml:space="preserve"> классифицировать различны</w:t>
      </w:r>
      <w:r>
        <w:t>ми</w:t>
      </w:r>
      <w:r w:rsidRPr="00A56575">
        <w:t xml:space="preserve"> способа</w:t>
      </w:r>
      <w:r>
        <w:t xml:space="preserve">ми, </w:t>
      </w:r>
      <w:r w:rsidRPr="00A56575">
        <w:t>и</w:t>
      </w:r>
      <w:r w:rsidRPr="00A56575">
        <w:t>с</w:t>
      </w:r>
      <w:r w:rsidRPr="00A56575">
        <w:t>польз</w:t>
      </w:r>
      <w:r>
        <w:t>уя такие</w:t>
      </w:r>
      <w:r w:rsidRPr="00A56575">
        <w:t xml:space="preserve"> критерии, как степень абстракции и области применения</w:t>
      </w:r>
      <w:r>
        <w:t>:</w:t>
      </w:r>
    </w:p>
    <w:p w:rsidR="00A56575" w:rsidRPr="00A56575" w:rsidRDefault="007F306E" w:rsidP="00795D2D">
      <w:pPr>
        <w:pStyle w:val="a5"/>
        <w:numPr>
          <w:ilvl w:val="0"/>
          <w:numId w:val="32"/>
        </w:numPr>
        <w:spacing w:after="0"/>
        <w:ind w:left="426" w:hanging="426"/>
        <w:jc w:val="both"/>
      </w:pPr>
      <w:r w:rsidRPr="00A56575">
        <w:rPr>
          <w:i/>
        </w:rPr>
        <w:t>верхняя онтология</w:t>
      </w:r>
      <w:r w:rsidRPr="00A56575">
        <w:t xml:space="preserve">: понятия, поддерживающие развитие онтологии, </w:t>
      </w:r>
      <w:proofErr w:type="spellStart"/>
      <w:r w:rsidRPr="00A56575">
        <w:t>метаонтологии</w:t>
      </w:r>
      <w:proofErr w:type="spellEnd"/>
      <w:r>
        <w:t>;</w:t>
      </w:r>
    </w:p>
    <w:p w:rsidR="00A56575" w:rsidRPr="00A56575" w:rsidRDefault="007F306E" w:rsidP="00795D2D">
      <w:pPr>
        <w:pStyle w:val="a5"/>
        <w:numPr>
          <w:ilvl w:val="0"/>
          <w:numId w:val="32"/>
        </w:numPr>
        <w:spacing w:after="0"/>
        <w:ind w:left="426" w:hanging="426"/>
        <w:jc w:val="both"/>
      </w:pPr>
      <w:r w:rsidRPr="00A56575">
        <w:rPr>
          <w:i/>
        </w:rPr>
        <w:t>онтология области</w:t>
      </w:r>
      <w:r w:rsidRPr="00A56575">
        <w:t>: понятия, относящиеся к интересующей области, например, инфо</w:t>
      </w:r>
      <w:r w:rsidRPr="00A56575">
        <w:t>р</w:t>
      </w:r>
      <w:r w:rsidRPr="00A56575">
        <w:t>мационным технологиям или компьютерным языкам</w:t>
      </w:r>
      <w:r w:rsidR="003D373B">
        <w:t>,</w:t>
      </w:r>
      <w:r w:rsidRPr="00A56575">
        <w:t xml:space="preserve"> или особым отраслям науки</w:t>
      </w:r>
      <w:r>
        <w:t>;</w:t>
      </w:r>
    </w:p>
    <w:p w:rsidR="00A56575" w:rsidRPr="00A56575" w:rsidRDefault="007F306E" w:rsidP="00795D2D">
      <w:pPr>
        <w:pStyle w:val="a5"/>
        <w:numPr>
          <w:ilvl w:val="0"/>
          <w:numId w:val="32"/>
        </w:numPr>
        <w:spacing w:after="0"/>
        <w:ind w:left="426" w:hanging="426"/>
        <w:jc w:val="both"/>
      </w:pPr>
      <w:r w:rsidRPr="00A56575">
        <w:rPr>
          <w:i/>
        </w:rPr>
        <w:t>интерфейсная онтология</w:t>
      </w:r>
      <w:r w:rsidR="00A56575" w:rsidRPr="00A56575">
        <w:t>: понятия, относящиеся к соединению двух дисциплин</w:t>
      </w:r>
      <w:r>
        <w:t>;</w:t>
      </w:r>
    </w:p>
    <w:p w:rsidR="00A56575" w:rsidRPr="00A56575" w:rsidRDefault="007F306E" w:rsidP="00795D2D">
      <w:pPr>
        <w:pStyle w:val="a5"/>
        <w:numPr>
          <w:ilvl w:val="0"/>
          <w:numId w:val="32"/>
        </w:numPr>
        <w:spacing w:after="0"/>
        <w:ind w:left="426" w:hanging="426"/>
        <w:jc w:val="both"/>
      </w:pPr>
      <w:r w:rsidRPr="00A56575">
        <w:rPr>
          <w:i/>
        </w:rPr>
        <w:t xml:space="preserve">онтология </w:t>
      </w:r>
      <w:r w:rsidR="00A56575" w:rsidRPr="00A56575">
        <w:rPr>
          <w:i/>
        </w:rPr>
        <w:t>процесса</w:t>
      </w:r>
      <w:r w:rsidR="00A56575" w:rsidRPr="00A56575">
        <w:t>: входы, продукция, ограничения, упорядочива</w:t>
      </w:r>
      <w:r w:rsidR="003D373B">
        <w:t>ние</w:t>
      </w:r>
      <w:r w:rsidR="00A56575" w:rsidRPr="00A56575">
        <w:t xml:space="preserve"> информаци</w:t>
      </w:r>
      <w:r w:rsidR="003D373B">
        <w:t>и</w:t>
      </w:r>
      <w:r w:rsidR="00A56575" w:rsidRPr="00A56575">
        <w:t>, в</w:t>
      </w:r>
      <w:r w:rsidR="00A56575" w:rsidRPr="00A56575">
        <w:t>о</w:t>
      </w:r>
      <w:r w:rsidR="00A56575" w:rsidRPr="00A56575">
        <w:t>влеченн</w:t>
      </w:r>
      <w:r w:rsidR="003D373B">
        <w:t>ой</w:t>
      </w:r>
      <w:r w:rsidR="00A56575" w:rsidRPr="00A56575">
        <w:t xml:space="preserve"> в бизнес-процессы или процессы разработки</w:t>
      </w:r>
      <w:r w:rsidR="00A56575">
        <w:t>.</w:t>
      </w:r>
    </w:p>
    <w:p w:rsidR="00D42EB8" w:rsidRDefault="00A2726B" w:rsidP="00795D2D">
      <w:pPr>
        <w:pStyle w:val="a5"/>
        <w:spacing w:after="0"/>
        <w:ind w:firstLine="426"/>
        <w:jc w:val="both"/>
      </w:pPr>
      <w:r>
        <w:t xml:space="preserve">Почему важно условно разделить онтологии </w:t>
      </w:r>
      <w:proofErr w:type="spellStart"/>
      <w:r>
        <w:t>ПрО</w:t>
      </w:r>
      <w:proofErr w:type="spellEnd"/>
      <w:r>
        <w:t xml:space="preserve"> от онтологии решаемых в этой </w:t>
      </w:r>
      <w:proofErr w:type="spellStart"/>
      <w:r>
        <w:t>ПрО</w:t>
      </w:r>
      <w:proofErr w:type="spellEnd"/>
      <w:r>
        <w:t xml:space="preserve"> задач? Ответ на это вопрос лежит не только в содержательной части этих онтологий,</w:t>
      </w:r>
      <w:r w:rsidR="004B657F">
        <w:t xml:space="preserve"> кот</w:t>
      </w:r>
      <w:r w:rsidR="004B657F">
        <w:t>о</w:t>
      </w:r>
      <w:r w:rsidR="004B657F">
        <w:t>рые отличаются или могут отличаться,</w:t>
      </w:r>
      <w:r>
        <w:t xml:space="preserve"> но и в исполнительных процедурах, </w:t>
      </w:r>
      <w:r w:rsidR="004B657F">
        <w:t xml:space="preserve">в алгоритмах и программах, </w:t>
      </w:r>
      <w:r>
        <w:t xml:space="preserve">которые впоследствии </w:t>
      </w:r>
      <w:r w:rsidR="004B657F">
        <w:t xml:space="preserve">реализуют </w:t>
      </w:r>
      <w:r>
        <w:t>автоматиз</w:t>
      </w:r>
      <w:r w:rsidR="004B657F">
        <w:t>ацию</w:t>
      </w:r>
      <w:r>
        <w:t xml:space="preserve"> решени</w:t>
      </w:r>
      <w:r w:rsidR="004B657F">
        <w:t>я</w:t>
      </w:r>
      <w:r>
        <w:t xml:space="preserve"> этих задач.</w:t>
      </w:r>
      <w:r w:rsidR="004B657F">
        <w:t xml:space="preserve"> Традиц</w:t>
      </w:r>
      <w:r w:rsidR="004B657F">
        <w:t>и</w:t>
      </w:r>
      <w:r w:rsidR="004B657F">
        <w:t xml:space="preserve">онно конструкторы или редакторы онтологий </w:t>
      </w:r>
      <w:r w:rsidR="004C37FA">
        <w:t xml:space="preserve">с той или иной степенью успешности </w:t>
      </w:r>
      <w:r w:rsidR="004B657F">
        <w:t>фикс</w:t>
      </w:r>
      <w:r w:rsidR="004B657F">
        <w:t>и</w:t>
      </w:r>
      <w:r w:rsidR="004B657F">
        <w:t xml:space="preserve">руют (описывают и формализуют) </w:t>
      </w:r>
      <w:r w:rsidR="004C37FA">
        <w:t xml:space="preserve">«статические» данные и знания </w:t>
      </w:r>
      <w:proofErr w:type="spellStart"/>
      <w:r w:rsidR="004C37FA">
        <w:t>ПрО</w:t>
      </w:r>
      <w:proofErr w:type="spellEnd"/>
      <w:r w:rsidR="004C37FA">
        <w:t xml:space="preserve">. Исполнительные </w:t>
      </w:r>
      <w:r w:rsidR="001E5E12">
        <w:t xml:space="preserve">же </w:t>
      </w:r>
      <w:r w:rsidR="004C37FA">
        <w:t xml:space="preserve">системы или планировщики используют построенные онтологии </w:t>
      </w:r>
      <w:proofErr w:type="spellStart"/>
      <w:r w:rsidR="004C37FA">
        <w:t>ПрО</w:t>
      </w:r>
      <w:proofErr w:type="spellEnd"/>
      <w:r w:rsidR="004C37FA">
        <w:t xml:space="preserve">, но алгоритмически и программно, являясь уже в большей степени системами поддержки принятия решения, </w:t>
      </w:r>
      <w:r w:rsidR="001E5E12">
        <w:t>оп</w:t>
      </w:r>
      <w:r w:rsidR="001E5E12">
        <w:t>и</w:t>
      </w:r>
      <w:r w:rsidR="001E5E12">
        <w:t xml:space="preserve">сывают «динамические» процессы, происходящие в </w:t>
      </w:r>
      <w:proofErr w:type="spellStart"/>
      <w:r w:rsidR="001E5E12">
        <w:t>ПрО</w:t>
      </w:r>
      <w:proofErr w:type="spellEnd"/>
      <w:r w:rsidR="001E5E12">
        <w:t xml:space="preserve">, и поэтому </w:t>
      </w:r>
      <w:r w:rsidR="004C37FA">
        <w:t xml:space="preserve">в ряде случаев удобнее их формализовывать отдельно в виде программных модулей или подсистем. </w:t>
      </w:r>
    </w:p>
    <w:p w:rsidR="00587B40" w:rsidRDefault="00A56575" w:rsidP="00795D2D">
      <w:pPr>
        <w:pStyle w:val="a5"/>
        <w:spacing w:after="0"/>
        <w:ind w:firstLine="426"/>
        <w:jc w:val="both"/>
      </w:pPr>
      <w:r>
        <w:lastRenderedPageBreak/>
        <w:t>В нашем случае основным моделируемым процессом (задачей) является задача распр</w:t>
      </w:r>
      <w:r>
        <w:t>е</w:t>
      </w:r>
      <w:r>
        <w:t>деления (планирования) ресурсов</w:t>
      </w:r>
      <w:r w:rsidR="00B2709C">
        <w:t xml:space="preserve"> в точном земледелии</w:t>
      </w:r>
      <w:r w:rsidR="00587B40">
        <w:t xml:space="preserve"> на основе онтологий </w:t>
      </w:r>
      <w:proofErr w:type="spellStart"/>
      <w:r w:rsidR="00D137EB">
        <w:t>ПрО</w:t>
      </w:r>
      <w:proofErr w:type="spellEnd"/>
      <w:r w:rsidR="00587B40">
        <w:t>, включа</w:t>
      </w:r>
      <w:r w:rsidR="00587B40">
        <w:t>ю</w:t>
      </w:r>
      <w:r w:rsidR="00587B40">
        <w:t xml:space="preserve">щей </w:t>
      </w:r>
      <w:r w:rsidR="00D137EB">
        <w:t xml:space="preserve">тезаурус </w:t>
      </w:r>
      <w:proofErr w:type="spellStart"/>
      <w:r w:rsidR="00D137EB">
        <w:t>ПрО</w:t>
      </w:r>
      <w:proofErr w:type="spellEnd"/>
      <w:r w:rsidR="00D137EB">
        <w:t xml:space="preserve">, </w:t>
      </w:r>
      <w:r w:rsidR="00587B40">
        <w:t xml:space="preserve">онтологии </w:t>
      </w:r>
      <w:proofErr w:type="spellStart"/>
      <w:r w:rsidR="00D137EB">
        <w:t>агрокультур</w:t>
      </w:r>
      <w:proofErr w:type="spellEnd"/>
      <w:r w:rsidR="00D137EB">
        <w:t xml:space="preserve">, средств борьбы с вредителями, технических </w:t>
      </w:r>
      <w:proofErr w:type="spellStart"/>
      <w:r w:rsidR="00D137EB">
        <w:t>сельхозсредств</w:t>
      </w:r>
      <w:proofErr w:type="spellEnd"/>
      <w:r w:rsidR="00D137EB">
        <w:t xml:space="preserve">, средств информационной поддержки </w:t>
      </w:r>
      <w:r w:rsidR="002B6A75">
        <w:t xml:space="preserve">сельхозпроизводителя </w:t>
      </w:r>
      <w:r w:rsidR="00D137EB">
        <w:t>(</w:t>
      </w:r>
      <w:r w:rsidR="002B6A75">
        <w:t>технические средства ДЗЗ: спутники, БПЛА…; программное обеспечение</w:t>
      </w:r>
      <w:r w:rsidR="00D137EB">
        <w:t>), онтологии сельхозпредпри</w:t>
      </w:r>
      <w:r w:rsidR="00D137EB">
        <w:t>я</w:t>
      </w:r>
      <w:r w:rsidR="00D137EB">
        <w:t>тия</w:t>
      </w:r>
      <w:r w:rsidR="002B6A75">
        <w:t xml:space="preserve"> (конкретные технические, кадровые, материальные и финансовые ресурсы)</w:t>
      </w:r>
      <w:r w:rsidR="00D137EB">
        <w:t xml:space="preserve">, а также </w:t>
      </w:r>
      <w:r w:rsidR="002B6A75">
        <w:t>формализованное описание знаний о</w:t>
      </w:r>
      <w:r w:rsidR="00D137EB">
        <w:t xml:space="preserve"> </w:t>
      </w:r>
      <w:r w:rsidR="00587B40">
        <w:t>процесс</w:t>
      </w:r>
      <w:r w:rsidR="002B6A75">
        <w:t>е</w:t>
      </w:r>
      <w:r w:rsidR="00587B40" w:rsidRPr="00587B40">
        <w:t xml:space="preserve"> </w:t>
      </w:r>
      <w:r w:rsidR="00587B40" w:rsidRPr="00266E56">
        <w:t xml:space="preserve">в </w:t>
      </w:r>
      <w:r w:rsidR="00587B40" w:rsidRPr="00D137EB">
        <w:t>системе «почва-растение-атмосфера»</w:t>
      </w:r>
      <w:r w:rsidR="00B2709C" w:rsidRPr="00D137EB">
        <w:t>.</w:t>
      </w:r>
    </w:p>
    <w:p w:rsidR="00587B40" w:rsidRDefault="00587B40" w:rsidP="00795D2D">
      <w:pPr>
        <w:pStyle w:val="a5"/>
        <w:spacing w:after="0"/>
        <w:ind w:firstLine="426"/>
        <w:jc w:val="both"/>
      </w:pPr>
      <w:r w:rsidRPr="00587B40">
        <w:t xml:space="preserve"> </w:t>
      </w:r>
      <w:r>
        <w:t>Так м</w:t>
      </w:r>
      <w:r w:rsidRPr="00266E56">
        <w:t xml:space="preserve">одель </w:t>
      </w:r>
      <w:r w:rsidRPr="00266E56">
        <w:rPr>
          <w:lang w:val="en-US"/>
        </w:rPr>
        <w:t>AGROTOOL</w:t>
      </w:r>
      <w:r w:rsidRPr="00266E56">
        <w:t xml:space="preserve"> описывает динамику развития гипотетического горизонтально-однородного посева, предусматривая стратификацию по единственной вертикальной коо</w:t>
      </w:r>
      <w:r w:rsidRPr="00266E56">
        <w:t>р</w:t>
      </w:r>
      <w:r w:rsidRPr="00266E56">
        <w:t>динате. В модел</w:t>
      </w:r>
      <w:r>
        <w:t>и</w:t>
      </w:r>
      <w:r w:rsidRPr="00266E56">
        <w:t xml:space="preserve"> заложено математическое описание следующих взаимосвязанных проце</w:t>
      </w:r>
      <w:r w:rsidRPr="00266E56">
        <w:t>с</w:t>
      </w:r>
      <w:r w:rsidRPr="00266E56">
        <w:t xml:space="preserve">сов, протекающих в </w:t>
      </w:r>
      <w:r w:rsidRPr="0038798A">
        <w:rPr>
          <w:i/>
        </w:rPr>
        <w:t>системе «почва-растение-атмосфера»</w:t>
      </w:r>
      <w:r w:rsidRPr="00266E56">
        <w:t xml:space="preserve"> [</w:t>
      </w:r>
      <w:r w:rsidR="00795D2D">
        <w:t>15</w:t>
      </w:r>
      <w:r w:rsidRPr="00266E56">
        <w:t>]</w:t>
      </w:r>
      <w:r>
        <w:t>: т</w:t>
      </w:r>
      <w:r w:rsidRPr="00266E56">
        <w:t xml:space="preserve">урбулентность и </w:t>
      </w:r>
      <w:proofErr w:type="spellStart"/>
      <w:r w:rsidRPr="00266E56">
        <w:t>энерго-массообмен</w:t>
      </w:r>
      <w:proofErr w:type="spellEnd"/>
      <w:r w:rsidRPr="00266E56">
        <w:t xml:space="preserve"> в приземном слое атмосферы</w:t>
      </w:r>
      <w:r w:rsidR="006E1A06">
        <w:t>;</w:t>
      </w:r>
      <w:r>
        <w:t xml:space="preserve"> р</w:t>
      </w:r>
      <w:r w:rsidRPr="00266E56">
        <w:t>адиационный и тепловой баланс почвы и посева</w:t>
      </w:r>
      <w:proofErr w:type="gramStart"/>
      <w:r w:rsidR="006E1A06">
        <w:t>;</w:t>
      </w:r>
      <w:r>
        <w:t xml:space="preserve">, </w:t>
      </w:r>
      <w:proofErr w:type="gramEnd"/>
      <w:r>
        <w:t>ф</w:t>
      </w:r>
      <w:r w:rsidRPr="00266E56">
        <w:t>ормирование и таяние снежного покрова</w:t>
      </w:r>
      <w:r w:rsidR="006E1A06">
        <w:t>;</w:t>
      </w:r>
      <w:r>
        <w:t xml:space="preserve"> п</w:t>
      </w:r>
      <w:r w:rsidRPr="00266E56">
        <w:t>ерехват коротковолновой радиации и фотоси</w:t>
      </w:r>
      <w:r w:rsidRPr="00266E56">
        <w:t>н</w:t>
      </w:r>
      <w:r w:rsidRPr="00266E56">
        <w:t>тез посева</w:t>
      </w:r>
      <w:r w:rsidR="006E1A06">
        <w:t>;</w:t>
      </w:r>
      <w:r>
        <w:t xml:space="preserve"> ф</w:t>
      </w:r>
      <w:r w:rsidRPr="00266E56">
        <w:t>енологическое развитие растений</w:t>
      </w:r>
      <w:r w:rsidR="006E1A06">
        <w:t>;</w:t>
      </w:r>
      <w:r>
        <w:t xml:space="preserve"> и</w:t>
      </w:r>
      <w:r w:rsidRPr="00266E56">
        <w:t>спарение влаги с поверхности почвы и транспирация слоем растительности</w:t>
      </w:r>
      <w:r w:rsidR="006E1A06">
        <w:t>;</w:t>
      </w:r>
      <w:r>
        <w:t xml:space="preserve"> д</w:t>
      </w:r>
      <w:r w:rsidRPr="00266E56">
        <w:t xml:space="preserve">инамика почвенного </w:t>
      </w:r>
      <w:proofErr w:type="spellStart"/>
      <w:r w:rsidRPr="00266E56">
        <w:t>влагозапаса</w:t>
      </w:r>
      <w:proofErr w:type="spellEnd"/>
      <w:r w:rsidR="006E1A06">
        <w:t>;</w:t>
      </w:r>
      <w:r>
        <w:t xml:space="preserve"> т</w:t>
      </w:r>
      <w:r w:rsidRPr="00266E56">
        <w:t>ермический режим почвы</w:t>
      </w:r>
      <w:r>
        <w:t>, р</w:t>
      </w:r>
      <w:r w:rsidRPr="00266E56">
        <w:t xml:space="preserve">аспределение первичных </w:t>
      </w:r>
      <w:proofErr w:type="spellStart"/>
      <w:r w:rsidRPr="00266E56">
        <w:t>ассимилятов</w:t>
      </w:r>
      <w:proofErr w:type="spellEnd"/>
      <w:r w:rsidRPr="00266E56">
        <w:t xml:space="preserve"> и органогенез</w:t>
      </w:r>
      <w:r w:rsidR="006E1A06">
        <w:t>;</w:t>
      </w:r>
      <w:r>
        <w:t xml:space="preserve"> д</w:t>
      </w:r>
      <w:r w:rsidRPr="00266E56">
        <w:t>инамика микробной попул</w:t>
      </w:r>
      <w:r w:rsidRPr="00266E56">
        <w:t>я</w:t>
      </w:r>
      <w:r w:rsidRPr="00266E56">
        <w:t xml:space="preserve">ции </w:t>
      </w:r>
      <w:r>
        <w:t>и</w:t>
      </w:r>
      <w:r w:rsidRPr="00266E56">
        <w:t xml:space="preserve"> азотсодержащих соединений в почве</w:t>
      </w:r>
      <w:r w:rsidR="006E1A06">
        <w:t>;</w:t>
      </w:r>
      <w:r>
        <w:t xml:space="preserve"> </w:t>
      </w:r>
      <w:proofErr w:type="spellStart"/>
      <w:r>
        <w:t>д</w:t>
      </w:r>
      <w:r w:rsidRPr="00266E56">
        <w:t>вухпоточная</w:t>
      </w:r>
      <w:proofErr w:type="spellEnd"/>
      <w:r w:rsidRPr="00266E56">
        <w:t xml:space="preserve"> динамика взаимодействия углер</w:t>
      </w:r>
      <w:r w:rsidRPr="00266E56">
        <w:t>о</w:t>
      </w:r>
      <w:r w:rsidRPr="00266E56">
        <w:t>да и азота в растении с учетом пулов структурных и запасных веществ</w:t>
      </w:r>
      <w:r w:rsidR="006E1A06">
        <w:t>;</w:t>
      </w:r>
      <w:r>
        <w:t xml:space="preserve"> р</w:t>
      </w:r>
      <w:r w:rsidRPr="00F42407">
        <w:t>ост растений и фо</w:t>
      </w:r>
      <w:r w:rsidRPr="00F42407">
        <w:t>р</w:t>
      </w:r>
      <w:r w:rsidRPr="00F42407">
        <w:t>мирование урожая</w:t>
      </w:r>
      <w:r>
        <w:t>.</w:t>
      </w:r>
    </w:p>
    <w:p w:rsidR="00587B40" w:rsidRDefault="00587B40" w:rsidP="00795D2D">
      <w:pPr>
        <w:pStyle w:val="a5"/>
        <w:spacing w:after="0"/>
        <w:ind w:firstLine="426"/>
        <w:jc w:val="both"/>
      </w:pPr>
      <w:r>
        <w:t xml:space="preserve">В модели учитываются следующие </w:t>
      </w:r>
      <w:r w:rsidRPr="00795D2D">
        <w:t>виды агротехнологических мероприятий</w:t>
      </w:r>
      <w:r>
        <w:t>: сев, пол</w:t>
      </w:r>
      <w:r>
        <w:t>и</w:t>
      </w:r>
      <w:r>
        <w:t>вы, внесение азотных удобрений в почву, азотные подкормки «по листу», укосы, уборка урожая.</w:t>
      </w:r>
    </w:p>
    <w:p w:rsidR="00587B40" w:rsidRDefault="00587B40" w:rsidP="00795D2D">
      <w:pPr>
        <w:pStyle w:val="a5"/>
        <w:spacing w:after="0"/>
        <w:ind w:firstLine="426"/>
        <w:jc w:val="both"/>
      </w:pPr>
      <w:r>
        <w:t xml:space="preserve">В качестве </w:t>
      </w:r>
      <w:r w:rsidRPr="00795D2D">
        <w:t>входной метеорологической информации</w:t>
      </w:r>
      <w:r>
        <w:t xml:space="preserve"> модель использует следующие х</w:t>
      </w:r>
      <w:r>
        <w:t>а</w:t>
      </w:r>
      <w:r>
        <w:t>рактеристики: минимальная и максимальная за сутки температура воздуха, минимальная (или средняя) за сутки относительная влажность воздуха, количество выпавших за сутки осадков, среднесуточная скорость ветра, коэффициент ослабления солнечной радиации.</w:t>
      </w:r>
    </w:p>
    <w:p w:rsidR="00A2726B" w:rsidRPr="00A2726B" w:rsidRDefault="006E1A06" w:rsidP="00795D2D">
      <w:pPr>
        <w:pStyle w:val="a5"/>
        <w:spacing w:after="0"/>
        <w:ind w:firstLine="426"/>
        <w:jc w:val="both"/>
      </w:pPr>
      <w:r>
        <w:t>Примером решаемой задачи</w:t>
      </w:r>
      <w:r w:rsidR="00D137EB">
        <w:t xml:space="preserve"> </w:t>
      </w:r>
      <w:r>
        <w:t>может являться</w:t>
      </w:r>
      <w:r w:rsidR="00D137EB" w:rsidRPr="00D137EB">
        <w:t xml:space="preserve"> сетево</w:t>
      </w:r>
      <w:r>
        <w:t>е</w:t>
      </w:r>
      <w:r w:rsidR="00D137EB" w:rsidRPr="00D137EB">
        <w:t xml:space="preserve"> взаимодействи</w:t>
      </w:r>
      <w:r>
        <w:t>е</w:t>
      </w:r>
      <w:r w:rsidR="00D137EB" w:rsidRPr="00D137EB">
        <w:t xml:space="preserve"> группировок аэр</w:t>
      </w:r>
      <w:r w:rsidR="00D137EB" w:rsidRPr="00D137EB">
        <w:t>о</w:t>
      </w:r>
      <w:r w:rsidR="00D137EB" w:rsidRPr="00D137EB">
        <w:t xml:space="preserve">космических систем </w:t>
      </w:r>
      <w:r>
        <w:t>ДЗЗ</w:t>
      </w:r>
      <w:r w:rsidR="00D137EB" w:rsidRPr="00D137EB">
        <w:t xml:space="preserve"> для решения задач точного земледелия</w:t>
      </w:r>
      <w:r w:rsidR="00D137EB">
        <w:t xml:space="preserve"> на основе онтологий </w:t>
      </w:r>
      <w:proofErr w:type="spellStart"/>
      <w:r w:rsidR="00D137EB">
        <w:t>ПрО</w:t>
      </w:r>
      <w:proofErr w:type="spellEnd"/>
      <w:r>
        <w:t>.</w:t>
      </w:r>
    </w:p>
    <w:p w:rsidR="00084F77" w:rsidRPr="00CD5355" w:rsidRDefault="00AD379A" w:rsidP="00CD5355">
      <w:pPr>
        <w:pStyle w:val="aff3"/>
        <w:numPr>
          <w:ilvl w:val="0"/>
          <w:numId w:val="39"/>
        </w:numPr>
      </w:pPr>
      <w:r w:rsidRPr="00CD5355">
        <w:t>Выбор инструмента построения онтологий</w:t>
      </w:r>
    </w:p>
    <w:p w:rsidR="00B345FD" w:rsidRDefault="00B345FD" w:rsidP="00795D2D">
      <w:pPr>
        <w:pStyle w:val="a5"/>
        <w:spacing w:after="0"/>
        <w:ind w:firstLine="426"/>
        <w:jc w:val="both"/>
      </w:pPr>
      <w:r w:rsidRPr="00B345FD">
        <w:t xml:space="preserve">При явном интересе к онтологическому инжинирингу на сегодня не существует </w:t>
      </w:r>
      <w:r w:rsidR="004C37FA">
        <w:t>униве</w:t>
      </w:r>
      <w:r w:rsidR="004C37FA">
        <w:t>р</w:t>
      </w:r>
      <w:r w:rsidR="004C37FA">
        <w:t xml:space="preserve">сальных </w:t>
      </w:r>
      <w:r w:rsidRPr="00B345FD">
        <w:t xml:space="preserve">систем проектирования онтологий. </w:t>
      </w:r>
      <w:r w:rsidR="007A1663">
        <w:t>Р</w:t>
      </w:r>
      <w:r w:rsidRPr="00B345FD">
        <w:t xml:space="preserve">азработка онтологии растениеводства может стать существенным шагом вперед в формализации знаний в </w:t>
      </w:r>
      <w:r w:rsidR="007A1663">
        <w:t xml:space="preserve">этой </w:t>
      </w:r>
      <w:r w:rsidRPr="00B345FD">
        <w:t>области [</w:t>
      </w:r>
      <w:r w:rsidR="005116C7">
        <w:t>29</w:t>
      </w:r>
      <w:r w:rsidRPr="00B345FD">
        <w:t>].</w:t>
      </w:r>
    </w:p>
    <w:p w:rsidR="00D42EB8" w:rsidRPr="00E503C1" w:rsidRDefault="00E503C1" w:rsidP="00795D2D">
      <w:pPr>
        <w:pStyle w:val="a5"/>
        <w:spacing w:after="0"/>
        <w:ind w:firstLine="426"/>
        <w:jc w:val="both"/>
      </w:pPr>
      <w:r w:rsidRPr="00E503C1">
        <w:t>Редакторами или конструкторами онтологий называют</w:t>
      </w:r>
      <w:r w:rsidR="00CB5511">
        <w:t xml:space="preserve"> </w:t>
      </w:r>
      <w:r w:rsidRPr="00E503C1">
        <w:t>инструментальные программные средства, созданные специально для</w:t>
      </w:r>
      <w:r w:rsidR="00CB5511">
        <w:t xml:space="preserve">  </w:t>
      </w:r>
      <w:r w:rsidRPr="00E503C1">
        <w:t>проектирования, редактирования и анализа онтологий. Основная функция</w:t>
      </w:r>
      <w:r w:rsidR="00CB5511">
        <w:t xml:space="preserve"> </w:t>
      </w:r>
      <w:r w:rsidRPr="00E503C1">
        <w:t>любого редактора онтологий состоит в поддержке процесса формализ</w:t>
      </w:r>
      <w:r w:rsidRPr="00E503C1">
        <w:t>а</w:t>
      </w:r>
      <w:r w:rsidRPr="00E503C1">
        <w:t>ции</w:t>
      </w:r>
      <w:r w:rsidR="00CB5511">
        <w:t xml:space="preserve"> </w:t>
      </w:r>
      <w:r w:rsidRPr="00E503C1">
        <w:t>знаний и представлении онтологии как спецификации.</w:t>
      </w:r>
      <w:r w:rsidR="00CB5511">
        <w:t xml:space="preserve"> </w:t>
      </w:r>
      <w:r w:rsidRPr="00E503C1">
        <w:t>Количество общедоступных р</w:t>
      </w:r>
      <w:r w:rsidRPr="00E503C1">
        <w:t>е</w:t>
      </w:r>
      <w:r w:rsidRPr="00E503C1">
        <w:t>дакторов онтологий превысило 100. Но</w:t>
      </w:r>
      <w:r w:rsidR="00CB5511">
        <w:t xml:space="preserve"> </w:t>
      </w:r>
      <w:r w:rsidRPr="00E503C1">
        <w:t>количеств</w:t>
      </w:r>
      <w:r w:rsidR="00CB5511">
        <w:t xml:space="preserve">о пока не перешло в </w:t>
      </w:r>
      <w:r w:rsidR="00CB5511" w:rsidRPr="00795D2D">
        <w:t>качество [</w:t>
      </w:r>
      <w:r w:rsidR="00795D2D" w:rsidRPr="00795D2D">
        <w:t>5</w:t>
      </w:r>
      <w:r w:rsidR="007A1663">
        <w:t>2</w:t>
      </w:r>
      <w:r w:rsidR="00CB5511" w:rsidRPr="00795D2D">
        <w:t>, 5</w:t>
      </w:r>
      <w:r w:rsidR="007A1663">
        <w:t>3</w:t>
      </w:r>
      <w:r w:rsidR="00CB5511" w:rsidRPr="00CB5511">
        <w:t>]</w:t>
      </w:r>
      <w:r w:rsidR="00CB5511">
        <w:t xml:space="preserve">. </w:t>
      </w:r>
    </w:p>
    <w:p w:rsidR="00CB5511" w:rsidRDefault="00E503C1" w:rsidP="00795D2D">
      <w:pPr>
        <w:pStyle w:val="a5"/>
        <w:spacing w:after="0"/>
        <w:ind w:firstLine="426"/>
        <w:jc w:val="both"/>
      </w:pPr>
      <w:r>
        <w:t>Функциональность редактора рассматривается как множество сценариев его использов</w:t>
      </w:r>
      <w:r>
        <w:t>а</w:t>
      </w:r>
      <w:r>
        <w:t xml:space="preserve">ния. Базовый набор функций обеспечивает: </w:t>
      </w:r>
    </w:p>
    <w:p w:rsidR="00CB5511" w:rsidRDefault="00E503C1" w:rsidP="00795D2D">
      <w:pPr>
        <w:pStyle w:val="a5"/>
        <w:numPr>
          <w:ilvl w:val="0"/>
          <w:numId w:val="29"/>
        </w:numPr>
        <w:spacing w:after="0"/>
        <w:ind w:left="425" w:hanging="425"/>
        <w:jc w:val="both"/>
      </w:pPr>
      <w:r>
        <w:t>работу с одним или более проектами</w:t>
      </w:r>
      <w:r w:rsidR="007A1663">
        <w:t xml:space="preserve">; </w:t>
      </w:r>
      <w:r>
        <w:t>импорт из внешнего формата; редактирование м</w:t>
      </w:r>
      <w:r>
        <w:t>е</w:t>
      </w:r>
      <w:r>
        <w:t xml:space="preserve">таданных проекта; </w:t>
      </w:r>
    </w:p>
    <w:p w:rsidR="008E55C0" w:rsidRDefault="00E503C1" w:rsidP="00795D2D">
      <w:pPr>
        <w:pStyle w:val="a5"/>
        <w:numPr>
          <w:ilvl w:val="0"/>
          <w:numId w:val="29"/>
        </w:numPr>
        <w:spacing w:after="0"/>
        <w:ind w:left="425" w:hanging="425"/>
        <w:jc w:val="both"/>
      </w:pPr>
      <w:r>
        <w:t xml:space="preserve">редактирование онтологии (создание, редактирование, удаление понятий, отношений, аксиом и прочих структурных элементов онтологии, редактирование таксономии). </w:t>
      </w:r>
    </w:p>
    <w:p w:rsidR="008E55C0" w:rsidRDefault="00E503C1" w:rsidP="00795D2D">
      <w:pPr>
        <w:pStyle w:val="a5"/>
        <w:spacing w:after="0"/>
        <w:ind w:firstLine="426"/>
        <w:jc w:val="both"/>
      </w:pPr>
      <w:r>
        <w:t>К дополнительным возможностям редакторов относят поддержку языка запросов</w:t>
      </w:r>
      <w:r w:rsidR="007A1663">
        <w:t xml:space="preserve">, </w:t>
      </w:r>
      <w:r>
        <w:t>анализ целостности, использование механизма логического вывода, поддержку многопользовател</w:t>
      </w:r>
      <w:r>
        <w:t>ь</w:t>
      </w:r>
      <w:r>
        <w:t>ского режима, поддержку удал</w:t>
      </w:r>
      <w:r w:rsidR="00E97BC1">
        <w:t>ё</w:t>
      </w:r>
      <w:r>
        <w:t xml:space="preserve">нного доступа через Интернет. </w:t>
      </w:r>
    </w:p>
    <w:p w:rsidR="008E55C0" w:rsidRDefault="00E503C1" w:rsidP="00795D2D">
      <w:pPr>
        <w:pStyle w:val="a5"/>
        <w:spacing w:after="0"/>
        <w:ind w:firstLine="426"/>
        <w:jc w:val="both"/>
      </w:pPr>
      <w:r>
        <w:lastRenderedPageBreak/>
        <w:t xml:space="preserve">Инструментальные средства необходимы для ввода и редактирования онтологической информации, выполняя типичные операции над онтологиями: </w:t>
      </w:r>
    </w:p>
    <w:p w:rsidR="008E55C0" w:rsidRDefault="00E503C1" w:rsidP="00795D2D">
      <w:pPr>
        <w:pStyle w:val="a5"/>
        <w:numPr>
          <w:ilvl w:val="0"/>
          <w:numId w:val="29"/>
        </w:numPr>
        <w:spacing w:after="0"/>
        <w:ind w:left="425" w:hanging="425"/>
        <w:jc w:val="both"/>
      </w:pPr>
      <w:r>
        <w:t>выравнивание (</w:t>
      </w:r>
      <w:proofErr w:type="spellStart"/>
      <w:r>
        <w:t>alignment</w:t>
      </w:r>
      <w:proofErr w:type="spellEnd"/>
      <w:r>
        <w:t xml:space="preserve">) онтологий — установка различного вида соответствий между двумя онтологиями для того, чтобы они могли использовать информацию друг друга; </w:t>
      </w:r>
    </w:p>
    <w:p w:rsidR="008E55C0" w:rsidRDefault="00E503C1" w:rsidP="00795D2D">
      <w:pPr>
        <w:pStyle w:val="a5"/>
        <w:numPr>
          <w:ilvl w:val="0"/>
          <w:numId w:val="29"/>
        </w:numPr>
        <w:spacing w:after="0"/>
        <w:ind w:left="425" w:hanging="425"/>
        <w:jc w:val="both"/>
      </w:pPr>
      <w:r>
        <w:t>отображение (</w:t>
      </w:r>
      <w:proofErr w:type="spellStart"/>
      <w:r>
        <w:t>mapping</w:t>
      </w:r>
      <w:proofErr w:type="spellEnd"/>
      <w:r>
        <w:t>) одной онтологии на другую — нахождение семантических св</w:t>
      </w:r>
      <w:r>
        <w:t>я</w:t>
      </w:r>
      <w:r>
        <w:t xml:space="preserve">зей между подобными элементами разных онтологий; </w:t>
      </w:r>
    </w:p>
    <w:p w:rsidR="00D42EB8" w:rsidRDefault="00E503C1" w:rsidP="00795D2D">
      <w:pPr>
        <w:pStyle w:val="a5"/>
        <w:numPr>
          <w:ilvl w:val="0"/>
          <w:numId w:val="29"/>
        </w:numPr>
        <w:spacing w:after="0"/>
        <w:ind w:left="425" w:hanging="425"/>
        <w:jc w:val="both"/>
      </w:pPr>
      <w:r>
        <w:t>объединение (</w:t>
      </w:r>
      <w:proofErr w:type="spellStart"/>
      <w:r>
        <w:t>merging</w:t>
      </w:r>
      <w:proofErr w:type="spellEnd"/>
      <w:r>
        <w:t>) онтологий — операция, которая по двум онтологиям генерирует третью, объединяющую информацию из первых двух.</w:t>
      </w:r>
    </w:p>
    <w:p w:rsidR="00732017" w:rsidRDefault="00F5124E" w:rsidP="00F5124E">
      <w:pPr>
        <w:pStyle w:val="a5"/>
        <w:spacing w:after="0"/>
        <w:ind w:firstLine="426"/>
        <w:jc w:val="both"/>
      </w:pPr>
      <w:r>
        <w:t>Р</w:t>
      </w:r>
      <w:r w:rsidR="004E5047">
        <w:t xml:space="preserve">азрабатываемое </w:t>
      </w:r>
      <w:r w:rsidR="007A1663">
        <w:t xml:space="preserve">в НПК «Разумные решения» (Самара) </w:t>
      </w:r>
      <w:r w:rsidR="004E5047">
        <w:t>с</w:t>
      </w:r>
      <w:r w:rsidR="00080880" w:rsidRPr="00080880">
        <w:t>пециализированное програм</w:t>
      </w:r>
      <w:r w:rsidR="00080880" w:rsidRPr="00080880">
        <w:t>м</w:t>
      </w:r>
      <w:r w:rsidR="00080880" w:rsidRPr="00080880">
        <w:t xml:space="preserve">ное обеспечение «Редактор онтологий» предназначено для создания и хранения базы знаний </w:t>
      </w:r>
      <w:proofErr w:type="spellStart"/>
      <w:r w:rsidR="00080880" w:rsidRPr="00080880">
        <w:t>агропроизводства</w:t>
      </w:r>
      <w:proofErr w:type="spellEnd"/>
      <w:r w:rsidR="00080880" w:rsidRPr="00080880">
        <w:t xml:space="preserve"> и базы знаний технологических процессов получения результатов ДЗЗ с КА и БПЛА, а также характеристик типового оборудования КА и БПЛА.</w:t>
      </w:r>
      <w:r w:rsidR="004E5047">
        <w:t xml:space="preserve"> </w:t>
      </w:r>
      <w:r w:rsidR="00E97BC1">
        <w:t>БЗ</w:t>
      </w:r>
      <w:r w:rsidR="004E5047" w:rsidRPr="004E5047">
        <w:t xml:space="preserve"> </w:t>
      </w:r>
      <w:proofErr w:type="spellStart"/>
      <w:r w:rsidR="004E5047" w:rsidRPr="004E5047">
        <w:t>агропроизво</w:t>
      </w:r>
      <w:r w:rsidR="004E5047" w:rsidRPr="004E5047">
        <w:t>д</w:t>
      </w:r>
      <w:r w:rsidR="004E5047" w:rsidRPr="004E5047">
        <w:t>ства</w:t>
      </w:r>
      <w:proofErr w:type="spellEnd"/>
      <w:r w:rsidR="004E5047" w:rsidRPr="004E5047">
        <w:t xml:space="preserve"> </w:t>
      </w:r>
      <w:r w:rsidR="00732017">
        <w:t xml:space="preserve">и </w:t>
      </w:r>
      <w:r w:rsidR="00732017" w:rsidRPr="00732017">
        <w:t>технологических процессов получения и обработки данных ДЗЗ с КА и БПЛА должн</w:t>
      </w:r>
      <w:r w:rsidR="00732017">
        <w:t>ы</w:t>
      </w:r>
      <w:r w:rsidR="00732017" w:rsidRPr="00732017">
        <w:t xml:space="preserve"> быть представлен</w:t>
      </w:r>
      <w:r w:rsidR="00732017">
        <w:t>ы</w:t>
      </w:r>
      <w:r w:rsidR="00732017" w:rsidRPr="00732017">
        <w:t xml:space="preserve"> в формат</w:t>
      </w:r>
      <w:r w:rsidR="007A1663">
        <w:t>ах</w:t>
      </w:r>
      <w:r w:rsidR="00732017" w:rsidRPr="00732017">
        <w:t xml:space="preserve"> JSON или OWL. </w:t>
      </w:r>
      <w:r w:rsidR="00732017">
        <w:t>«Редактор онтологий» должен:</w:t>
      </w:r>
    </w:p>
    <w:p w:rsidR="00732017" w:rsidRDefault="00732017" w:rsidP="00F5124E">
      <w:pPr>
        <w:pStyle w:val="a5"/>
        <w:numPr>
          <w:ilvl w:val="0"/>
          <w:numId w:val="29"/>
        </w:numPr>
        <w:spacing w:after="0"/>
        <w:ind w:left="425" w:hanging="425"/>
        <w:jc w:val="both"/>
      </w:pPr>
      <w:r>
        <w:t xml:space="preserve">обеспечивать взаимодействие с пользователем через </w:t>
      </w:r>
      <w:proofErr w:type="spellStart"/>
      <w:r>
        <w:t>web</w:t>
      </w:r>
      <w:proofErr w:type="spellEnd"/>
      <w:r>
        <w:t>-сервис, регистрацию пользов</w:t>
      </w:r>
      <w:r>
        <w:t>а</w:t>
      </w:r>
      <w:r>
        <w:t>телей, аутентификацию пользователей;</w:t>
      </w:r>
    </w:p>
    <w:p w:rsidR="00732017" w:rsidRDefault="00732017" w:rsidP="00F5124E">
      <w:pPr>
        <w:pStyle w:val="a5"/>
        <w:numPr>
          <w:ilvl w:val="0"/>
          <w:numId w:val="29"/>
        </w:numPr>
        <w:spacing w:after="0"/>
        <w:ind w:left="425" w:hanging="425"/>
        <w:jc w:val="both"/>
      </w:pPr>
      <w:r>
        <w:t>предоставлять визуальные компоненты для редактирования описания классов, отнош</w:t>
      </w:r>
      <w:r>
        <w:t>е</w:t>
      </w:r>
      <w:r>
        <w:t>ний и атрибутов, а также доступ к классам и отношениям баз знаний;</w:t>
      </w:r>
    </w:p>
    <w:p w:rsidR="00732017" w:rsidRDefault="00732017" w:rsidP="00F5124E">
      <w:pPr>
        <w:pStyle w:val="a5"/>
        <w:numPr>
          <w:ilvl w:val="0"/>
          <w:numId w:val="29"/>
        </w:numPr>
        <w:spacing w:after="0"/>
        <w:ind w:left="425" w:hanging="425"/>
        <w:jc w:val="both"/>
      </w:pPr>
      <w:r>
        <w:t xml:space="preserve">осуществлять представления </w:t>
      </w:r>
      <w:r w:rsidR="00E97BC1">
        <w:t>БЗ</w:t>
      </w:r>
      <w:r>
        <w:t xml:space="preserve"> в виде сетевого графа;</w:t>
      </w:r>
    </w:p>
    <w:p w:rsidR="00732017" w:rsidRDefault="00732017" w:rsidP="00F5124E">
      <w:pPr>
        <w:pStyle w:val="a5"/>
        <w:numPr>
          <w:ilvl w:val="0"/>
          <w:numId w:val="29"/>
        </w:numPr>
        <w:spacing w:after="0"/>
        <w:ind w:left="425" w:hanging="425"/>
        <w:jc w:val="both"/>
      </w:pPr>
      <w:r>
        <w:t>вести уч</w:t>
      </w:r>
      <w:r w:rsidR="00E97BC1">
        <w:t>ё</w:t>
      </w:r>
      <w:r>
        <w:t xml:space="preserve">т нескольких </w:t>
      </w:r>
      <w:r w:rsidR="00E97BC1">
        <w:t>БЗ</w:t>
      </w:r>
      <w:r>
        <w:t>;</w:t>
      </w:r>
    </w:p>
    <w:p w:rsidR="00D42EB8" w:rsidRDefault="00732017" w:rsidP="00F5124E">
      <w:pPr>
        <w:pStyle w:val="a5"/>
        <w:numPr>
          <w:ilvl w:val="0"/>
          <w:numId w:val="29"/>
        </w:numPr>
        <w:spacing w:after="0"/>
        <w:ind w:left="425" w:hanging="425"/>
        <w:jc w:val="both"/>
      </w:pPr>
      <w:r>
        <w:t>поддерживать язык запросов SPARQL.</w:t>
      </w:r>
    </w:p>
    <w:p w:rsidR="00D47E7E" w:rsidRDefault="00D47E7E" w:rsidP="00795D2D">
      <w:pPr>
        <w:pStyle w:val="a5"/>
        <w:spacing w:after="0"/>
        <w:ind w:firstLine="426"/>
        <w:jc w:val="both"/>
      </w:pPr>
      <w:r>
        <w:t xml:space="preserve">На рисунке 4 представлен ряд экранов разрабатываемого </w:t>
      </w:r>
      <w:r w:rsidR="009D11FD">
        <w:t>«</w:t>
      </w:r>
      <w:r>
        <w:t>Редактора онтологий</w:t>
      </w:r>
      <w:r w:rsidR="009D11FD">
        <w:t>»</w:t>
      </w:r>
      <w:r>
        <w:t>. На р</w:t>
      </w:r>
      <w:r>
        <w:t>и</w:t>
      </w:r>
      <w:r>
        <w:t>сунке 4</w:t>
      </w:r>
      <w:r w:rsidR="00112FE9">
        <w:t>А</w:t>
      </w:r>
      <w:r>
        <w:t xml:space="preserve"> показана сеть базовых концептов, на рисунке 4</w:t>
      </w:r>
      <w:r w:rsidR="00112FE9">
        <w:t>Б</w:t>
      </w:r>
      <w:r>
        <w:t xml:space="preserve"> – содержимое базы знаний, а на рисунке 4</w:t>
      </w:r>
      <w:r w:rsidR="00112FE9">
        <w:t>В</w:t>
      </w:r>
      <w:r>
        <w:t xml:space="preserve"> </w:t>
      </w:r>
      <w:r w:rsidR="009D11FD">
        <w:t xml:space="preserve">- </w:t>
      </w:r>
      <w:r w:rsidR="00112FE9">
        <w:t xml:space="preserve">фрагмент семантической </w:t>
      </w:r>
      <w:r>
        <w:t>сет</w:t>
      </w:r>
      <w:r w:rsidR="00112FE9">
        <w:t>и</w:t>
      </w:r>
      <w:r>
        <w:t xml:space="preserve"> </w:t>
      </w:r>
      <w:r w:rsidR="00112FE9">
        <w:t>онтологии.</w:t>
      </w:r>
    </w:p>
    <w:p w:rsidR="00381AF2" w:rsidRPr="00BA2B90" w:rsidRDefault="00381AF2" w:rsidP="00381AF2">
      <w:pPr>
        <w:pStyle w:val="aff3"/>
        <w:numPr>
          <w:ilvl w:val="0"/>
          <w:numId w:val="39"/>
        </w:numPr>
      </w:pPr>
      <w:proofErr w:type="spellStart"/>
      <w:r>
        <w:t>М</w:t>
      </w:r>
      <w:r w:rsidRPr="00BA2B90">
        <w:t>ультиагентны</w:t>
      </w:r>
      <w:r>
        <w:t>е</w:t>
      </w:r>
      <w:proofErr w:type="spellEnd"/>
      <w:r w:rsidRPr="00BA2B90">
        <w:t xml:space="preserve"> технологи</w:t>
      </w:r>
      <w:r>
        <w:t>и</w:t>
      </w:r>
      <w:r w:rsidRPr="00BA2B90">
        <w:t xml:space="preserve"> для решения задач целевого планирования группировок аэрокосмических систем ДЗЗ</w:t>
      </w:r>
    </w:p>
    <w:p w:rsidR="00381AF2" w:rsidRPr="001971F9" w:rsidRDefault="00381AF2" w:rsidP="00381AF2">
      <w:pPr>
        <w:pStyle w:val="afc"/>
        <w:rPr>
          <w:shd w:val="clear" w:color="auto" w:fill="FFFFFF"/>
        </w:rPr>
      </w:pPr>
      <w:r w:rsidRPr="001971F9">
        <w:rPr>
          <w:shd w:val="clear" w:color="auto" w:fill="FFFFFF"/>
        </w:rPr>
        <w:t>Методы решения задач календарного планирования относятся к методам дискретной о</w:t>
      </w:r>
      <w:r w:rsidRPr="001971F9">
        <w:rPr>
          <w:shd w:val="clear" w:color="auto" w:fill="FFFFFF"/>
        </w:rPr>
        <w:t>п</w:t>
      </w:r>
      <w:r w:rsidRPr="001971F9">
        <w:rPr>
          <w:shd w:val="clear" w:color="auto" w:fill="FFFFFF"/>
        </w:rPr>
        <w:t xml:space="preserve">тимизации и базируются на теории расписаний. Методы дискретной оптимизации можно разбить на 2 группы: точные методы (метод Джонсона, метод ветвей и границ, градиентные методы и т.д.) и приближенные эвристические методы (методы с использованием различных функций </w:t>
      </w:r>
      <w:r>
        <w:rPr>
          <w:shd w:val="clear" w:color="auto" w:fill="FFFFFF"/>
        </w:rPr>
        <w:t xml:space="preserve">или </w:t>
      </w:r>
      <w:r w:rsidRPr="001971F9">
        <w:rPr>
          <w:shd w:val="clear" w:color="auto" w:fill="FFFFFF"/>
        </w:rPr>
        <w:t>правил предпочтений, статистические методы, например, метод Монте-Карло).</w:t>
      </w:r>
    </w:p>
    <w:p w:rsidR="00381AF2" w:rsidRPr="001971F9" w:rsidRDefault="00381AF2" w:rsidP="00381AF2">
      <w:pPr>
        <w:pStyle w:val="afc"/>
        <w:rPr>
          <w:shd w:val="clear" w:color="auto" w:fill="FFFFFF"/>
        </w:rPr>
      </w:pPr>
      <w:r w:rsidRPr="001971F9">
        <w:rPr>
          <w:shd w:val="clear" w:color="auto" w:fill="FFFFFF"/>
        </w:rPr>
        <w:t xml:space="preserve">Задача календарного планирования является задачей с </w:t>
      </w:r>
      <w:r>
        <w:rPr>
          <w:shd w:val="clear" w:color="auto" w:fill="FFFFFF"/>
        </w:rPr>
        <w:t>«</w:t>
      </w:r>
      <w:r w:rsidRPr="001971F9">
        <w:rPr>
          <w:shd w:val="clear" w:color="auto" w:fill="FFFFFF"/>
        </w:rPr>
        <w:t>размытым</w:t>
      </w:r>
      <w:r>
        <w:rPr>
          <w:shd w:val="clear" w:color="auto" w:fill="FFFFFF"/>
        </w:rPr>
        <w:t>»</w:t>
      </w:r>
      <w:r w:rsidRPr="001971F9">
        <w:rPr>
          <w:shd w:val="clear" w:color="auto" w:fill="FFFFFF"/>
        </w:rPr>
        <w:t xml:space="preserve"> экстремумом</w:t>
      </w:r>
      <w:r>
        <w:rPr>
          <w:shd w:val="clear" w:color="auto" w:fill="FFFFFF"/>
        </w:rPr>
        <w:t xml:space="preserve"> и </w:t>
      </w:r>
      <w:r w:rsidRPr="001971F9">
        <w:rPr>
          <w:shd w:val="clear" w:color="auto" w:fill="FFFFFF"/>
        </w:rPr>
        <w:t>обычно решается приближ</w:t>
      </w:r>
      <w:r>
        <w:rPr>
          <w:shd w:val="clear" w:color="auto" w:fill="FFFFFF"/>
        </w:rPr>
        <w:t>ё</w:t>
      </w:r>
      <w:r w:rsidRPr="001971F9">
        <w:rPr>
          <w:shd w:val="clear" w:color="auto" w:fill="FFFFFF"/>
        </w:rPr>
        <w:t>нными методами</w:t>
      </w:r>
      <w:r>
        <w:rPr>
          <w:shd w:val="clear" w:color="auto" w:fill="FFFFFF"/>
        </w:rPr>
        <w:t>,</w:t>
      </w:r>
      <w:r w:rsidRPr="001971F9">
        <w:rPr>
          <w:shd w:val="clear" w:color="auto" w:fill="FFFFFF"/>
        </w:rPr>
        <w:t xml:space="preserve"> чаще всего с использованием различных пр</w:t>
      </w:r>
      <w:r w:rsidRPr="001971F9">
        <w:rPr>
          <w:shd w:val="clear" w:color="auto" w:fill="FFFFFF"/>
        </w:rPr>
        <w:t>а</w:t>
      </w:r>
      <w:r w:rsidRPr="001971F9">
        <w:rPr>
          <w:shd w:val="clear" w:color="auto" w:fill="FFFFFF"/>
        </w:rPr>
        <w:t xml:space="preserve">вил предпочтения. </w:t>
      </w:r>
    </w:p>
    <w:p w:rsidR="00381AF2" w:rsidRDefault="00381AF2" w:rsidP="00381AF2">
      <w:pPr>
        <w:pStyle w:val="afc"/>
      </w:pPr>
      <w:r>
        <w:rPr>
          <w:shd w:val="clear" w:color="auto" w:fill="FFFFFF"/>
        </w:rPr>
        <w:t>П</w:t>
      </w:r>
      <w:r w:rsidRPr="001971F9">
        <w:rPr>
          <w:shd w:val="clear" w:color="auto" w:fill="FFFFFF"/>
        </w:rPr>
        <w:t>рименение комбинаторного метода и метода динамического программирования прив</w:t>
      </w:r>
      <w:r w:rsidRPr="001971F9">
        <w:rPr>
          <w:shd w:val="clear" w:color="auto" w:fill="FFFFFF"/>
        </w:rPr>
        <w:t>о</w:t>
      </w:r>
      <w:r w:rsidRPr="001971F9">
        <w:rPr>
          <w:shd w:val="clear" w:color="auto" w:fill="FFFFFF"/>
        </w:rPr>
        <w:t>дит к экспоненциальному росту длительности вычислений. Для использования имитацио</w:t>
      </w:r>
      <w:r w:rsidRPr="001971F9">
        <w:rPr>
          <w:shd w:val="clear" w:color="auto" w:fill="FFFFFF"/>
        </w:rPr>
        <w:t>н</w:t>
      </w:r>
      <w:r w:rsidRPr="001971F9">
        <w:rPr>
          <w:shd w:val="clear" w:color="auto" w:fill="FFFFFF"/>
        </w:rPr>
        <w:t>ного моделирования необходим большой объ</w:t>
      </w:r>
      <w:r>
        <w:rPr>
          <w:shd w:val="clear" w:color="auto" w:fill="FFFFFF"/>
        </w:rPr>
        <w:t>ё</w:t>
      </w:r>
      <w:r w:rsidRPr="001971F9">
        <w:rPr>
          <w:shd w:val="clear" w:color="auto" w:fill="FFFFFF"/>
        </w:rPr>
        <w:t>м статистических данных, доступ к которым обычно затруднен. Таким образом, наиболее перспективным</w:t>
      </w:r>
      <w:r>
        <w:rPr>
          <w:shd w:val="clear" w:color="auto" w:fill="FFFFFF"/>
        </w:rPr>
        <w:t>и можно считать</w:t>
      </w:r>
      <w:r w:rsidRPr="001971F9">
        <w:rPr>
          <w:shd w:val="clear" w:color="auto" w:fill="FFFFFF"/>
        </w:rPr>
        <w:t xml:space="preserve"> эвристически</w:t>
      </w:r>
      <w:r>
        <w:rPr>
          <w:shd w:val="clear" w:color="auto" w:fill="FFFFFF"/>
        </w:rPr>
        <w:t>е</w:t>
      </w:r>
      <w:r w:rsidRPr="00E52B59">
        <w:t xml:space="preserve"> метод</w:t>
      </w:r>
      <w:r>
        <w:t>ы</w:t>
      </w:r>
      <w:r w:rsidRPr="00E52B59">
        <w:t xml:space="preserve">. </w:t>
      </w:r>
      <w:r>
        <w:t>Применение мультиагентных технологий показало</w:t>
      </w:r>
      <w:r w:rsidRPr="00D46834">
        <w:t xml:space="preserve"> </w:t>
      </w:r>
      <w:r>
        <w:t>их практическую эффективность в задачах, требующих оперативных решений (и действий) в сложных системах с распред</w:t>
      </w:r>
      <w:r>
        <w:t>е</w:t>
      </w:r>
      <w:r>
        <w:t xml:space="preserve">лёнными параметрами </w:t>
      </w:r>
      <w:r w:rsidRPr="008B39E3">
        <w:t>[</w:t>
      </w:r>
      <w:r>
        <w:t>54</w:t>
      </w:r>
      <w:r w:rsidRPr="008B39E3">
        <w:t>]</w:t>
      </w:r>
      <w:r>
        <w:t xml:space="preserve">. </w:t>
      </w:r>
    </w:p>
    <w:p w:rsidR="008B39E3" w:rsidRDefault="00844C58" w:rsidP="00795D2D">
      <w:pPr>
        <w:pStyle w:val="a5"/>
        <w:spacing w:after="0"/>
        <w:ind w:firstLine="426"/>
        <w:jc w:val="both"/>
      </w:pPr>
      <w:proofErr w:type="spellStart"/>
      <w:r>
        <w:t>Мультиагентные</w:t>
      </w:r>
      <w:proofErr w:type="spellEnd"/>
      <w:r>
        <w:t xml:space="preserve"> технологии принципиально отличаются тем, что они опираются на объективно существующую реальность бытия, на онтологию, в основе которой не упрощ</w:t>
      </w:r>
      <w:r>
        <w:t>е</w:t>
      </w:r>
      <w:r>
        <w:t xml:space="preserve">ние модели бытия, не искусственно моделируемая иерархичность, а присущая бытию </w:t>
      </w:r>
      <w:proofErr w:type="spellStart"/>
      <w:r>
        <w:t>ра</w:t>
      </w:r>
      <w:r>
        <w:t>с</w:t>
      </w:r>
      <w:r>
        <w:t>пред</w:t>
      </w:r>
      <w:r>
        <w:t>е</w:t>
      </w:r>
      <w:r>
        <w:t>лённость</w:t>
      </w:r>
      <w:proofErr w:type="spellEnd"/>
      <w:r>
        <w:t xml:space="preserve"> центров</w:t>
      </w:r>
      <w:bookmarkStart w:id="0" w:name="_GoBack"/>
      <w:bookmarkEnd w:id="0"/>
      <w:r>
        <w:t xml:space="preserve"> принятия решения.</w:t>
      </w:r>
    </w:p>
    <w:p w:rsidR="00D47E7E" w:rsidRDefault="00D47E7E" w:rsidP="00AF5C8A">
      <w:pPr>
        <w:pStyle w:val="a5"/>
        <w:tabs>
          <w:tab w:val="left" w:pos="1276"/>
        </w:tabs>
        <w:spacing w:after="0"/>
        <w:jc w:val="center"/>
      </w:pPr>
      <w:r>
        <w:rPr>
          <w:noProof/>
        </w:rPr>
        <w:lastRenderedPageBreak/>
        <w:drawing>
          <wp:inline distT="0" distB="0" distL="0" distR="0" wp14:anchorId="09D09D4C" wp14:editId="232F2D93">
            <wp:extent cx="4794820" cy="2602149"/>
            <wp:effectExtent l="0" t="0" r="6350" b="825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УЗ_1.jpg"/>
                    <pic:cNvPicPr/>
                  </pic:nvPicPr>
                  <pic:blipFill rotWithShape="1">
                    <a:blip r:embed="rId25" cstate="print">
                      <a:extLst>
                        <a:ext uri="{28A0092B-C50C-407E-A947-70E740481C1C}">
                          <a14:useLocalDpi xmlns:a14="http://schemas.microsoft.com/office/drawing/2010/main" val="0"/>
                        </a:ext>
                      </a:extLst>
                    </a:blip>
                    <a:srcRect t="2431" b="25240"/>
                    <a:stretch/>
                  </pic:blipFill>
                  <pic:spPr bwMode="auto">
                    <a:xfrm>
                      <a:off x="0" y="0"/>
                      <a:ext cx="4797552" cy="2603632"/>
                    </a:xfrm>
                    <a:prstGeom prst="rect">
                      <a:avLst/>
                    </a:prstGeom>
                    <a:ln>
                      <a:noFill/>
                    </a:ln>
                    <a:extLst>
                      <a:ext uri="{53640926-AAD7-44D8-BBD7-CCE9431645EC}">
                        <a14:shadowObscured xmlns:a14="http://schemas.microsoft.com/office/drawing/2010/main"/>
                      </a:ext>
                    </a:extLst>
                  </pic:spPr>
                </pic:pic>
              </a:graphicData>
            </a:graphic>
          </wp:inline>
        </w:drawing>
      </w:r>
    </w:p>
    <w:p w:rsidR="00112FE9" w:rsidRPr="00AF5C8A" w:rsidRDefault="00112FE9" w:rsidP="00AF5C8A">
      <w:pPr>
        <w:pStyle w:val="aff1"/>
        <w:spacing w:before="0" w:after="0"/>
        <w:rPr>
          <w:sz w:val="16"/>
          <w:szCs w:val="16"/>
        </w:rPr>
      </w:pPr>
      <w:r w:rsidRPr="00AF5C8A">
        <w:rPr>
          <w:sz w:val="16"/>
          <w:szCs w:val="16"/>
        </w:rPr>
        <w:t>А)</w:t>
      </w:r>
    </w:p>
    <w:p w:rsidR="00D47E7E" w:rsidRDefault="00D47E7E" w:rsidP="00AF5C8A">
      <w:pPr>
        <w:pStyle w:val="a5"/>
        <w:tabs>
          <w:tab w:val="left" w:pos="1276"/>
        </w:tabs>
        <w:spacing w:after="0"/>
        <w:jc w:val="center"/>
      </w:pPr>
      <w:r>
        <w:rPr>
          <w:noProof/>
        </w:rPr>
        <w:drawing>
          <wp:inline distT="0" distB="0" distL="0" distR="0" wp14:anchorId="63F42662" wp14:editId="28717078">
            <wp:extent cx="4769622" cy="270718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УЗ_2.jpg"/>
                    <pic:cNvPicPr/>
                  </pic:nvPicPr>
                  <pic:blipFill rotWithShape="1">
                    <a:blip r:embed="rId26" cstate="print">
                      <a:extLst>
                        <a:ext uri="{28A0092B-C50C-407E-A947-70E740481C1C}">
                          <a14:useLocalDpi xmlns:a14="http://schemas.microsoft.com/office/drawing/2010/main" val="0"/>
                        </a:ext>
                      </a:extLst>
                    </a:blip>
                    <a:srcRect t="2431" b="21923"/>
                    <a:stretch/>
                  </pic:blipFill>
                  <pic:spPr bwMode="auto">
                    <a:xfrm>
                      <a:off x="0" y="0"/>
                      <a:ext cx="4768377" cy="2706473"/>
                    </a:xfrm>
                    <a:prstGeom prst="rect">
                      <a:avLst/>
                    </a:prstGeom>
                    <a:ln>
                      <a:noFill/>
                    </a:ln>
                    <a:extLst>
                      <a:ext uri="{53640926-AAD7-44D8-BBD7-CCE9431645EC}">
                        <a14:shadowObscured xmlns:a14="http://schemas.microsoft.com/office/drawing/2010/main"/>
                      </a:ext>
                    </a:extLst>
                  </pic:spPr>
                </pic:pic>
              </a:graphicData>
            </a:graphic>
          </wp:inline>
        </w:drawing>
      </w:r>
    </w:p>
    <w:p w:rsidR="00D47E7E" w:rsidRPr="00AF5C8A" w:rsidRDefault="00112FE9" w:rsidP="00AF5C8A">
      <w:pPr>
        <w:pStyle w:val="aff1"/>
        <w:spacing w:before="0" w:after="0"/>
        <w:rPr>
          <w:sz w:val="16"/>
          <w:szCs w:val="16"/>
        </w:rPr>
      </w:pPr>
      <w:r w:rsidRPr="00AF5C8A">
        <w:rPr>
          <w:sz w:val="16"/>
          <w:szCs w:val="16"/>
        </w:rPr>
        <w:t>Б)</w:t>
      </w:r>
    </w:p>
    <w:p w:rsidR="00D47E7E" w:rsidRDefault="00D47E7E" w:rsidP="00AF5C8A">
      <w:pPr>
        <w:pStyle w:val="a5"/>
        <w:tabs>
          <w:tab w:val="left" w:pos="1276"/>
        </w:tabs>
        <w:spacing w:after="0"/>
        <w:jc w:val="center"/>
      </w:pPr>
      <w:r>
        <w:rPr>
          <w:noProof/>
        </w:rPr>
        <w:drawing>
          <wp:inline distT="0" distB="0" distL="0" distR="0" wp14:anchorId="22F47088" wp14:editId="168DC915">
            <wp:extent cx="4777455" cy="2628169"/>
            <wp:effectExtent l="0" t="0" r="4445" b="127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УЗ_3.jpg"/>
                    <pic:cNvPicPr/>
                  </pic:nvPicPr>
                  <pic:blipFill rotWithShape="1">
                    <a:blip r:embed="rId27" cstate="print">
                      <a:extLst>
                        <a:ext uri="{28A0092B-C50C-407E-A947-70E740481C1C}">
                          <a14:useLocalDpi xmlns:a14="http://schemas.microsoft.com/office/drawing/2010/main" val="0"/>
                        </a:ext>
                      </a:extLst>
                    </a:blip>
                    <a:srcRect t="2836" b="23846"/>
                    <a:stretch/>
                  </pic:blipFill>
                  <pic:spPr bwMode="auto">
                    <a:xfrm>
                      <a:off x="0" y="0"/>
                      <a:ext cx="4782944" cy="2631189"/>
                    </a:xfrm>
                    <a:prstGeom prst="rect">
                      <a:avLst/>
                    </a:prstGeom>
                    <a:ln>
                      <a:noFill/>
                    </a:ln>
                    <a:extLst>
                      <a:ext uri="{53640926-AAD7-44D8-BBD7-CCE9431645EC}">
                        <a14:shadowObscured xmlns:a14="http://schemas.microsoft.com/office/drawing/2010/main"/>
                      </a:ext>
                    </a:extLst>
                  </pic:spPr>
                </pic:pic>
              </a:graphicData>
            </a:graphic>
          </wp:inline>
        </w:drawing>
      </w:r>
    </w:p>
    <w:p w:rsidR="00112FE9" w:rsidRPr="00AF5C8A" w:rsidRDefault="00112FE9" w:rsidP="00AF5C8A">
      <w:pPr>
        <w:pStyle w:val="aff1"/>
        <w:spacing w:before="0" w:after="0"/>
        <w:rPr>
          <w:sz w:val="16"/>
          <w:szCs w:val="16"/>
        </w:rPr>
      </w:pPr>
      <w:r w:rsidRPr="00AF5C8A">
        <w:rPr>
          <w:sz w:val="16"/>
          <w:szCs w:val="16"/>
        </w:rPr>
        <w:t>В)</w:t>
      </w:r>
    </w:p>
    <w:p w:rsidR="00D47E7E" w:rsidRPr="00732017" w:rsidRDefault="00D47E7E" w:rsidP="00795D2D">
      <w:pPr>
        <w:pStyle w:val="aff1"/>
      </w:pPr>
      <w:r w:rsidRPr="000162C4">
        <w:t>Рис</w:t>
      </w:r>
      <w:r>
        <w:t xml:space="preserve">унок 4 – Основные рабочие экраны разрабатываемого </w:t>
      </w:r>
      <w:r w:rsidR="009D11FD">
        <w:t>«</w:t>
      </w:r>
      <w:r>
        <w:t>Редактора онтологий</w:t>
      </w:r>
      <w:r w:rsidR="009D11FD">
        <w:t>»</w:t>
      </w:r>
      <w:r>
        <w:t xml:space="preserve"> </w:t>
      </w:r>
    </w:p>
    <w:p w:rsidR="00AF5C8A" w:rsidRDefault="00AF5C8A" w:rsidP="00AF5C8A">
      <w:pPr>
        <w:pStyle w:val="afc"/>
      </w:pPr>
      <w:proofErr w:type="spellStart"/>
      <w:r>
        <w:lastRenderedPageBreak/>
        <w:t>Мультиагентные</w:t>
      </w:r>
      <w:proofErr w:type="spellEnd"/>
      <w:r>
        <w:t xml:space="preserve"> технологии опираются на моделирование существующих в этих це</w:t>
      </w:r>
      <w:r>
        <w:t>н</w:t>
      </w:r>
      <w:r>
        <w:t xml:space="preserve">трах (а далее просто агентах) и присущих им </w:t>
      </w:r>
      <w:r w:rsidRPr="00AF5C8A">
        <w:rPr>
          <w:i/>
        </w:rPr>
        <w:t>потребност</w:t>
      </w:r>
      <w:r w:rsidR="008B39E3">
        <w:rPr>
          <w:i/>
        </w:rPr>
        <w:t>ей</w:t>
      </w:r>
      <w:r>
        <w:t xml:space="preserve"> и </w:t>
      </w:r>
      <w:r w:rsidRPr="00AF5C8A">
        <w:rPr>
          <w:i/>
        </w:rPr>
        <w:t>возможностей</w:t>
      </w:r>
      <w:r>
        <w:t>, которые ре</w:t>
      </w:r>
      <w:r>
        <w:t>а</w:t>
      </w:r>
      <w:r>
        <w:t>лизуются ими с разной степенью успешности. Динамика жизненных процессов, неопред</w:t>
      </w:r>
      <w:r>
        <w:t>е</w:t>
      </w:r>
      <w:r>
        <w:t>лённость многих факторов, влияющих на принятие решений, существенно усложняет мех</w:t>
      </w:r>
      <w:r>
        <w:t>а</w:t>
      </w:r>
      <w:r>
        <w:t xml:space="preserve">низм поиска согласованных решений. Разрабатываемые базы знаний </w:t>
      </w:r>
      <w:proofErr w:type="spellStart"/>
      <w:r>
        <w:t>ПрО</w:t>
      </w:r>
      <w:proofErr w:type="spellEnd"/>
      <w:r>
        <w:t>, моделирование условий и правил предпочтений, присущих агентам, позволяют в разумные сроки находить рациональные решения, налету учитывать изменения реальной обстановки, моделируя р</w:t>
      </w:r>
      <w:r>
        <w:t>е</w:t>
      </w:r>
      <w:r>
        <w:t>альную жизненную ситуацию.</w:t>
      </w:r>
    </w:p>
    <w:p w:rsidR="00AF5C8A" w:rsidRPr="00E52B59" w:rsidRDefault="00AF5C8A" w:rsidP="00AF5C8A">
      <w:pPr>
        <w:pStyle w:val="afc"/>
      </w:pPr>
      <w:r>
        <w:t>Вс</w:t>
      </w:r>
      <w:r w:rsidR="008B39E3">
        <w:t>ё</w:t>
      </w:r>
      <w:r>
        <w:t xml:space="preserve"> вышесказанное позволяет остановить свой выбор на мультиагентных технологиях для решения задач целевого планирования группировок аэрокосмических систем ДЗЗ. Эти технологии хорошо интегрируются с выбранным способом представления знаний о</w:t>
      </w:r>
      <w:r w:rsidR="008B39E3">
        <w:t>б</w:t>
      </w:r>
      <w:r>
        <w:t xml:space="preserve"> </w:t>
      </w:r>
      <w:proofErr w:type="spellStart"/>
      <w:r>
        <w:t>агр</w:t>
      </w:r>
      <w:r>
        <w:t>о</w:t>
      </w:r>
      <w:r>
        <w:t>производстве</w:t>
      </w:r>
      <w:proofErr w:type="spellEnd"/>
      <w:r>
        <w:t xml:space="preserve"> и технологических процессов получения результатов ДЗЗ с КА и БПЛА в фо</w:t>
      </w:r>
      <w:r>
        <w:t>р</w:t>
      </w:r>
      <w:r>
        <w:t>ме онтологий.</w:t>
      </w:r>
    </w:p>
    <w:p w:rsidR="00F5124E" w:rsidRDefault="00F5124E" w:rsidP="00F5124E">
      <w:pPr>
        <w:pStyle w:val="af8"/>
      </w:pPr>
      <w:r>
        <w:t>Заключение</w:t>
      </w:r>
    </w:p>
    <w:p w:rsidR="00F5124E" w:rsidRPr="00B7750E" w:rsidRDefault="00B7750E" w:rsidP="00F5124E">
      <w:pPr>
        <w:pStyle w:val="afc"/>
        <w:rPr>
          <w:shd w:val="clear" w:color="auto" w:fill="FFFFFF"/>
        </w:rPr>
      </w:pPr>
      <w:r>
        <w:rPr>
          <w:shd w:val="clear" w:color="auto" w:fill="FFFFFF"/>
        </w:rPr>
        <w:t>Представленный в статье краткий обзор работ по точному земледелию и информацио</w:t>
      </w:r>
      <w:r>
        <w:rPr>
          <w:shd w:val="clear" w:color="auto" w:fill="FFFFFF"/>
        </w:rPr>
        <w:t>н</w:t>
      </w:r>
      <w:r>
        <w:rPr>
          <w:shd w:val="clear" w:color="auto" w:fill="FFFFFF"/>
        </w:rPr>
        <w:t>ной его поддержк</w:t>
      </w:r>
      <w:r w:rsidR="008B39E3">
        <w:rPr>
          <w:shd w:val="clear" w:color="auto" w:fill="FFFFFF"/>
        </w:rPr>
        <w:t>е</w:t>
      </w:r>
      <w:r>
        <w:rPr>
          <w:shd w:val="clear" w:color="auto" w:fill="FFFFFF"/>
        </w:rPr>
        <w:t xml:space="preserve"> для сельхозпроизводителя далеко не исчерпывает все направления, кот</w:t>
      </w:r>
      <w:r>
        <w:rPr>
          <w:shd w:val="clear" w:color="auto" w:fill="FFFFFF"/>
        </w:rPr>
        <w:t>о</w:t>
      </w:r>
      <w:r>
        <w:rPr>
          <w:shd w:val="clear" w:color="auto" w:fill="FFFFFF"/>
        </w:rPr>
        <w:t xml:space="preserve">рые бурно развиваются </w:t>
      </w:r>
      <w:r w:rsidR="009005B3">
        <w:rPr>
          <w:shd w:val="clear" w:color="auto" w:fill="FFFFFF"/>
        </w:rPr>
        <w:t xml:space="preserve">в последние годы (см. например, </w:t>
      </w:r>
      <w:r w:rsidRPr="00B7750E">
        <w:rPr>
          <w:shd w:val="clear" w:color="auto" w:fill="FFFFFF"/>
        </w:rPr>
        <w:t>[</w:t>
      </w:r>
      <w:r>
        <w:rPr>
          <w:shd w:val="clear" w:color="auto" w:fill="FFFFFF"/>
        </w:rPr>
        <w:t>5</w:t>
      </w:r>
      <w:r w:rsidR="008B39E3">
        <w:rPr>
          <w:shd w:val="clear" w:color="auto" w:fill="FFFFFF"/>
        </w:rPr>
        <w:t>5</w:t>
      </w:r>
      <w:r>
        <w:rPr>
          <w:shd w:val="clear" w:color="auto" w:fill="FFFFFF"/>
        </w:rPr>
        <w:t>, 5</w:t>
      </w:r>
      <w:r w:rsidR="008B39E3">
        <w:rPr>
          <w:shd w:val="clear" w:color="auto" w:fill="FFFFFF"/>
        </w:rPr>
        <w:t>6</w:t>
      </w:r>
      <w:r w:rsidRPr="00B7750E">
        <w:rPr>
          <w:shd w:val="clear" w:color="auto" w:fill="FFFFFF"/>
        </w:rPr>
        <w:t>]</w:t>
      </w:r>
      <w:r w:rsidR="009005B3">
        <w:rPr>
          <w:shd w:val="clear" w:color="auto" w:fill="FFFFFF"/>
        </w:rPr>
        <w:t>)</w:t>
      </w:r>
      <w:r>
        <w:rPr>
          <w:shd w:val="clear" w:color="auto" w:fill="FFFFFF"/>
        </w:rPr>
        <w:t xml:space="preserve">. Однако для </w:t>
      </w:r>
      <w:proofErr w:type="gramStart"/>
      <w:r>
        <w:rPr>
          <w:shd w:val="clear" w:color="auto" w:fill="FFFFFF"/>
        </w:rPr>
        <w:t>авторов</w:t>
      </w:r>
      <w:proofErr w:type="gramEnd"/>
      <w:r>
        <w:rPr>
          <w:shd w:val="clear" w:color="auto" w:fill="FFFFFF"/>
        </w:rPr>
        <w:t xml:space="preserve"> оч</w:t>
      </w:r>
      <w:r>
        <w:rPr>
          <w:shd w:val="clear" w:color="auto" w:fill="FFFFFF"/>
        </w:rPr>
        <w:t>е</w:t>
      </w:r>
      <w:r>
        <w:rPr>
          <w:shd w:val="clear" w:color="auto" w:fill="FFFFFF"/>
        </w:rPr>
        <w:t>видно, что в основе представления знаний в информационных системах и системах принятия решений</w:t>
      </w:r>
      <w:r w:rsidR="009005B3">
        <w:rPr>
          <w:shd w:val="clear" w:color="auto" w:fill="FFFFFF"/>
        </w:rPr>
        <w:t xml:space="preserve"> лежат онтологии</w:t>
      </w:r>
      <w:r w:rsidR="00881004" w:rsidRPr="00881004">
        <w:rPr>
          <w:shd w:val="clear" w:color="auto" w:fill="FFFFFF"/>
        </w:rPr>
        <w:t xml:space="preserve"> [57]</w:t>
      </w:r>
      <w:r w:rsidR="009005B3">
        <w:rPr>
          <w:shd w:val="clear" w:color="auto" w:fill="FFFFFF"/>
        </w:rPr>
        <w:t>, которые способны интегрировать разнородные знания на о</w:t>
      </w:r>
      <w:r w:rsidR="009005B3">
        <w:rPr>
          <w:shd w:val="clear" w:color="auto" w:fill="FFFFFF"/>
        </w:rPr>
        <w:t>с</w:t>
      </w:r>
      <w:r w:rsidR="009005B3">
        <w:rPr>
          <w:shd w:val="clear" w:color="auto" w:fill="FFFFFF"/>
        </w:rPr>
        <w:t>нове единых понятий, применяемых аграриями. Применение мультиагентных технологий, использующих онтологии, позволяет планировать и оперативно распределять ресурсы в р</w:t>
      </w:r>
      <w:r w:rsidR="009005B3">
        <w:rPr>
          <w:shd w:val="clear" w:color="auto" w:fill="FFFFFF"/>
        </w:rPr>
        <w:t>е</w:t>
      </w:r>
      <w:r w:rsidR="009005B3">
        <w:rPr>
          <w:shd w:val="clear" w:color="auto" w:fill="FFFFFF"/>
        </w:rPr>
        <w:t xml:space="preserve">альном времени с учётом динамики событий и меняющихся на практике ситуаций. </w:t>
      </w:r>
    </w:p>
    <w:p w:rsidR="001971F9" w:rsidRDefault="001971F9" w:rsidP="001971F9">
      <w:pPr>
        <w:pStyle w:val="af8"/>
      </w:pPr>
      <w:r>
        <w:t>Благодарности</w:t>
      </w:r>
    </w:p>
    <w:p w:rsidR="001971F9" w:rsidRPr="001971F9" w:rsidRDefault="00EF32FD" w:rsidP="001971F9">
      <w:pPr>
        <w:pStyle w:val="afc"/>
        <w:rPr>
          <w:shd w:val="clear" w:color="auto" w:fill="FFFFFF"/>
        </w:rPr>
      </w:pPr>
      <w:r w:rsidRPr="00EF32FD">
        <w:rPr>
          <w:shd w:val="clear" w:color="auto" w:fill="FFFFFF"/>
        </w:rPr>
        <w:t xml:space="preserve">Статья подготовлена при финансовой поддержке Министерства </w:t>
      </w:r>
      <w:r>
        <w:rPr>
          <w:shd w:val="clear" w:color="auto" w:fill="FFFFFF"/>
        </w:rPr>
        <w:t>о</w:t>
      </w:r>
      <w:r w:rsidRPr="00EF32FD">
        <w:rPr>
          <w:shd w:val="clear" w:color="auto" w:fill="FFFFFF"/>
        </w:rPr>
        <w:t xml:space="preserve">бразования и </w:t>
      </w:r>
      <w:r>
        <w:rPr>
          <w:shd w:val="clear" w:color="auto" w:fill="FFFFFF"/>
        </w:rPr>
        <w:t>н</w:t>
      </w:r>
      <w:r w:rsidRPr="00EF32FD">
        <w:rPr>
          <w:shd w:val="clear" w:color="auto" w:fill="FFFFFF"/>
        </w:rPr>
        <w:t xml:space="preserve">ауки Российской Федерации – контракт №14.578.21.0230, уникальный идентификатор проекта RFMEFI57817X0230. </w:t>
      </w:r>
    </w:p>
    <w:p w:rsidR="00C465AF" w:rsidRPr="00C37C95" w:rsidRDefault="00CD5FF7" w:rsidP="00CD5FF7">
      <w:pPr>
        <w:pStyle w:val="af8"/>
      </w:pPr>
      <w:r w:rsidRPr="00C37C95">
        <w:t>Список и</w:t>
      </w:r>
      <w:r w:rsidRPr="00EF32FD">
        <w:t>сточник</w:t>
      </w:r>
      <w:r w:rsidRPr="00C37C95">
        <w:t>ов</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rPr>
      </w:pPr>
      <w:r w:rsidRPr="00C37C95">
        <w:rPr>
          <w:rFonts w:ascii="Times New Roman" w:hAnsi="Times New Roman"/>
          <w:sz w:val="20"/>
          <w:szCs w:val="20"/>
        </w:rPr>
        <w:t xml:space="preserve">Перспективные информационные технологии дистанционного зондирования Земли: </w:t>
      </w:r>
      <w:proofErr w:type="spellStart"/>
      <w:r w:rsidRPr="00C37C95">
        <w:rPr>
          <w:rFonts w:ascii="Times New Roman" w:hAnsi="Times New Roman"/>
          <w:sz w:val="20"/>
          <w:szCs w:val="20"/>
        </w:rPr>
        <w:t>моногр</w:t>
      </w:r>
      <w:proofErr w:type="spellEnd"/>
      <w:r w:rsidRPr="00C37C95">
        <w:rPr>
          <w:rFonts w:ascii="Times New Roman" w:hAnsi="Times New Roman"/>
          <w:sz w:val="20"/>
          <w:szCs w:val="20"/>
        </w:rPr>
        <w:t>. / под ред. В.А. Сойфера. – Самара: Новая техника, 2015. – 237 с.</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rPr>
      </w:pPr>
      <w:r w:rsidRPr="00C37C95">
        <w:rPr>
          <w:rFonts w:ascii="Times New Roman" w:hAnsi="Times New Roman"/>
          <w:b/>
          <w:i/>
          <w:sz w:val="20"/>
          <w:szCs w:val="20"/>
        </w:rPr>
        <w:t>Антонов, С.А.</w:t>
      </w:r>
      <w:r w:rsidRPr="00C37C95">
        <w:rPr>
          <w:rFonts w:ascii="Times New Roman" w:hAnsi="Times New Roman"/>
          <w:sz w:val="20"/>
          <w:szCs w:val="20"/>
        </w:rPr>
        <w:t xml:space="preserve"> Опыт использования космических технологий для нужд сельского хозяйства Ставропол</w:t>
      </w:r>
      <w:r w:rsidRPr="00C37C95">
        <w:rPr>
          <w:rFonts w:ascii="Times New Roman" w:hAnsi="Times New Roman"/>
          <w:sz w:val="20"/>
          <w:szCs w:val="20"/>
        </w:rPr>
        <w:t>ь</w:t>
      </w:r>
      <w:r w:rsidRPr="00C37C95">
        <w:rPr>
          <w:rFonts w:ascii="Times New Roman" w:hAnsi="Times New Roman"/>
          <w:sz w:val="20"/>
          <w:szCs w:val="20"/>
        </w:rPr>
        <w:t xml:space="preserve">ского края / С.А. Антонов // Про космос и вселенную, и нашу жизнь. Научные статьи. 28.09.2017. - </w:t>
      </w:r>
      <w:hyperlink r:id="rId28" w:history="1">
        <w:r w:rsidRPr="00C37C95">
          <w:rPr>
            <w:rFonts w:ascii="Times New Roman" w:hAnsi="Times New Roman"/>
            <w:sz w:val="20"/>
            <w:szCs w:val="20"/>
          </w:rPr>
          <w:t>http://sovzondconference.ru/opyt-ispolzovanija-kosmicheskih-tehnologij-dlja/</w:t>
        </w:r>
      </w:hyperlink>
      <w:r w:rsidRPr="00C37C95">
        <w:rPr>
          <w:rFonts w:ascii="Times New Roman" w:hAnsi="Times New Roman"/>
          <w:sz w:val="20"/>
          <w:szCs w:val="20"/>
        </w:rPr>
        <w:t>.</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rPr>
      </w:pPr>
      <w:r w:rsidRPr="00C37C95">
        <w:rPr>
          <w:rFonts w:ascii="Times New Roman" w:hAnsi="Times New Roman"/>
          <w:b/>
          <w:i/>
          <w:sz w:val="20"/>
          <w:szCs w:val="20"/>
        </w:rPr>
        <w:t>Седельников, В.П</w:t>
      </w:r>
      <w:r w:rsidRPr="00C37C95">
        <w:rPr>
          <w:rFonts w:ascii="Times New Roman" w:hAnsi="Times New Roman"/>
          <w:sz w:val="20"/>
          <w:szCs w:val="20"/>
        </w:rPr>
        <w:t>. Использование орбитальных группировок КА ДЗЗ в интересах картографирования те</w:t>
      </w:r>
      <w:r w:rsidRPr="00C37C95">
        <w:rPr>
          <w:rFonts w:ascii="Times New Roman" w:hAnsi="Times New Roman"/>
          <w:sz w:val="20"/>
          <w:szCs w:val="20"/>
        </w:rPr>
        <w:t>р</w:t>
      </w:r>
      <w:r w:rsidRPr="00C37C95">
        <w:rPr>
          <w:rFonts w:ascii="Times New Roman" w:hAnsi="Times New Roman"/>
          <w:sz w:val="20"/>
          <w:szCs w:val="20"/>
        </w:rPr>
        <w:t xml:space="preserve">ритории России / В.П. Седельников, Е.Л. Лукашевич // Про космос и вселенную, и нашу жизнь. Научные статьи. · 21.07.2017. - </w:t>
      </w:r>
      <w:hyperlink r:id="rId29" w:history="1">
        <w:r w:rsidRPr="00C37C95">
          <w:rPr>
            <w:rFonts w:ascii="Times New Roman" w:hAnsi="Times New Roman"/>
            <w:sz w:val="20"/>
            <w:szCs w:val="20"/>
          </w:rPr>
          <w:t>http://sovzondconference.ru/ispolzovanie-orbitalnyh-gruppirovok-ka-dzz-v/</w:t>
        </w:r>
      </w:hyperlink>
      <w:r w:rsidRPr="00C37C95">
        <w:rPr>
          <w:rFonts w:ascii="Times New Roman" w:hAnsi="Times New Roman"/>
          <w:sz w:val="20"/>
          <w:szCs w:val="20"/>
        </w:rPr>
        <w:t>.</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rPr>
      </w:pPr>
      <w:proofErr w:type="spellStart"/>
      <w:r w:rsidRPr="00C37C95">
        <w:rPr>
          <w:rFonts w:ascii="Times New Roman" w:hAnsi="Times New Roman"/>
          <w:b/>
          <w:i/>
          <w:sz w:val="20"/>
          <w:szCs w:val="20"/>
        </w:rPr>
        <w:t>Личман</w:t>
      </w:r>
      <w:proofErr w:type="spellEnd"/>
      <w:r w:rsidRPr="00C37C95">
        <w:rPr>
          <w:rFonts w:ascii="Times New Roman" w:hAnsi="Times New Roman"/>
          <w:b/>
          <w:i/>
          <w:sz w:val="20"/>
          <w:szCs w:val="20"/>
        </w:rPr>
        <w:t>, Г.И</w:t>
      </w:r>
      <w:r w:rsidRPr="00C37C95">
        <w:rPr>
          <w:rFonts w:ascii="Times New Roman" w:hAnsi="Times New Roman"/>
          <w:sz w:val="20"/>
          <w:szCs w:val="20"/>
        </w:rPr>
        <w:t>. Использование космического мониторинга и дистанционного зондирования в системе то</w:t>
      </w:r>
      <w:r w:rsidRPr="00C37C95">
        <w:rPr>
          <w:rFonts w:ascii="Times New Roman" w:hAnsi="Times New Roman"/>
          <w:sz w:val="20"/>
          <w:szCs w:val="20"/>
        </w:rPr>
        <w:t>ч</w:t>
      </w:r>
      <w:r w:rsidRPr="00C37C95">
        <w:rPr>
          <w:rFonts w:ascii="Times New Roman" w:hAnsi="Times New Roman"/>
          <w:sz w:val="20"/>
          <w:szCs w:val="20"/>
        </w:rPr>
        <w:t xml:space="preserve">ного земледелия / Г.И. </w:t>
      </w:r>
      <w:proofErr w:type="spellStart"/>
      <w:r w:rsidRPr="00C37C95">
        <w:rPr>
          <w:rFonts w:ascii="Times New Roman" w:hAnsi="Times New Roman"/>
          <w:sz w:val="20"/>
          <w:szCs w:val="20"/>
        </w:rPr>
        <w:t>Личман</w:t>
      </w:r>
      <w:proofErr w:type="spellEnd"/>
      <w:r w:rsidRPr="00C37C95">
        <w:rPr>
          <w:rFonts w:ascii="Times New Roman" w:hAnsi="Times New Roman"/>
          <w:sz w:val="20"/>
          <w:szCs w:val="20"/>
        </w:rPr>
        <w:t xml:space="preserve">, Н.М. Марченко // Про космос и вселенную, и нашу жизнь. Научные статьи. 27.06.2016 - </w:t>
      </w:r>
      <w:hyperlink r:id="rId30" w:history="1">
        <w:r w:rsidRPr="00C37C95">
          <w:rPr>
            <w:rFonts w:ascii="Times New Roman" w:hAnsi="Times New Roman"/>
            <w:sz w:val="20"/>
            <w:szCs w:val="20"/>
          </w:rPr>
          <w:t>http://sovzondconference.ru/ispolzovanie-kosmicheskogo-monitoringa-i/</w:t>
        </w:r>
      </w:hyperlink>
      <w:r w:rsidRPr="00C37C95">
        <w:rPr>
          <w:rFonts w:ascii="Times New Roman" w:hAnsi="Times New Roman"/>
          <w:sz w:val="20"/>
          <w:szCs w:val="20"/>
        </w:rPr>
        <w:t>.</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rPr>
      </w:pPr>
      <w:proofErr w:type="spellStart"/>
      <w:r w:rsidRPr="00C37C95">
        <w:rPr>
          <w:rFonts w:ascii="Times New Roman" w:hAnsi="Times New Roman"/>
          <w:b/>
          <w:i/>
          <w:sz w:val="20"/>
          <w:szCs w:val="20"/>
        </w:rPr>
        <w:t>Брыксин</w:t>
      </w:r>
      <w:proofErr w:type="spellEnd"/>
      <w:r w:rsidRPr="00C37C95">
        <w:rPr>
          <w:rFonts w:ascii="Times New Roman" w:hAnsi="Times New Roman"/>
          <w:b/>
          <w:i/>
          <w:sz w:val="20"/>
          <w:szCs w:val="20"/>
        </w:rPr>
        <w:t>, В.М.</w:t>
      </w:r>
      <w:r w:rsidRPr="00C37C95">
        <w:rPr>
          <w:rFonts w:ascii="Times New Roman" w:hAnsi="Times New Roman"/>
          <w:sz w:val="20"/>
          <w:szCs w:val="20"/>
        </w:rPr>
        <w:t xml:space="preserve"> Системы поддержки принятия решений в земледелии: применение данных ДЗЗ, ГИС-технологий и моделирования в точном земледелии / В.М. </w:t>
      </w:r>
      <w:proofErr w:type="spellStart"/>
      <w:r w:rsidRPr="00C37C95">
        <w:rPr>
          <w:rFonts w:ascii="Times New Roman" w:hAnsi="Times New Roman"/>
          <w:sz w:val="20"/>
          <w:szCs w:val="20"/>
        </w:rPr>
        <w:t>Брыксин</w:t>
      </w:r>
      <w:proofErr w:type="spellEnd"/>
      <w:r w:rsidRPr="00C37C95">
        <w:rPr>
          <w:rFonts w:ascii="Times New Roman" w:hAnsi="Times New Roman"/>
          <w:sz w:val="20"/>
          <w:szCs w:val="20"/>
        </w:rPr>
        <w:t xml:space="preserve">, Л.А. </w:t>
      </w:r>
      <w:proofErr w:type="spellStart"/>
      <w:r w:rsidRPr="00C37C95">
        <w:rPr>
          <w:rFonts w:ascii="Times New Roman" w:hAnsi="Times New Roman"/>
          <w:sz w:val="20"/>
          <w:szCs w:val="20"/>
        </w:rPr>
        <w:t>Хворова</w:t>
      </w:r>
      <w:proofErr w:type="spellEnd"/>
      <w:r w:rsidRPr="00C37C95">
        <w:rPr>
          <w:rFonts w:ascii="Times New Roman" w:hAnsi="Times New Roman"/>
          <w:sz w:val="20"/>
          <w:szCs w:val="20"/>
        </w:rPr>
        <w:t xml:space="preserve"> // Сб</w:t>
      </w:r>
      <w:r w:rsidR="006677B0">
        <w:rPr>
          <w:rFonts w:ascii="Times New Roman" w:hAnsi="Times New Roman"/>
          <w:sz w:val="20"/>
          <w:szCs w:val="20"/>
        </w:rPr>
        <w:t>.</w:t>
      </w:r>
      <w:r w:rsidRPr="00C37C95">
        <w:rPr>
          <w:rFonts w:ascii="Times New Roman" w:hAnsi="Times New Roman"/>
          <w:sz w:val="20"/>
          <w:szCs w:val="20"/>
        </w:rPr>
        <w:t xml:space="preserve"> трудов всеросси</w:t>
      </w:r>
      <w:r w:rsidRPr="00C37C95">
        <w:rPr>
          <w:rFonts w:ascii="Times New Roman" w:hAnsi="Times New Roman"/>
          <w:sz w:val="20"/>
          <w:szCs w:val="20"/>
        </w:rPr>
        <w:t>й</w:t>
      </w:r>
      <w:r w:rsidRPr="00C37C95">
        <w:rPr>
          <w:rFonts w:ascii="Times New Roman" w:hAnsi="Times New Roman"/>
          <w:sz w:val="20"/>
          <w:szCs w:val="20"/>
        </w:rPr>
        <w:t xml:space="preserve">ской </w:t>
      </w:r>
      <w:proofErr w:type="spellStart"/>
      <w:r w:rsidRPr="00C37C95">
        <w:rPr>
          <w:rFonts w:ascii="Times New Roman" w:hAnsi="Times New Roman"/>
          <w:sz w:val="20"/>
          <w:szCs w:val="20"/>
        </w:rPr>
        <w:t>конф</w:t>
      </w:r>
      <w:proofErr w:type="spellEnd"/>
      <w:r w:rsidR="006677B0">
        <w:rPr>
          <w:rFonts w:ascii="Times New Roman" w:hAnsi="Times New Roman"/>
          <w:sz w:val="20"/>
          <w:szCs w:val="20"/>
        </w:rPr>
        <w:t>.</w:t>
      </w:r>
      <w:r w:rsidRPr="00C37C95">
        <w:rPr>
          <w:rFonts w:ascii="Times New Roman" w:hAnsi="Times New Roman"/>
          <w:sz w:val="20"/>
          <w:szCs w:val="20"/>
        </w:rPr>
        <w:t xml:space="preserve"> по математике "МАК-2015", Барнаул, 1-5 июля 2015:</w:t>
      </w:r>
      <w:r w:rsidR="006677B0">
        <w:rPr>
          <w:rFonts w:ascii="Times New Roman" w:hAnsi="Times New Roman"/>
          <w:sz w:val="20"/>
          <w:szCs w:val="20"/>
        </w:rPr>
        <w:t xml:space="preserve"> </w:t>
      </w:r>
      <w:r w:rsidRPr="00C37C95">
        <w:rPr>
          <w:rFonts w:ascii="Times New Roman" w:hAnsi="Times New Roman"/>
          <w:sz w:val="20"/>
          <w:szCs w:val="20"/>
        </w:rPr>
        <w:t xml:space="preserve">гл. ред. Н.М. </w:t>
      </w:r>
      <w:proofErr w:type="spellStart"/>
      <w:r w:rsidRPr="00C37C95">
        <w:rPr>
          <w:rFonts w:ascii="Times New Roman" w:hAnsi="Times New Roman"/>
          <w:sz w:val="20"/>
          <w:szCs w:val="20"/>
        </w:rPr>
        <w:t>Оскорбин</w:t>
      </w:r>
      <w:proofErr w:type="spellEnd"/>
      <w:r w:rsidRPr="00C37C95">
        <w:rPr>
          <w:rFonts w:ascii="Times New Roman" w:hAnsi="Times New Roman"/>
          <w:sz w:val="20"/>
          <w:szCs w:val="20"/>
        </w:rPr>
        <w:t xml:space="preserve">. - Барнаул: Изд-во </w:t>
      </w:r>
      <w:proofErr w:type="spellStart"/>
      <w:r w:rsidRPr="00C37C95">
        <w:rPr>
          <w:rFonts w:ascii="Times New Roman" w:hAnsi="Times New Roman"/>
          <w:sz w:val="20"/>
          <w:szCs w:val="20"/>
        </w:rPr>
        <w:t>АлтГУ</w:t>
      </w:r>
      <w:proofErr w:type="spellEnd"/>
      <w:r w:rsidRPr="00C37C95">
        <w:rPr>
          <w:rFonts w:ascii="Times New Roman" w:hAnsi="Times New Roman"/>
          <w:sz w:val="20"/>
          <w:szCs w:val="20"/>
        </w:rPr>
        <w:t>, 2015. - С. 176–181.</w:t>
      </w:r>
      <w:r w:rsidR="0028336E">
        <w:rPr>
          <w:rFonts w:ascii="Times New Roman" w:hAnsi="Times New Roman"/>
          <w:sz w:val="20"/>
          <w:szCs w:val="20"/>
        </w:rPr>
        <w:t xml:space="preserve"> </w:t>
      </w:r>
      <w:r w:rsidRPr="00C37C95">
        <w:rPr>
          <w:rFonts w:ascii="Times New Roman" w:hAnsi="Times New Roman"/>
          <w:sz w:val="20"/>
          <w:szCs w:val="20"/>
        </w:rPr>
        <w:t xml:space="preserve">- </w:t>
      </w:r>
      <w:hyperlink r:id="rId31" w:history="1">
        <w:r w:rsidRPr="00C37C95">
          <w:rPr>
            <w:rFonts w:ascii="Times New Roman" w:hAnsi="Times New Roman"/>
            <w:sz w:val="20"/>
            <w:szCs w:val="20"/>
          </w:rPr>
          <w:t>http://elibrary.asu.ru/xmlui/bitstream/handle/asu/1880/176-181.pdf?sequence=1</w:t>
        </w:r>
      </w:hyperlink>
      <w:r w:rsidR="0028336E">
        <w:rPr>
          <w:rFonts w:ascii="Times New Roman" w:hAnsi="Times New Roman"/>
          <w:sz w:val="20"/>
          <w:szCs w:val="20"/>
        </w:rPr>
        <w:t>.</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rPr>
      </w:pPr>
      <w:r w:rsidRPr="00C37C95">
        <w:rPr>
          <w:rFonts w:ascii="Times New Roman" w:hAnsi="Times New Roman"/>
          <w:b/>
          <w:i/>
          <w:sz w:val="20"/>
          <w:szCs w:val="20"/>
        </w:rPr>
        <w:t>Быков, В.Л.</w:t>
      </w:r>
      <w:r w:rsidRPr="00C37C95">
        <w:rPr>
          <w:rFonts w:ascii="Times New Roman" w:hAnsi="Times New Roman"/>
          <w:sz w:val="20"/>
          <w:szCs w:val="20"/>
        </w:rPr>
        <w:t xml:space="preserve"> Применение данных дистанционного зондирования для информационного обеспечения с</w:t>
      </w:r>
      <w:r w:rsidRPr="00C37C95">
        <w:rPr>
          <w:rFonts w:ascii="Times New Roman" w:hAnsi="Times New Roman"/>
          <w:sz w:val="20"/>
          <w:szCs w:val="20"/>
        </w:rPr>
        <w:t>и</w:t>
      </w:r>
      <w:r w:rsidRPr="00C37C95">
        <w:rPr>
          <w:rFonts w:ascii="Times New Roman" w:hAnsi="Times New Roman"/>
          <w:sz w:val="20"/>
          <w:szCs w:val="20"/>
        </w:rPr>
        <w:t xml:space="preserve">стемы точного земледелия / В.Л. Быков, Л.В. Быков, М.В. </w:t>
      </w:r>
      <w:proofErr w:type="spellStart"/>
      <w:r w:rsidRPr="00C37C95">
        <w:rPr>
          <w:rFonts w:ascii="Times New Roman" w:hAnsi="Times New Roman"/>
          <w:sz w:val="20"/>
          <w:szCs w:val="20"/>
        </w:rPr>
        <w:t>Новородская</w:t>
      </w:r>
      <w:proofErr w:type="spellEnd"/>
      <w:r w:rsidRPr="00C37C95">
        <w:rPr>
          <w:rFonts w:ascii="Times New Roman" w:hAnsi="Times New Roman"/>
          <w:sz w:val="20"/>
          <w:szCs w:val="20"/>
        </w:rPr>
        <w:t xml:space="preserve">, О.Н. </w:t>
      </w:r>
      <w:proofErr w:type="spellStart"/>
      <w:r w:rsidRPr="00C37C95">
        <w:rPr>
          <w:rFonts w:ascii="Times New Roman" w:hAnsi="Times New Roman"/>
          <w:sz w:val="20"/>
          <w:szCs w:val="20"/>
        </w:rPr>
        <w:t>Пущак</w:t>
      </w:r>
      <w:proofErr w:type="spellEnd"/>
      <w:r w:rsidRPr="00C37C95">
        <w:rPr>
          <w:rFonts w:ascii="Times New Roman" w:hAnsi="Times New Roman"/>
          <w:sz w:val="20"/>
          <w:szCs w:val="20"/>
        </w:rPr>
        <w:t xml:space="preserve">, С.И. </w:t>
      </w:r>
      <w:proofErr w:type="spellStart"/>
      <w:r w:rsidRPr="00C37C95">
        <w:rPr>
          <w:rFonts w:ascii="Times New Roman" w:hAnsi="Times New Roman"/>
          <w:sz w:val="20"/>
          <w:szCs w:val="20"/>
        </w:rPr>
        <w:t>Шерстнева</w:t>
      </w:r>
      <w:proofErr w:type="spellEnd"/>
      <w:r w:rsidRPr="00C37C95">
        <w:rPr>
          <w:rFonts w:ascii="Times New Roman" w:hAnsi="Times New Roman"/>
          <w:sz w:val="20"/>
          <w:szCs w:val="20"/>
        </w:rPr>
        <w:t xml:space="preserve"> // </w:t>
      </w:r>
      <w:r w:rsidR="00F436C7" w:rsidRPr="003A468F">
        <w:rPr>
          <w:rFonts w:ascii="Times New Roman" w:hAnsi="Times New Roman"/>
          <w:sz w:val="20"/>
          <w:szCs w:val="20"/>
        </w:rPr>
        <w:lastRenderedPageBreak/>
        <w:t>Вестник ОГАУ</w:t>
      </w:r>
      <w:r w:rsidRPr="00C37C95">
        <w:rPr>
          <w:rFonts w:ascii="Times New Roman" w:hAnsi="Times New Roman"/>
          <w:sz w:val="20"/>
          <w:szCs w:val="20"/>
        </w:rPr>
        <w:t xml:space="preserve">, 2016. С.146-154 - </w:t>
      </w:r>
      <w:hyperlink r:id="rId32" w:history="1">
        <w:r w:rsidRPr="00C37C95">
          <w:rPr>
            <w:rFonts w:ascii="Times New Roman" w:hAnsi="Times New Roman"/>
            <w:sz w:val="20"/>
            <w:szCs w:val="20"/>
          </w:rPr>
          <w:t>https://cyberleninka.ru/article/n/primenenie-dannyh-distantsionnogo-zondirovaniya-dlya-informatsionnogo-obespecheniya-sistemy-tochnogo-zemledeliya</w:t>
        </w:r>
      </w:hyperlink>
      <w:r w:rsidR="0028336E">
        <w:rPr>
          <w:rFonts w:ascii="Times New Roman" w:hAnsi="Times New Roman"/>
          <w:sz w:val="20"/>
          <w:szCs w:val="20"/>
        </w:rPr>
        <w:t>.</w:t>
      </w:r>
    </w:p>
    <w:p w:rsidR="00C37C95" w:rsidRPr="0028336E" w:rsidRDefault="00C37C95" w:rsidP="00E0548B">
      <w:pPr>
        <w:pStyle w:val="a4"/>
        <w:numPr>
          <w:ilvl w:val="0"/>
          <w:numId w:val="6"/>
        </w:numPr>
        <w:spacing w:after="60" w:line="240" w:lineRule="auto"/>
        <w:ind w:left="426" w:hanging="426"/>
        <w:jc w:val="both"/>
        <w:rPr>
          <w:rFonts w:ascii="Times New Roman" w:hAnsi="Times New Roman"/>
          <w:sz w:val="20"/>
          <w:szCs w:val="20"/>
        </w:rPr>
      </w:pPr>
      <w:r w:rsidRPr="00C37C95">
        <w:rPr>
          <w:rFonts w:ascii="Times New Roman" w:hAnsi="Times New Roman"/>
          <w:b/>
          <w:i/>
          <w:sz w:val="20"/>
          <w:szCs w:val="20"/>
        </w:rPr>
        <w:t>Жарова, Н.Э.</w:t>
      </w:r>
      <w:r w:rsidRPr="00C37C95">
        <w:rPr>
          <w:rFonts w:ascii="Times New Roman" w:hAnsi="Times New Roman"/>
          <w:sz w:val="20"/>
          <w:szCs w:val="20"/>
        </w:rPr>
        <w:t xml:space="preserve"> Автоматическое создание цифровой модели рельефа по материалам «случайной» стере</w:t>
      </w:r>
      <w:r w:rsidRPr="00C37C95">
        <w:rPr>
          <w:rFonts w:ascii="Times New Roman" w:hAnsi="Times New Roman"/>
          <w:sz w:val="20"/>
          <w:szCs w:val="20"/>
        </w:rPr>
        <w:t>о</w:t>
      </w:r>
      <w:r w:rsidRPr="00C37C95">
        <w:rPr>
          <w:rFonts w:ascii="Times New Roman" w:hAnsi="Times New Roman"/>
          <w:sz w:val="20"/>
          <w:szCs w:val="20"/>
        </w:rPr>
        <w:t xml:space="preserve">съемки группировки космических аппаратов типа «Ресурс-П» / Н.Э. Жарова, А.В. </w:t>
      </w:r>
      <w:proofErr w:type="spellStart"/>
      <w:r w:rsidRPr="00C37C95">
        <w:rPr>
          <w:rFonts w:ascii="Times New Roman" w:hAnsi="Times New Roman"/>
          <w:sz w:val="20"/>
          <w:szCs w:val="20"/>
        </w:rPr>
        <w:t>Беленов</w:t>
      </w:r>
      <w:proofErr w:type="spellEnd"/>
      <w:r w:rsidRPr="00C37C95">
        <w:rPr>
          <w:rFonts w:ascii="Times New Roman" w:hAnsi="Times New Roman"/>
          <w:sz w:val="20"/>
          <w:szCs w:val="20"/>
        </w:rPr>
        <w:t xml:space="preserve">, А.Г. </w:t>
      </w:r>
      <w:proofErr w:type="spellStart"/>
      <w:r w:rsidRPr="00C37C95">
        <w:rPr>
          <w:rFonts w:ascii="Times New Roman" w:hAnsi="Times New Roman"/>
          <w:sz w:val="20"/>
          <w:szCs w:val="20"/>
        </w:rPr>
        <w:t>Чибуничев</w:t>
      </w:r>
      <w:proofErr w:type="spellEnd"/>
      <w:r w:rsidRPr="00C37C95">
        <w:rPr>
          <w:rFonts w:ascii="Times New Roman" w:hAnsi="Times New Roman"/>
          <w:sz w:val="20"/>
          <w:szCs w:val="20"/>
        </w:rPr>
        <w:t xml:space="preserve"> // Геодезия и картография. – 2017. </w:t>
      </w:r>
      <w:r w:rsidR="00381AF2">
        <w:rPr>
          <w:rFonts w:ascii="Times New Roman" w:hAnsi="Times New Roman"/>
          <w:sz w:val="20"/>
          <w:szCs w:val="20"/>
        </w:rPr>
        <w:t>-</w:t>
      </w:r>
      <w:r w:rsidRPr="00C37C95">
        <w:rPr>
          <w:rFonts w:ascii="Times New Roman" w:hAnsi="Times New Roman"/>
          <w:sz w:val="20"/>
          <w:szCs w:val="20"/>
        </w:rPr>
        <w:t xml:space="preserve"> </w:t>
      </w:r>
      <w:r w:rsidRPr="00C37C95">
        <w:rPr>
          <w:rFonts w:ascii="Times New Roman" w:hAnsi="Times New Roman"/>
          <w:sz w:val="20"/>
          <w:szCs w:val="20"/>
          <w:lang w:val="en-US"/>
        </w:rPr>
        <w:t>DOI</w:t>
      </w:r>
      <w:r w:rsidRPr="0028336E">
        <w:rPr>
          <w:rFonts w:ascii="Times New Roman" w:hAnsi="Times New Roman"/>
          <w:sz w:val="20"/>
          <w:szCs w:val="20"/>
        </w:rPr>
        <w:t xml:space="preserve">: 10.22389/0016-7126-2017-920-0-00-00. - </w:t>
      </w:r>
      <w:r w:rsidRPr="00C37C95">
        <w:rPr>
          <w:rFonts w:ascii="Times New Roman" w:hAnsi="Times New Roman"/>
          <w:sz w:val="20"/>
          <w:szCs w:val="20"/>
          <w:lang w:val="en-US"/>
        </w:rPr>
        <w:t>http</w:t>
      </w:r>
      <w:r w:rsidRPr="0028336E">
        <w:rPr>
          <w:rFonts w:ascii="Times New Roman" w:hAnsi="Times New Roman"/>
          <w:sz w:val="20"/>
          <w:szCs w:val="20"/>
        </w:rPr>
        <w:t>://</w:t>
      </w:r>
      <w:proofErr w:type="spellStart"/>
      <w:r w:rsidRPr="00C37C95">
        <w:rPr>
          <w:rFonts w:ascii="Times New Roman" w:hAnsi="Times New Roman"/>
          <w:sz w:val="20"/>
          <w:szCs w:val="20"/>
          <w:lang w:val="en-US"/>
        </w:rPr>
        <w:t>geomatica</w:t>
      </w:r>
      <w:proofErr w:type="spellEnd"/>
      <w:r w:rsidRPr="0028336E">
        <w:rPr>
          <w:rFonts w:ascii="Times New Roman" w:hAnsi="Times New Roman"/>
          <w:sz w:val="20"/>
          <w:szCs w:val="20"/>
        </w:rPr>
        <w:t>.</w:t>
      </w:r>
      <w:proofErr w:type="spellStart"/>
      <w:r w:rsidRPr="00C37C95">
        <w:rPr>
          <w:rFonts w:ascii="Times New Roman" w:hAnsi="Times New Roman"/>
          <w:sz w:val="20"/>
          <w:szCs w:val="20"/>
          <w:lang w:val="en-US"/>
        </w:rPr>
        <w:t>ru</w:t>
      </w:r>
      <w:proofErr w:type="spellEnd"/>
      <w:r w:rsidRPr="0028336E">
        <w:rPr>
          <w:rFonts w:ascii="Times New Roman" w:hAnsi="Times New Roman"/>
          <w:sz w:val="20"/>
          <w:szCs w:val="20"/>
        </w:rPr>
        <w:t>/</w:t>
      </w:r>
      <w:r w:rsidRPr="00C37C95">
        <w:rPr>
          <w:rFonts w:ascii="Times New Roman" w:hAnsi="Times New Roman"/>
          <w:sz w:val="20"/>
          <w:szCs w:val="20"/>
          <w:lang w:val="en-US"/>
        </w:rPr>
        <w:t>clauses</w:t>
      </w:r>
      <w:r w:rsidRPr="0028336E">
        <w:rPr>
          <w:rFonts w:ascii="Times New Roman" w:hAnsi="Times New Roman"/>
          <w:sz w:val="20"/>
          <w:szCs w:val="20"/>
        </w:rPr>
        <w:t>/</w:t>
      </w:r>
      <w:proofErr w:type="spellStart"/>
      <w:r w:rsidRPr="00C37C95">
        <w:rPr>
          <w:rFonts w:ascii="Times New Roman" w:hAnsi="Times New Roman"/>
          <w:sz w:val="20"/>
          <w:szCs w:val="20"/>
          <w:lang w:val="en-US"/>
        </w:rPr>
        <w:t>avtomaticheskoe</w:t>
      </w:r>
      <w:proofErr w:type="spellEnd"/>
      <w:r w:rsidRPr="0028336E">
        <w:rPr>
          <w:rFonts w:ascii="Times New Roman" w:hAnsi="Times New Roman"/>
          <w:sz w:val="20"/>
          <w:szCs w:val="20"/>
        </w:rPr>
        <w:t>-</w:t>
      </w:r>
      <w:proofErr w:type="spellStart"/>
      <w:r w:rsidRPr="00C37C95">
        <w:rPr>
          <w:rFonts w:ascii="Times New Roman" w:hAnsi="Times New Roman"/>
          <w:sz w:val="20"/>
          <w:szCs w:val="20"/>
          <w:lang w:val="en-US"/>
        </w:rPr>
        <w:t>sozdanie</w:t>
      </w:r>
      <w:proofErr w:type="spellEnd"/>
      <w:r w:rsidRPr="0028336E">
        <w:rPr>
          <w:rFonts w:ascii="Times New Roman" w:hAnsi="Times New Roman"/>
          <w:sz w:val="20"/>
          <w:szCs w:val="20"/>
        </w:rPr>
        <w:t>-</w:t>
      </w:r>
      <w:proofErr w:type="spellStart"/>
      <w:r w:rsidRPr="00C37C95">
        <w:rPr>
          <w:rFonts w:ascii="Times New Roman" w:hAnsi="Times New Roman"/>
          <w:sz w:val="20"/>
          <w:szCs w:val="20"/>
          <w:lang w:val="en-US"/>
        </w:rPr>
        <w:t>tsifrovoj</w:t>
      </w:r>
      <w:proofErr w:type="spellEnd"/>
      <w:r w:rsidRPr="0028336E">
        <w:rPr>
          <w:rFonts w:ascii="Times New Roman" w:hAnsi="Times New Roman"/>
          <w:sz w:val="20"/>
          <w:szCs w:val="20"/>
        </w:rPr>
        <w:t>-</w:t>
      </w:r>
      <w:proofErr w:type="spellStart"/>
      <w:r w:rsidRPr="00C37C95">
        <w:rPr>
          <w:rFonts w:ascii="Times New Roman" w:hAnsi="Times New Roman"/>
          <w:sz w:val="20"/>
          <w:szCs w:val="20"/>
          <w:lang w:val="en-US"/>
        </w:rPr>
        <w:t>modeli</w:t>
      </w:r>
      <w:proofErr w:type="spellEnd"/>
      <w:r w:rsidRPr="0028336E">
        <w:rPr>
          <w:rFonts w:ascii="Times New Roman" w:hAnsi="Times New Roman"/>
          <w:sz w:val="20"/>
          <w:szCs w:val="20"/>
        </w:rPr>
        <w:t>-</w:t>
      </w:r>
      <w:proofErr w:type="spellStart"/>
      <w:r w:rsidRPr="00C37C95">
        <w:rPr>
          <w:rFonts w:ascii="Times New Roman" w:hAnsi="Times New Roman"/>
          <w:sz w:val="20"/>
          <w:szCs w:val="20"/>
          <w:lang w:val="en-US"/>
        </w:rPr>
        <w:t>relefa</w:t>
      </w:r>
      <w:proofErr w:type="spellEnd"/>
      <w:r w:rsidRPr="0028336E">
        <w:rPr>
          <w:rFonts w:ascii="Times New Roman" w:hAnsi="Times New Roman"/>
          <w:sz w:val="20"/>
          <w:szCs w:val="20"/>
        </w:rPr>
        <w:t>-</w:t>
      </w:r>
      <w:proofErr w:type="spellStart"/>
      <w:r w:rsidRPr="00C37C95">
        <w:rPr>
          <w:rFonts w:ascii="Times New Roman" w:hAnsi="Times New Roman"/>
          <w:sz w:val="20"/>
          <w:szCs w:val="20"/>
          <w:lang w:val="en-US"/>
        </w:rPr>
        <w:t>po</w:t>
      </w:r>
      <w:proofErr w:type="spellEnd"/>
      <w:r w:rsidRPr="0028336E">
        <w:rPr>
          <w:rFonts w:ascii="Times New Roman" w:hAnsi="Times New Roman"/>
          <w:sz w:val="20"/>
          <w:szCs w:val="20"/>
        </w:rPr>
        <w:t>-</w:t>
      </w:r>
      <w:proofErr w:type="spellStart"/>
      <w:r w:rsidRPr="00C37C95">
        <w:rPr>
          <w:rFonts w:ascii="Times New Roman" w:hAnsi="Times New Roman"/>
          <w:sz w:val="20"/>
          <w:szCs w:val="20"/>
          <w:lang w:val="en-US"/>
        </w:rPr>
        <w:t>materialam</w:t>
      </w:r>
      <w:proofErr w:type="spellEnd"/>
      <w:r w:rsidRPr="0028336E">
        <w:rPr>
          <w:rFonts w:ascii="Times New Roman" w:hAnsi="Times New Roman"/>
          <w:sz w:val="20"/>
          <w:szCs w:val="20"/>
        </w:rPr>
        <w:t>-</w:t>
      </w:r>
      <w:proofErr w:type="spellStart"/>
      <w:r w:rsidRPr="00C37C95">
        <w:rPr>
          <w:rFonts w:ascii="Times New Roman" w:hAnsi="Times New Roman"/>
          <w:sz w:val="20"/>
          <w:szCs w:val="20"/>
          <w:lang w:val="en-US"/>
        </w:rPr>
        <w:t>sluchajnoj</w:t>
      </w:r>
      <w:proofErr w:type="spellEnd"/>
      <w:r w:rsidRPr="0028336E">
        <w:rPr>
          <w:rFonts w:ascii="Times New Roman" w:hAnsi="Times New Roman"/>
          <w:sz w:val="20"/>
          <w:szCs w:val="20"/>
        </w:rPr>
        <w:t>-</w:t>
      </w:r>
      <w:proofErr w:type="spellStart"/>
      <w:r w:rsidRPr="00C37C95">
        <w:rPr>
          <w:rFonts w:ascii="Times New Roman" w:hAnsi="Times New Roman"/>
          <w:sz w:val="20"/>
          <w:szCs w:val="20"/>
          <w:lang w:val="en-US"/>
        </w:rPr>
        <w:t>stereosyomki</w:t>
      </w:r>
      <w:proofErr w:type="spellEnd"/>
      <w:r w:rsidRPr="0028336E">
        <w:rPr>
          <w:rFonts w:ascii="Times New Roman" w:hAnsi="Times New Roman"/>
          <w:sz w:val="20"/>
          <w:szCs w:val="20"/>
        </w:rPr>
        <w:t>-</w:t>
      </w:r>
      <w:proofErr w:type="spellStart"/>
      <w:r w:rsidRPr="00C37C95">
        <w:rPr>
          <w:rFonts w:ascii="Times New Roman" w:hAnsi="Times New Roman"/>
          <w:sz w:val="20"/>
          <w:szCs w:val="20"/>
          <w:lang w:val="en-US"/>
        </w:rPr>
        <w:t>gruppirovki</w:t>
      </w:r>
      <w:proofErr w:type="spellEnd"/>
      <w:r w:rsidRPr="0028336E">
        <w:rPr>
          <w:rFonts w:ascii="Times New Roman" w:hAnsi="Times New Roman"/>
          <w:sz w:val="20"/>
          <w:szCs w:val="20"/>
        </w:rPr>
        <w:t>-</w:t>
      </w:r>
      <w:proofErr w:type="spellStart"/>
      <w:r w:rsidRPr="00C37C95">
        <w:rPr>
          <w:rFonts w:ascii="Times New Roman" w:hAnsi="Times New Roman"/>
          <w:sz w:val="20"/>
          <w:szCs w:val="20"/>
          <w:lang w:val="en-US"/>
        </w:rPr>
        <w:t>kosmicheskih</w:t>
      </w:r>
      <w:proofErr w:type="spellEnd"/>
      <w:r w:rsidRPr="0028336E">
        <w:rPr>
          <w:rFonts w:ascii="Times New Roman" w:hAnsi="Times New Roman"/>
          <w:sz w:val="20"/>
          <w:szCs w:val="20"/>
        </w:rPr>
        <w:t>-</w:t>
      </w:r>
      <w:proofErr w:type="spellStart"/>
      <w:r w:rsidRPr="00C37C95">
        <w:rPr>
          <w:rFonts w:ascii="Times New Roman" w:hAnsi="Times New Roman"/>
          <w:sz w:val="20"/>
          <w:szCs w:val="20"/>
          <w:lang w:val="en-US"/>
        </w:rPr>
        <w:t>apparatov</w:t>
      </w:r>
      <w:proofErr w:type="spellEnd"/>
      <w:r w:rsidRPr="0028336E">
        <w:rPr>
          <w:rFonts w:ascii="Times New Roman" w:hAnsi="Times New Roman"/>
          <w:sz w:val="20"/>
          <w:szCs w:val="20"/>
        </w:rPr>
        <w:t>-</w:t>
      </w:r>
      <w:proofErr w:type="spellStart"/>
      <w:r w:rsidRPr="00C37C95">
        <w:rPr>
          <w:rFonts w:ascii="Times New Roman" w:hAnsi="Times New Roman"/>
          <w:sz w:val="20"/>
          <w:szCs w:val="20"/>
          <w:lang w:val="en-US"/>
        </w:rPr>
        <w:t>tipa</w:t>
      </w:r>
      <w:proofErr w:type="spellEnd"/>
      <w:r w:rsidRPr="0028336E">
        <w:rPr>
          <w:rFonts w:ascii="Times New Roman" w:hAnsi="Times New Roman"/>
          <w:sz w:val="20"/>
          <w:szCs w:val="20"/>
        </w:rPr>
        <w:t>-</w:t>
      </w:r>
      <w:proofErr w:type="spellStart"/>
      <w:r w:rsidRPr="00C37C95">
        <w:rPr>
          <w:rFonts w:ascii="Times New Roman" w:hAnsi="Times New Roman"/>
          <w:sz w:val="20"/>
          <w:szCs w:val="20"/>
          <w:lang w:val="en-US"/>
        </w:rPr>
        <w:t>resurs</w:t>
      </w:r>
      <w:proofErr w:type="spellEnd"/>
      <w:r w:rsidRPr="0028336E">
        <w:rPr>
          <w:rFonts w:ascii="Times New Roman" w:hAnsi="Times New Roman"/>
          <w:sz w:val="20"/>
          <w:szCs w:val="20"/>
        </w:rPr>
        <w:t>-</w:t>
      </w:r>
      <w:r w:rsidRPr="00C37C95">
        <w:rPr>
          <w:rFonts w:ascii="Times New Roman" w:hAnsi="Times New Roman"/>
          <w:sz w:val="20"/>
          <w:szCs w:val="20"/>
          <w:lang w:val="en-US"/>
        </w:rPr>
        <w:t>p</w:t>
      </w:r>
      <w:r w:rsidRPr="0028336E">
        <w:rPr>
          <w:rFonts w:ascii="Times New Roman" w:hAnsi="Times New Roman"/>
          <w:sz w:val="20"/>
          <w:szCs w:val="20"/>
        </w:rPr>
        <w:t>/</w:t>
      </w:r>
      <w:r w:rsidR="0028336E">
        <w:rPr>
          <w:rFonts w:ascii="Times New Roman" w:hAnsi="Times New Roman"/>
          <w:sz w:val="20"/>
          <w:szCs w:val="20"/>
        </w:rPr>
        <w:t>.</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rPr>
      </w:pPr>
      <w:proofErr w:type="spellStart"/>
      <w:r w:rsidRPr="00C37C95">
        <w:rPr>
          <w:rFonts w:ascii="Times New Roman" w:hAnsi="Times New Roman"/>
          <w:b/>
          <w:i/>
          <w:sz w:val="20"/>
          <w:szCs w:val="20"/>
        </w:rPr>
        <w:t>Стешин</w:t>
      </w:r>
      <w:proofErr w:type="spellEnd"/>
      <w:r w:rsidRPr="00C37C95">
        <w:rPr>
          <w:rFonts w:ascii="Times New Roman" w:hAnsi="Times New Roman"/>
          <w:b/>
          <w:i/>
          <w:sz w:val="20"/>
          <w:szCs w:val="20"/>
        </w:rPr>
        <w:t>, И.С.</w:t>
      </w:r>
      <w:r w:rsidRPr="00C37C95">
        <w:rPr>
          <w:rFonts w:ascii="Times New Roman" w:hAnsi="Times New Roman"/>
          <w:sz w:val="20"/>
          <w:szCs w:val="20"/>
        </w:rPr>
        <w:t xml:space="preserve"> Технология создания трехмерной модели местности на основе данных дистанционного зондирования земли с беспилотного летательного аппарата в сервисе </w:t>
      </w:r>
      <w:proofErr w:type="spellStart"/>
      <w:r w:rsidRPr="00C37C95">
        <w:rPr>
          <w:rFonts w:ascii="Times New Roman" w:hAnsi="Times New Roman"/>
          <w:sz w:val="20"/>
          <w:szCs w:val="20"/>
        </w:rPr>
        <w:t>Maps</w:t>
      </w:r>
      <w:proofErr w:type="spellEnd"/>
      <w:r w:rsidRPr="00C37C95">
        <w:rPr>
          <w:rFonts w:ascii="Times New Roman" w:hAnsi="Times New Roman"/>
          <w:sz w:val="20"/>
          <w:szCs w:val="20"/>
        </w:rPr>
        <w:t xml:space="preserve"> </w:t>
      </w:r>
      <w:proofErr w:type="spellStart"/>
      <w:r w:rsidRPr="00C37C95">
        <w:rPr>
          <w:rFonts w:ascii="Times New Roman" w:hAnsi="Times New Roman"/>
          <w:sz w:val="20"/>
          <w:szCs w:val="20"/>
        </w:rPr>
        <w:t>Made</w:t>
      </w:r>
      <w:proofErr w:type="spellEnd"/>
      <w:r w:rsidRPr="00C37C95">
        <w:rPr>
          <w:rFonts w:ascii="Times New Roman" w:hAnsi="Times New Roman"/>
          <w:sz w:val="20"/>
          <w:szCs w:val="20"/>
        </w:rPr>
        <w:t xml:space="preserve"> </w:t>
      </w:r>
      <w:proofErr w:type="spellStart"/>
      <w:r w:rsidRPr="00C37C95">
        <w:rPr>
          <w:rFonts w:ascii="Times New Roman" w:hAnsi="Times New Roman"/>
          <w:sz w:val="20"/>
          <w:szCs w:val="20"/>
        </w:rPr>
        <w:t>Easy</w:t>
      </w:r>
      <w:proofErr w:type="spellEnd"/>
      <w:r w:rsidRPr="00C37C95">
        <w:rPr>
          <w:rFonts w:ascii="Times New Roman" w:hAnsi="Times New Roman"/>
          <w:sz w:val="20"/>
          <w:szCs w:val="20"/>
        </w:rPr>
        <w:t xml:space="preserve"> / И.С. </w:t>
      </w:r>
      <w:proofErr w:type="spellStart"/>
      <w:r w:rsidRPr="00C37C95">
        <w:rPr>
          <w:rFonts w:ascii="Times New Roman" w:hAnsi="Times New Roman"/>
          <w:sz w:val="20"/>
          <w:szCs w:val="20"/>
        </w:rPr>
        <w:t>Стешин</w:t>
      </w:r>
      <w:proofErr w:type="spellEnd"/>
      <w:r w:rsidRPr="00C37C95">
        <w:rPr>
          <w:rFonts w:ascii="Times New Roman" w:hAnsi="Times New Roman"/>
          <w:sz w:val="20"/>
          <w:szCs w:val="20"/>
        </w:rPr>
        <w:t xml:space="preserve"> // Научное обозрение: электрон</w:t>
      </w:r>
      <w:proofErr w:type="gramStart"/>
      <w:r w:rsidRPr="00C37C95">
        <w:rPr>
          <w:rFonts w:ascii="Times New Roman" w:hAnsi="Times New Roman"/>
          <w:sz w:val="20"/>
          <w:szCs w:val="20"/>
        </w:rPr>
        <w:t>.</w:t>
      </w:r>
      <w:proofErr w:type="gramEnd"/>
      <w:r w:rsidRPr="00C37C95">
        <w:rPr>
          <w:rFonts w:ascii="Times New Roman" w:hAnsi="Times New Roman"/>
          <w:sz w:val="20"/>
          <w:szCs w:val="20"/>
        </w:rPr>
        <w:t xml:space="preserve"> </w:t>
      </w:r>
      <w:proofErr w:type="gramStart"/>
      <w:r w:rsidRPr="00C37C95">
        <w:rPr>
          <w:rFonts w:ascii="Times New Roman" w:hAnsi="Times New Roman"/>
          <w:sz w:val="20"/>
          <w:szCs w:val="20"/>
        </w:rPr>
        <w:t>ж</w:t>
      </w:r>
      <w:proofErr w:type="gramEnd"/>
      <w:r w:rsidRPr="00C37C95">
        <w:rPr>
          <w:rFonts w:ascii="Times New Roman" w:hAnsi="Times New Roman"/>
          <w:sz w:val="20"/>
          <w:szCs w:val="20"/>
        </w:rPr>
        <w:t xml:space="preserve">урн. – 2017. – № 1. - 6 х. - </w:t>
      </w:r>
      <w:hyperlink r:id="rId33" w:history="1">
        <w:r w:rsidRPr="00C37C95">
          <w:rPr>
            <w:rFonts w:ascii="Times New Roman" w:hAnsi="Times New Roman"/>
            <w:sz w:val="20"/>
            <w:szCs w:val="20"/>
          </w:rPr>
          <w:t>https://srjournal.ru/2017/id31/</w:t>
        </w:r>
      </w:hyperlink>
      <w:r w:rsidRPr="00C37C95">
        <w:rPr>
          <w:rFonts w:ascii="Times New Roman" w:hAnsi="Times New Roman"/>
          <w:sz w:val="20"/>
          <w:szCs w:val="20"/>
        </w:rPr>
        <w:t>.</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rPr>
      </w:pPr>
      <w:r w:rsidRPr="00C37C95">
        <w:rPr>
          <w:rFonts w:ascii="Times New Roman" w:hAnsi="Times New Roman"/>
          <w:sz w:val="20"/>
          <w:szCs w:val="20"/>
        </w:rPr>
        <w:t>Точное земледелие – инновация в системе ресурсосберегающего земледелия. Федеральный центр сельск</w:t>
      </w:r>
      <w:r w:rsidRPr="00C37C95">
        <w:rPr>
          <w:rFonts w:ascii="Times New Roman" w:hAnsi="Times New Roman"/>
          <w:sz w:val="20"/>
          <w:szCs w:val="20"/>
        </w:rPr>
        <w:t>о</w:t>
      </w:r>
      <w:r w:rsidRPr="00C37C95">
        <w:rPr>
          <w:rFonts w:ascii="Times New Roman" w:hAnsi="Times New Roman"/>
          <w:sz w:val="20"/>
          <w:szCs w:val="20"/>
        </w:rPr>
        <w:t xml:space="preserve">хозяйственного консультирования и переподготовки кадров агропромышленного комплекса - </w:t>
      </w:r>
      <w:hyperlink r:id="rId34" w:history="1">
        <w:r w:rsidRPr="00C37C95">
          <w:rPr>
            <w:rFonts w:ascii="Times New Roman" w:hAnsi="Times New Roman"/>
            <w:sz w:val="20"/>
            <w:szCs w:val="20"/>
          </w:rPr>
          <w:t>http://mcx-consult.ru/d/77622/d/tochnoe-zemledelie.pdf</w:t>
        </w:r>
      </w:hyperlink>
      <w:r w:rsidR="0028336E">
        <w:rPr>
          <w:rFonts w:ascii="Times New Roman" w:hAnsi="Times New Roman"/>
          <w:sz w:val="20"/>
          <w:szCs w:val="20"/>
        </w:rPr>
        <w:t>.</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rPr>
      </w:pPr>
      <w:r w:rsidRPr="00C37C95">
        <w:rPr>
          <w:rFonts w:ascii="Times New Roman" w:hAnsi="Times New Roman"/>
          <w:sz w:val="20"/>
          <w:szCs w:val="20"/>
        </w:rPr>
        <w:t xml:space="preserve">Использование технологий точного земледелия в сельскохозяйственном производстве как один из путей его инновационного развития. </w:t>
      </w:r>
      <w:proofErr w:type="spellStart"/>
      <w:r w:rsidRPr="00C37C95">
        <w:rPr>
          <w:rFonts w:ascii="Times New Roman" w:hAnsi="Times New Roman"/>
          <w:sz w:val="20"/>
          <w:szCs w:val="20"/>
          <w:lang w:val="en-US"/>
        </w:rPr>
        <w:t>Amazone</w:t>
      </w:r>
      <w:proofErr w:type="spellEnd"/>
      <w:r w:rsidRPr="00C37C95">
        <w:rPr>
          <w:rFonts w:ascii="Times New Roman" w:hAnsi="Times New Roman"/>
          <w:sz w:val="20"/>
          <w:szCs w:val="20"/>
        </w:rPr>
        <w:t xml:space="preserve"> </w:t>
      </w:r>
      <w:proofErr w:type="spellStart"/>
      <w:r w:rsidRPr="00C37C95">
        <w:rPr>
          <w:rFonts w:ascii="Times New Roman" w:hAnsi="Times New Roman"/>
          <w:sz w:val="20"/>
          <w:szCs w:val="20"/>
        </w:rPr>
        <w:t>Евротехника</w:t>
      </w:r>
      <w:proofErr w:type="spellEnd"/>
      <w:r w:rsidRPr="00C37C95">
        <w:rPr>
          <w:rFonts w:ascii="Times New Roman" w:hAnsi="Times New Roman"/>
          <w:sz w:val="20"/>
          <w:szCs w:val="20"/>
        </w:rPr>
        <w:t xml:space="preserve">. - </w:t>
      </w:r>
      <w:hyperlink r:id="rId35" w:history="1">
        <w:r w:rsidRPr="00C37C95">
          <w:rPr>
            <w:rFonts w:ascii="Times New Roman" w:hAnsi="Times New Roman"/>
            <w:sz w:val="20"/>
            <w:szCs w:val="20"/>
            <w:lang w:val="en-US"/>
          </w:rPr>
          <w:t>http</w:t>
        </w:r>
        <w:r w:rsidRPr="00C37C95">
          <w:rPr>
            <w:rFonts w:ascii="Times New Roman" w:hAnsi="Times New Roman"/>
            <w:sz w:val="20"/>
            <w:szCs w:val="20"/>
          </w:rPr>
          <w:t>://</w:t>
        </w:r>
        <w:proofErr w:type="spellStart"/>
        <w:r w:rsidRPr="00C37C95">
          <w:rPr>
            <w:rFonts w:ascii="Times New Roman" w:hAnsi="Times New Roman"/>
            <w:sz w:val="20"/>
            <w:szCs w:val="20"/>
            <w:lang w:val="en-US"/>
          </w:rPr>
          <w:t>eurotechnika</w:t>
        </w:r>
        <w:proofErr w:type="spellEnd"/>
        <w:r w:rsidRPr="00C37C95">
          <w:rPr>
            <w:rFonts w:ascii="Times New Roman" w:hAnsi="Times New Roman"/>
            <w:sz w:val="20"/>
            <w:szCs w:val="20"/>
          </w:rPr>
          <w:t>.</w:t>
        </w:r>
        <w:proofErr w:type="spellStart"/>
        <w:r w:rsidRPr="00C37C95">
          <w:rPr>
            <w:rFonts w:ascii="Times New Roman" w:hAnsi="Times New Roman"/>
            <w:sz w:val="20"/>
            <w:szCs w:val="20"/>
            <w:lang w:val="en-US"/>
          </w:rPr>
          <w:t>ru</w:t>
        </w:r>
        <w:proofErr w:type="spellEnd"/>
        <w:r w:rsidRPr="00C37C95">
          <w:rPr>
            <w:rFonts w:ascii="Times New Roman" w:hAnsi="Times New Roman"/>
            <w:sz w:val="20"/>
            <w:szCs w:val="20"/>
          </w:rPr>
          <w:t>/</w:t>
        </w:r>
        <w:r w:rsidRPr="00C37C95">
          <w:rPr>
            <w:rFonts w:ascii="Times New Roman" w:hAnsi="Times New Roman"/>
            <w:sz w:val="20"/>
            <w:szCs w:val="20"/>
            <w:lang w:val="en-US"/>
          </w:rPr>
          <w:t>content</w:t>
        </w:r>
        <w:r w:rsidRPr="00C37C95">
          <w:rPr>
            <w:rFonts w:ascii="Times New Roman" w:hAnsi="Times New Roman"/>
            <w:sz w:val="20"/>
            <w:szCs w:val="20"/>
          </w:rPr>
          <w:t>/</w:t>
        </w:r>
        <w:proofErr w:type="spellStart"/>
        <w:r w:rsidRPr="00C37C95">
          <w:rPr>
            <w:rFonts w:ascii="Times New Roman" w:hAnsi="Times New Roman"/>
            <w:sz w:val="20"/>
            <w:szCs w:val="20"/>
            <w:lang w:val="en-US"/>
          </w:rPr>
          <w:t>ispolzovanie</w:t>
        </w:r>
        <w:proofErr w:type="spellEnd"/>
      </w:hyperlink>
      <w:r w:rsidRPr="00C37C95">
        <w:rPr>
          <w:rFonts w:ascii="Times New Roman" w:hAnsi="Times New Roman"/>
          <w:sz w:val="20"/>
          <w:szCs w:val="20"/>
        </w:rPr>
        <w:t>.</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rPr>
      </w:pPr>
      <w:proofErr w:type="spellStart"/>
      <w:r w:rsidRPr="00C37C95">
        <w:rPr>
          <w:rFonts w:ascii="Times New Roman" w:hAnsi="Times New Roman"/>
          <w:b/>
          <w:i/>
          <w:sz w:val="20"/>
          <w:szCs w:val="20"/>
        </w:rPr>
        <w:t>Завражнов</w:t>
      </w:r>
      <w:proofErr w:type="spellEnd"/>
      <w:r w:rsidRPr="00C37C95">
        <w:rPr>
          <w:rFonts w:ascii="Times New Roman" w:hAnsi="Times New Roman"/>
          <w:b/>
          <w:i/>
          <w:sz w:val="20"/>
          <w:szCs w:val="20"/>
        </w:rPr>
        <w:t>, А.И.</w:t>
      </w:r>
      <w:r w:rsidRPr="00C37C95">
        <w:rPr>
          <w:rFonts w:ascii="Times New Roman" w:hAnsi="Times New Roman"/>
          <w:sz w:val="20"/>
          <w:szCs w:val="20"/>
        </w:rPr>
        <w:t xml:space="preserve"> Индустриальные технологии интенсивного садоводства / А.И. </w:t>
      </w:r>
      <w:proofErr w:type="spellStart"/>
      <w:r w:rsidRPr="00C37C95">
        <w:rPr>
          <w:rFonts w:ascii="Times New Roman" w:hAnsi="Times New Roman"/>
          <w:sz w:val="20"/>
          <w:szCs w:val="20"/>
        </w:rPr>
        <w:t>Завражнов</w:t>
      </w:r>
      <w:proofErr w:type="spellEnd"/>
      <w:r w:rsidRPr="00C37C95">
        <w:rPr>
          <w:rFonts w:ascii="Times New Roman" w:hAnsi="Times New Roman"/>
          <w:sz w:val="20"/>
          <w:szCs w:val="20"/>
        </w:rPr>
        <w:t xml:space="preserve">, В.Ю. </w:t>
      </w:r>
      <w:proofErr w:type="spellStart"/>
      <w:r w:rsidRPr="00C37C95">
        <w:rPr>
          <w:rFonts w:ascii="Times New Roman" w:hAnsi="Times New Roman"/>
          <w:sz w:val="20"/>
          <w:szCs w:val="20"/>
        </w:rPr>
        <w:t>Ланцев</w:t>
      </w:r>
      <w:proofErr w:type="spellEnd"/>
      <w:r w:rsidRPr="00C37C95">
        <w:rPr>
          <w:rFonts w:ascii="Times New Roman" w:hAnsi="Times New Roman"/>
          <w:sz w:val="20"/>
          <w:szCs w:val="20"/>
        </w:rPr>
        <w:t xml:space="preserve">, А.А. </w:t>
      </w:r>
      <w:proofErr w:type="spellStart"/>
      <w:r w:rsidRPr="00C37C95">
        <w:rPr>
          <w:rFonts w:ascii="Times New Roman" w:hAnsi="Times New Roman"/>
          <w:sz w:val="20"/>
          <w:szCs w:val="20"/>
        </w:rPr>
        <w:t>Завражнов</w:t>
      </w:r>
      <w:proofErr w:type="spellEnd"/>
      <w:r w:rsidRPr="00C37C95">
        <w:rPr>
          <w:rFonts w:ascii="Times New Roman" w:hAnsi="Times New Roman"/>
          <w:sz w:val="20"/>
          <w:szCs w:val="20"/>
        </w:rPr>
        <w:t xml:space="preserve"> // Вестник </w:t>
      </w:r>
      <w:proofErr w:type="spellStart"/>
      <w:r w:rsidRPr="00C37C95">
        <w:rPr>
          <w:rFonts w:ascii="Times New Roman" w:hAnsi="Times New Roman"/>
          <w:sz w:val="20"/>
          <w:szCs w:val="20"/>
        </w:rPr>
        <w:t>МичГАУ</w:t>
      </w:r>
      <w:proofErr w:type="spellEnd"/>
      <w:r w:rsidRPr="00C37C95">
        <w:rPr>
          <w:rFonts w:ascii="Times New Roman" w:hAnsi="Times New Roman"/>
          <w:sz w:val="20"/>
          <w:szCs w:val="20"/>
        </w:rPr>
        <w:t xml:space="preserve">, № 5, 2013. С.47-51. - </w:t>
      </w:r>
      <w:hyperlink r:id="rId36" w:history="1">
        <w:r w:rsidRPr="00C37C95">
          <w:rPr>
            <w:rFonts w:ascii="Times New Roman" w:hAnsi="Times New Roman"/>
            <w:sz w:val="20"/>
            <w:szCs w:val="20"/>
          </w:rPr>
          <w:t>http://www.mgau.ru/file_article/5-2013.pdf</w:t>
        </w:r>
      </w:hyperlink>
      <w:r w:rsidRPr="00C37C95">
        <w:rPr>
          <w:rFonts w:ascii="Times New Roman" w:hAnsi="Times New Roman"/>
          <w:sz w:val="20"/>
          <w:szCs w:val="20"/>
        </w:rPr>
        <w:t>.</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rPr>
      </w:pPr>
      <w:r w:rsidRPr="00C37C95">
        <w:rPr>
          <w:rFonts w:ascii="Times New Roman" w:hAnsi="Times New Roman"/>
          <w:b/>
          <w:i/>
          <w:sz w:val="20"/>
          <w:szCs w:val="20"/>
        </w:rPr>
        <w:t>Николаев</w:t>
      </w:r>
      <w:r w:rsidR="005231F9">
        <w:rPr>
          <w:rFonts w:ascii="Times New Roman" w:hAnsi="Times New Roman"/>
          <w:b/>
          <w:i/>
          <w:sz w:val="20"/>
          <w:szCs w:val="20"/>
        </w:rPr>
        <w:t>,</w:t>
      </w:r>
      <w:r w:rsidRPr="00C37C95">
        <w:rPr>
          <w:rFonts w:ascii="Times New Roman" w:hAnsi="Times New Roman"/>
          <w:b/>
          <w:i/>
          <w:sz w:val="20"/>
          <w:szCs w:val="20"/>
        </w:rPr>
        <w:t xml:space="preserve"> В.С</w:t>
      </w:r>
      <w:r w:rsidRPr="00C37C95">
        <w:rPr>
          <w:rFonts w:ascii="Times New Roman" w:hAnsi="Times New Roman"/>
          <w:sz w:val="20"/>
          <w:szCs w:val="20"/>
        </w:rPr>
        <w:t>. (ред.) Основы технологии сельскохозяйственного производства. Земледелие и растени</w:t>
      </w:r>
      <w:r w:rsidRPr="00C37C95">
        <w:rPr>
          <w:rFonts w:ascii="Times New Roman" w:hAnsi="Times New Roman"/>
          <w:sz w:val="20"/>
          <w:szCs w:val="20"/>
        </w:rPr>
        <w:t>е</w:t>
      </w:r>
      <w:r w:rsidRPr="00C37C95">
        <w:rPr>
          <w:rFonts w:ascii="Times New Roman" w:hAnsi="Times New Roman"/>
          <w:sz w:val="20"/>
          <w:szCs w:val="20"/>
        </w:rPr>
        <w:t>водство М.: Былина, 2000. — 555 с. - https://www.twirpx.com/file/1141268/.</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rPr>
      </w:pPr>
      <w:proofErr w:type="spellStart"/>
      <w:r w:rsidRPr="00C37C95">
        <w:rPr>
          <w:rFonts w:ascii="Times New Roman" w:hAnsi="Times New Roman"/>
          <w:b/>
          <w:i/>
          <w:sz w:val="20"/>
          <w:szCs w:val="20"/>
        </w:rPr>
        <w:t>Свентицкий</w:t>
      </w:r>
      <w:proofErr w:type="spellEnd"/>
      <w:r w:rsidRPr="00C37C95">
        <w:rPr>
          <w:rFonts w:ascii="Times New Roman" w:hAnsi="Times New Roman"/>
          <w:b/>
          <w:i/>
          <w:sz w:val="20"/>
          <w:szCs w:val="20"/>
        </w:rPr>
        <w:t>, И.И</w:t>
      </w:r>
      <w:r w:rsidRPr="00C37C95">
        <w:rPr>
          <w:rFonts w:ascii="Times New Roman" w:hAnsi="Times New Roman"/>
          <w:sz w:val="20"/>
          <w:szCs w:val="20"/>
        </w:rPr>
        <w:t xml:space="preserve">. Естественнонаучная основа всеединства знаний. </w:t>
      </w:r>
      <w:proofErr w:type="spellStart"/>
      <w:r w:rsidRPr="00C37C95">
        <w:rPr>
          <w:rFonts w:ascii="Times New Roman" w:hAnsi="Times New Roman"/>
          <w:sz w:val="20"/>
          <w:szCs w:val="20"/>
        </w:rPr>
        <w:t>Эксергетическая</w:t>
      </w:r>
      <w:proofErr w:type="spellEnd"/>
      <w:r w:rsidRPr="00C37C95">
        <w:rPr>
          <w:rFonts w:ascii="Times New Roman" w:hAnsi="Times New Roman"/>
          <w:sz w:val="20"/>
          <w:szCs w:val="20"/>
        </w:rPr>
        <w:t xml:space="preserve"> теория урожая / И.И.</w:t>
      </w:r>
      <w:r w:rsidR="0028336E">
        <w:rPr>
          <w:rFonts w:ascii="Times New Roman" w:hAnsi="Times New Roman"/>
          <w:sz w:val="20"/>
          <w:szCs w:val="20"/>
        </w:rPr>
        <w:t> </w:t>
      </w:r>
      <w:proofErr w:type="spellStart"/>
      <w:r w:rsidRPr="00C37C95">
        <w:rPr>
          <w:rFonts w:ascii="Times New Roman" w:hAnsi="Times New Roman"/>
          <w:sz w:val="20"/>
          <w:szCs w:val="20"/>
        </w:rPr>
        <w:t>Свентицкий</w:t>
      </w:r>
      <w:proofErr w:type="spellEnd"/>
      <w:r w:rsidRPr="00C37C95">
        <w:rPr>
          <w:rFonts w:ascii="Times New Roman" w:hAnsi="Times New Roman"/>
          <w:sz w:val="20"/>
          <w:szCs w:val="20"/>
        </w:rPr>
        <w:t xml:space="preserve"> - М.: ФГБНУ ВИЭСХ, 2015. - 316 с. - http://www.skibr.ru/content/main/img/Ksovet/sov/sii_1-316.pdf.</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rPr>
      </w:pPr>
      <w:r w:rsidRPr="00C37C95">
        <w:rPr>
          <w:rFonts w:ascii="Times New Roman" w:hAnsi="Times New Roman"/>
          <w:b/>
          <w:i/>
          <w:sz w:val="20"/>
          <w:szCs w:val="20"/>
        </w:rPr>
        <w:t>Беленков А</w:t>
      </w:r>
      <w:r w:rsidRPr="00C37C95">
        <w:rPr>
          <w:rFonts w:ascii="Times New Roman" w:hAnsi="Times New Roman"/>
          <w:sz w:val="20"/>
          <w:szCs w:val="20"/>
        </w:rPr>
        <w:t xml:space="preserve">. Миссия возможна: увидел перспективу на контрастах. </w:t>
      </w:r>
      <w:proofErr w:type="spellStart"/>
      <w:r w:rsidRPr="00C37C95">
        <w:rPr>
          <w:rFonts w:ascii="Times New Roman" w:hAnsi="Times New Roman"/>
          <w:i/>
          <w:iCs/>
          <w:sz w:val="20"/>
          <w:szCs w:val="20"/>
        </w:rPr>
        <w:t>АгроМаркет</w:t>
      </w:r>
      <w:proofErr w:type="spellEnd"/>
      <w:r w:rsidRPr="00C37C95">
        <w:rPr>
          <w:rFonts w:ascii="Times New Roman" w:hAnsi="Times New Roman"/>
          <w:i/>
          <w:iCs/>
          <w:sz w:val="20"/>
          <w:szCs w:val="20"/>
        </w:rPr>
        <w:t>.</w:t>
      </w:r>
      <w:r w:rsidRPr="00C37C95">
        <w:rPr>
          <w:rFonts w:ascii="Times New Roman" w:hAnsi="Times New Roman"/>
          <w:sz w:val="20"/>
          <w:szCs w:val="20"/>
        </w:rPr>
        <w:t xml:space="preserve"> 18 ноября 2016- </w:t>
      </w:r>
      <w:hyperlink r:id="rId37" w:history="1">
        <w:r w:rsidRPr="00C37C95">
          <w:rPr>
            <w:rFonts w:ascii="Times New Roman" w:hAnsi="Times New Roman"/>
            <w:sz w:val="20"/>
            <w:szCs w:val="20"/>
          </w:rPr>
          <w:t>https://smartfarming.ua/ru-blog/missiya-vozmozhna-uvidel-perspektivu-na-kontrastah</w:t>
        </w:r>
      </w:hyperlink>
      <w:r w:rsidR="0028336E">
        <w:rPr>
          <w:rFonts w:ascii="Times New Roman" w:hAnsi="Times New Roman"/>
          <w:sz w:val="20"/>
          <w:szCs w:val="20"/>
        </w:rPr>
        <w:t>.</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rPr>
      </w:pPr>
      <w:r w:rsidRPr="00C37C95">
        <w:rPr>
          <w:rFonts w:ascii="Times New Roman" w:hAnsi="Times New Roman"/>
          <w:b/>
          <w:i/>
          <w:sz w:val="20"/>
          <w:szCs w:val="20"/>
        </w:rPr>
        <w:t>Полуэктов, Р.А</w:t>
      </w:r>
      <w:r w:rsidRPr="00C37C95">
        <w:rPr>
          <w:rFonts w:ascii="Times New Roman" w:hAnsi="Times New Roman"/>
          <w:sz w:val="20"/>
          <w:szCs w:val="20"/>
        </w:rPr>
        <w:t xml:space="preserve">. Модели продукционного процесса сельскохозяйственных культур / Р.А. Полуэктов, Э.И. Смоляр, В.В. </w:t>
      </w:r>
      <w:proofErr w:type="spellStart"/>
      <w:r w:rsidRPr="00C37C95">
        <w:rPr>
          <w:rFonts w:ascii="Times New Roman" w:hAnsi="Times New Roman"/>
          <w:sz w:val="20"/>
          <w:szCs w:val="20"/>
        </w:rPr>
        <w:t>Терлеев</w:t>
      </w:r>
      <w:proofErr w:type="spellEnd"/>
      <w:r w:rsidRPr="00C37C95">
        <w:rPr>
          <w:rFonts w:ascii="Times New Roman" w:hAnsi="Times New Roman"/>
          <w:sz w:val="20"/>
          <w:szCs w:val="20"/>
        </w:rPr>
        <w:t xml:space="preserve">, А.Г. </w:t>
      </w:r>
      <w:proofErr w:type="spellStart"/>
      <w:r w:rsidRPr="00C37C95">
        <w:rPr>
          <w:rFonts w:ascii="Times New Roman" w:hAnsi="Times New Roman"/>
          <w:sz w:val="20"/>
          <w:szCs w:val="20"/>
        </w:rPr>
        <w:t>Топаж</w:t>
      </w:r>
      <w:proofErr w:type="spellEnd"/>
      <w:r w:rsidRPr="00C37C95">
        <w:rPr>
          <w:rFonts w:ascii="Times New Roman" w:hAnsi="Times New Roman"/>
          <w:sz w:val="20"/>
          <w:szCs w:val="20"/>
        </w:rPr>
        <w:t>. – СПБ</w:t>
      </w:r>
      <w:proofErr w:type="gramStart"/>
      <w:r w:rsidR="0028336E">
        <w:rPr>
          <w:rFonts w:ascii="Times New Roman" w:hAnsi="Times New Roman"/>
          <w:sz w:val="20"/>
          <w:szCs w:val="20"/>
        </w:rPr>
        <w:t>.</w:t>
      </w:r>
      <w:r w:rsidRPr="00C37C95">
        <w:rPr>
          <w:rFonts w:ascii="Times New Roman" w:hAnsi="Times New Roman"/>
          <w:sz w:val="20"/>
          <w:szCs w:val="20"/>
        </w:rPr>
        <w:t xml:space="preserve">: </w:t>
      </w:r>
      <w:proofErr w:type="gramEnd"/>
      <w:r w:rsidRPr="00C37C95">
        <w:rPr>
          <w:rFonts w:ascii="Times New Roman" w:hAnsi="Times New Roman"/>
          <w:sz w:val="20"/>
          <w:szCs w:val="20"/>
        </w:rPr>
        <w:t>Изд-во С.-</w:t>
      </w:r>
      <w:proofErr w:type="spellStart"/>
      <w:r w:rsidRPr="00C37C95">
        <w:rPr>
          <w:rFonts w:ascii="Times New Roman" w:hAnsi="Times New Roman"/>
          <w:sz w:val="20"/>
          <w:szCs w:val="20"/>
        </w:rPr>
        <w:t>Петерб</w:t>
      </w:r>
      <w:proofErr w:type="spellEnd"/>
      <w:r w:rsidRPr="00C37C95">
        <w:rPr>
          <w:rFonts w:ascii="Times New Roman" w:hAnsi="Times New Roman"/>
          <w:sz w:val="20"/>
          <w:szCs w:val="20"/>
        </w:rPr>
        <w:t>. ун-та, 2006. -</w:t>
      </w:r>
      <w:r w:rsidR="0028336E">
        <w:rPr>
          <w:rFonts w:ascii="Times New Roman" w:hAnsi="Times New Roman"/>
          <w:sz w:val="20"/>
          <w:szCs w:val="20"/>
        </w:rPr>
        <w:t xml:space="preserve"> </w:t>
      </w:r>
      <w:r w:rsidRPr="00C37C95">
        <w:rPr>
          <w:rFonts w:ascii="Times New Roman" w:hAnsi="Times New Roman"/>
          <w:sz w:val="20"/>
          <w:szCs w:val="20"/>
        </w:rPr>
        <w:t>396 с.</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rPr>
      </w:pPr>
      <w:r w:rsidRPr="00C37C95">
        <w:rPr>
          <w:rFonts w:ascii="Times New Roman" w:hAnsi="Times New Roman"/>
          <w:b/>
          <w:i/>
          <w:sz w:val="20"/>
          <w:szCs w:val="20"/>
        </w:rPr>
        <w:t>Орлова, Л.В</w:t>
      </w:r>
      <w:r w:rsidRPr="00C37C95">
        <w:rPr>
          <w:rFonts w:ascii="Times New Roman" w:hAnsi="Times New Roman"/>
          <w:sz w:val="20"/>
          <w:szCs w:val="20"/>
        </w:rPr>
        <w:t xml:space="preserve">. Разработка информационно-управляющей системы для климатически-оптимизированного сельскохозяйственного производства на принципах экологической и экономической эффективности / Л.В. Орлова, В.А. Виттих, С.Ю. Боровик, П.О. Скобелев, Д.В. </w:t>
      </w:r>
      <w:proofErr w:type="spellStart"/>
      <w:r w:rsidRPr="00C37C95">
        <w:rPr>
          <w:rFonts w:ascii="Times New Roman" w:hAnsi="Times New Roman"/>
          <w:sz w:val="20"/>
          <w:szCs w:val="20"/>
        </w:rPr>
        <w:t>Будаев</w:t>
      </w:r>
      <w:proofErr w:type="spellEnd"/>
      <w:r w:rsidRPr="00C37C95">
        <w:rPr>
          <w:rFonts w:ascii="Times New Roman" w:hAnsi="Times New Roman"/>
          <w:sz w:val="20"/>
          <w:szCs w:val="20"/>
        </w:rPr>
        <w:t xml:space="preserve">, А.Н. </w:t>
      </w:r>
      <w:proofErr w:type="spellStart"/>
      <w:r w:rsidRPr="00C37C95">
        <w:rPr>
          <w:rFonts w:ascii="Times New Roman" w:hAnsi="Times New Roman"/>
          <w:sz w:val="20"/>
          <w:szCs w:val="20"/>
        </w:rPr>
        <w:t>Мочалкин</w:t>
      </w:r>
      <w:proofErr w:type="spellEnd"/>
      <w:r w:rsidRPr="00C37C95">
        <w:rPr>
          <w:rFonts w:ascii="Times New Roman" w:hAnsi="Times New Roman"/>
          <w:sz w:val="20"/>
          <w:szCs w:val="20"/>
        </w:rPr>
        <w:t xml:space="preserve"> // Труды международной конференции ПУМСС-2017. Самара. – 616 с.: 583-590 с.</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rPr>
      </w:pPr>
      <w:r w:rsidRPr="00C37C95">
        <w:rPr>
          <w:rFonts w:ascii="Times New Roman" w:hAnsi="Times New Roman"/>
          <w:b/>
          <w:i/>
          <w:sz w:val="20"/>
          <w:szCs w:val="20"/>
        </w:rPr>
        <w:t>Орлова, Л.В.</w:t>
      </w:r>
      <w:r w:rsidRPr="00C37C95">
        <w:rPr>
          <w:rFonts w:ascii="Times New Roman" w:hAnsi="Times New Roman"/>
          <w:sz w:val="20"/>
          <w:szCs w:val="20"/>
        </w:rPr>
        <w:t xml:space="preserve"> Проблемы, стоящие перед сельхозпроизводством, программные продукты, управленческие решения для экономической и экологической эффективности производства / Л.В. Орлова, П.О. Скобелев, Д.В. </w:t>
      </w:r>
      <w:proofErr w:type="spellStart"/>
      <w:r w:rsidRPr="00C37C95">
        <w:rPr>
          <w:rFonts w:ascii="Times New Roman" w:hAnsi="Times New Roman"/>
          <w:sz w:val="20"/>
          <w:szCs w:val="20"/>
        </w:rPr>
        <w:t>Будаев</w:t>
      </w:r>
      <w:proofErr w:type="spellEnd"/>
      <w:r w:rsidRPr="00C37C95">
        <w:rPr>
          <w:rFonts w:ascii="Times New Roman" w:hAnsi="Times New Roman"/>
          <w:sz w:val="20"/>
          <w:szCs w:val="20"/>
        </w:rPr>
        <w:t xml:space="preserve"> // Труды </w:t>
      </w:r>
      <w:proofErr w:type="spellStart"/>
      <w:r w:rsidRPr="00C37C95">
        <w:rPr>
          <w:rFonts w:ascii="Times New Roman" w:hAnsi="Times New Roman"/>
          <w:sz w:val="20"/>
          <w:szCs w:val="20"/>
        </w:rPr>
        <w:t>междунар</w:t>
      </w:r>
      <w:proofErr w:type="spellEnd"/>
      <w:r w:rsidRPr="00C37C95">
        <w:rPr>
          <w:rFonts w:ascii="Times New Roman" w:hAnsi="Times New Roman"/>
          <w:sz w:val="20"/>
          <w:szCs w:val="20"/>
        </w:rPr>
        <w:t xml:space="preserve">. </w:t>
      </w:r>
      <w:proofErr w:type="spellStart"/>
      <w:r w:rsidRPr="00C37C95">
        <w:rPr>
          <w:rFonts w:ascii="Times New Roman" w:hAnsi="Times New Roman"/>
          <w:sz w:val="20"/>
          <w:szCs w:val="20"/>
        </w:rPr>
        <w:t>конфер</w:t>
      </w:r>
      <w:proofErr w:type="spellEnd"/>
      <w:r w:rsidRPr="00C37C95">
        <w:rPr>
          <w:rFonts w:ascii="Times New Roman" w:hAnsi="Times New Roman"/>
          <w:sz w:val="20"/>
          <w:szCs w:val="20"/>
        </w:rPr>
        <w:t>. ПУМСС-2017. – Самара: ИПУСС РАН, 2017. – 616 с.: 591-596 с.</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rPr>
      </w:pPr>
      <w:r w:rsidRPr="00C37C95">
        <w:rPr>
          <w:rFonts w:ascii="Times New Roman" w:hAnsi="Times New Roman"/>
          <w:b/>
          <w:i/>
          <w:sz w:val="20"/>
          <w:szCs w:val="20"/>
        </w:rPr>
        <w:t>Козубенко, И.С.</w:t>
      </w:r>
      <w:r w:rsidRPr="00C37C95">
        <w:rPr>
          <w:rFonts w:ascii="Times New Roman" w:hAnsi="Times New Roman"/>
          <w:sz w:val="20"/>
          <w:szCs w:val="20"/>
        </w:rPr>
        <w:t xml:space="preserve"> Инновационные системы управления в  сельском хозяйстве / И.С. Козубенко, А.В. </w:t>
      </w:r>
      <w:proofErr w:type="spellStart"/>
      <w:r w:rsidRPr="00C37C95">
        <w:rPr>
          <w:rFonts w:ascii="Times New Roman" w:hAnsi="Times New Roman"/>
          <w:sz w:val="20"/>
          <w:szCs w:val="20"/>
        </w:rPr>
        <w:t>Алж</w:t>
      </w:r>
      <w:r w:rsidRPr="00C37C95">
        <w:rPr>
          <w:rFonts w:ascii="Times New Roman" w:hAnsi="Times New Roman"/>
          <w:sz w:val="20"/>
          <w:szCs w:val="20"/>
        </w:rPr>
        <w:t>е</w:t>
      </w:r>
      <w:r w:rsidRPr="00C37C95">
        <w:rPr>
          <w:rFonts w:ascii="Times New Roman" w:hAnsi="Times New Roman"/>
          <w:sz w:val="20"/>
          <w:szCs w:val="20"/>
        </w:rPr>
        <w:t>ев</w:t>
      </w:r>
      <w:proofErr w:type="spellEnd"/>
      <w:r w:rsidRPr="00C37C95">
        <w:rPr>
          <w:rFonts w:ascii="Times New Roman" w:hAnsi="Times New Roman"/>
          <w:sz w:val="20"/>
          <w:szCs w:val="20"/>
        </w:rPr>
        <w:t xml:space="preserve">, О.А. </w:t>
      </w:r>
      <w:proofErr w:type="spellStart"/>
      <w:r w:rsidRPr="00C37C95">
        <w:rPr>
          <w:rFonts w:ascii="Times New Roman" w:hAnsi="Times New Roman"/>
          <w:sz w:val="20"/>
          <w:szCs w:val="20"/>
        </w:rPr>
        <w:t>Моторин</w:t>
      </w:r>
      <w:proofErr w:type="spellEnd"/>
      <w:r w:rsidRPr="00C37C95">
        <w:rPr>
          <w:rFonts w:ascii="Times New Roman" w:hAnsi="Times New Roman"/>
          <w:sz w:val="20"/>
          <w:szCs w:val="20"/>
        </w:rPr>
        <w:t xml:space="preserve"> // Труды </w:t>
      </w:r>
      <w:proofErr w:type="spellStart"/>
      <w:r w:rsidRPr="00C37C95">
        <w:rPr>
          <w:rFonts w:ascii="Times New Roman" w:hAnsi="Times New Roman"/>
          <w:sz w:val="20"/>
          <w:szCs w:val="20"/>
        </w:rPr>
        <w:t>междунар</w:t>
      </w:r>
      <w:proofErr w:type="spellEnd"/>
      <w:r w:rsidRPr="00C37C95">
        <w:rPr>
          <w:rFonts w:ascii="Times New Roman" w:hAnsi="Times New Roman"/>
          <w:sz w:val="20"/>
          <w:szCs w:val="20"/>
        </w:rPr>
        <w:t xml:space="preserve">. </w:t>
      </w:r>
      <w:proofErr w:type="spellStart"/>
      <w:r w:rsidRPr="00C37C95">
        <w:rPr>
          <w:rFonts w:ascii="Times New Roman" w:hAnsi="Times New Roman"/>
          <w:sz w:val="20"/>
          <w:szCs w:val="20"/>
        </w:rPr>
        <w:t>конфер</w:t>
      </w:r>
      <w:proofErr w:type="spellEnd"/>
      <w:r w:rsidRPr="00C37C95">
        <w:rPr>
          <w:rFonts w:ascii="Times New Roman" w:hAnsi="Times New Roman"/>
          <w:sz w:val="20"/>
          <w:szCs w:val="20"/>
        </w:rPr>
        <w:t>. ПУМСС-2017. – Самара: ИПУСС РАН, 2017. – 616 с.: 578-582 с.</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rPr>
      </w:pPr>
      <w:r w:rsidRPr="00C37C95">
        <w:rPr>
          <w:rFonts w:ascii="Times New Roman" w:hAnsi="Times New Roman"/>
          <w:b/>
          <w:i/>
          <w:sz w:val="20"/>
          <w:szCs w:val="20"/>
        </w:rPr>
        <w:t>Ерёменко, В.В</w:t>
      </w:r>
      <w:r w:rsidRPr="00C37C95">
        <w:rPr>
          <w:rFonts w:ascii="Times New Roman" w:hAnsi="Times New Roman"/>
          <w:sz w:val="20"/>
          <w:szCs w:val="20"/>
        </w:rPr>
        <w:t xml:space="preserve">. Современные решения в управлении эффективностью в  растениеводстве / В.В. Ерёменко // Труды </w:t>
      </w:r>
      <w:proofErr w:type="spellStart"/>
      <w:r w:rsidRPr="00C37C95">
        <w:rPr>
          <w:rFonts w:ascii="Times New Roman" w:hAnsi="Times New Roman"/>
          <w:sz w:val="20"/>
          <w:szCs w:val="20"/>
        </w:rPr>
        <w:t>междунар</w:t>
      </w:r>
      <w:proofErr w:type="spellEnd"/>
      <w:r w:rsidRPr="00C37C95">
        <w:rPr>
          <w:rFonts w:ascii="Times New Roman" w:hAnsi="Times New Roman"/>
          <w:sz w:val="20"/>
          <w:szCs w:val="20"/>
        </w:rPr>
        <w:t xml:space="preserve">. </w:t>
      </w:r>
      <w:proofErr w:type="spellStart"/>
      <w:r w:rsidRPr="00C37C95">
        <w:rPr>
          <w:rFonts w:ascii="Times New Roman" w:hAnsi="Times New Roman"/>
          <w:sz w:val="20"/>
          <w:szCs w:val="20"/>
        </w:rPr>
        <w:t>конфер</w:t>
      </w:r>
      <w:proofErr w:type="spellEnd"/>
      <w:r w:rsidRPr="00C37C95">
        <w:rPr>
          <w:rFonts w:ascii="Times New Roman" w:hAnsi="Times New Roman"/>
          <w:sz w:val="20"/>
          <w:szCs w:val="20"/>
        </w:rPr>
        <w:t>. ПУМСС-2017. – Самара: ИПУСС РАН, 2017. – 616 с.: 576-577 с.</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rPr>
      </w:pPr>
      <w:r w:rsidRPr="00C37C95">
        <w:rPr>
          <w:rFonts w:ascii="Times New Roman" w:hAnsi="Times New Roman"/>
          <w:sz w:val="20"/>
          <w:szCs w:val="20"/>
        </w:rPr>
        <w:t xml:space="preserve">Вторая ежегодная конференция «ТОЧНОЕ ЗЕМЛЕДЕЛИЕ» в </w:t>
      </w:r>
      <w:proofErr w:type="spellStart"/>
      <w:r w:rsidRPr="00C37C95">
        <w:rPr>
          <w:rFonts w:ascii="Times New Roman" w:hAnsi="Times New Roman"/>
          <w:sz w:val="20"/>
          <w:szCs w:val="20"/>
        </w:rPr>
        <w:t>Сколково</w:t>
      </w:r>
      <w:proofErr w:type="spellEnd"/>
      <w:r w:rsidRPr="00C37C95">
        <w:rPr>
          <w:rFonts w:ascii="Times New Roman" w:hAnsi="Times New Roman"/>
          <w:sz w:val="20"/>
          <w:szCs w:val="20"/>
        </w:rPr>
        <w:t>. 16 марта 2017 г. -  http://sk.ru/events/3413.aspx.</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rPr>
      </w:pPr>
      <w:r w:rsidRPr="00C37C95">
        <w:rPr>
          <w:rFonts w:ascii="Times New Roman" w:hAnsi="Times New Roman"/>
          <w:b/>
          <w:i/>
          <w:sz w:val="20"/>
          <w:szCs w:val="20"/>
        </w:rPr>
        <w:t>Якушев, В.В.</w:t>
      </w:r>
      <w:r w:rsidRPr="00C37C95">
        <w:rPr>
          <w:rFonts w:ascii="Times New Roman" w:hAnsi="Times New Roman"/>
          <w:sz w:val="20"/>
          <w:szCs w:val="20"/>
        </w:rPr>
        <w:t xml:space="preserve"> Аспекты </w:t>
      </w:r>
      <w:proofErr w:type="gramStart"/>
      <w:r w:rsidRPr="00C37C95">
        <w:rPr>
          <w:rFonts w:ascii="Times New Roman" w:hAnsi="Times New Roman"/>
          <w:sz w:val="20"/>
          <w:szCs w:val="20"/>
        </w:rPr>
        <w:t>построения систем поддержки принятия решений</w:t>
      </w:r>
      <w:proofErr w:type="gramEnd"/>
      <w:r w:rsidRPr="00C37C95">
        <w:rPr>
          <w:rFonts w:ascii="Times New Roman" w:hAnsi="Times New Roman"/>
          <w:sz w:val="20"/>
          <w:szCs w:val="20"/>
        </w:rPr>
        <w:t xml:space="preserve"> в точном земледелии / В.В. Якушев // Вторая ежегодная конференция «ТОЧНОЕ ЗЕМЛЕДЕЛИЕ» в </w:t>
      </w:r>
      <w:proofErr w:type="spellStart"/>
      <w:r w:rsidRPr="00C37C95">
        <w:rPr>
          <w:rFonts w:ascii="Times New Roman" w:hAnsi="Times New Roman"/>
          <w:sz w:val="20"/>
          <w:szCs w:val="20"/>
        </w:rPr>
        <w:t>Сколково</w:t>
      </w:r>
      <w:proofErr w:type="spellEnd"/>
      <w:r w:rsidRPr="00C37C95">
        <w:rPr>
          <w:rFonts w:ascii="Times New Roman" w:hAnsi="Times New Roman"/>
          <w:sz w:val="20"/>
          <w:szCs w:val="20"/>
        </w:rPr>
        <w:t>. 16 марта 2017 г. - http://sk.ru/news/m/skmedia/18837/download.aspx.</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rPr>
      </w:pPr>
      <w:proofErr w:type="spellStart"/>
      <w:r w:rsidRPr="00C37C95">
        <w:rPr>
          <w:rFonts w:ascii="Times New Roman" w:hAnsi="Times New Roman"/>
          <w:b/>
          <w:i/>
          <w:sz w:val="20"/>
          <w:szCs w:val="20"/>
        </w:rPr>
        <w:t>Алипбеки</w:t>
      </w:r>
      <w:proofErr w:type="spellEnd"/>
      <w:r w:rsidRPr="00C37C95">
        <w:rPr>
          <w:rFonts w:ascii="Times New Roman" w:hAnsi="Times New Roman"/>
          <w:b/>
          <w:i/>
          <w:sz w:val="20"/>
          <w:szCs w:val="20"/>
        </w:rPr>
        <w:t>, О.А.</w:t>
      </w:r>
      <w:r w:rsidRPr="00C37C95">
        <w:rPr>
          <w:rFonts w:ascii="Times New Roman" w:hAnsi="Times New Roman"/>
          <w:sz w:val="20"/>
          <w:szCs w:val="20"/>
        </w:rPr>
        <w:t xml:space="preserve"> SMART сельское хозяйство: опыт, проблемы, перспективы / О.А. </w:t>
      </w:r>
      <w:proofErr w:type="spellStart"/>
      <w:r w:rsidRPr="00C37C95">
        <w:rPr>
          <w:rFonts w:ascii="Times New Roman" w:hAnsi="Times New Roman"/>
          <w:sz w:val="20"/>
          <w:szCs w:val="20"/>
        </w:rPr>
        <w:t>Алипбеки</w:t>
      </w:r>
      <w:proofErr w:type="spellEnd"/>
      <w:r w:rsidRPr="00C37C95">
        <w:rPr>
          <w:rFonts w:ascii="Times New Roman" w:hAnsi="Times New Roman"/>
          <w:sz w:val="20"/>
          <w:szCs w:val="20"/>
        </w:rPr>
        <w:t xml:space="preserve">, С.О. </w:t>
      </w:r>
      <w:proofErr w:type="spellStart"/>
      <w:r w:rsidRPr="00C37C95">
        <w:rPr>
          <w:rFonts w:ascii="Times New Roman" w:hAnsi="Times New Roman"/>
          <w:sz w:val="20"/>
          <w:szCs w:val="20"/>
        </w:rPr>
        <w:t>Нукешев</w:t>
      </w:r>
      <w:proofErr w:type="spellEnd"/>
      <w:r w:rsidRPr="00C37C95">
        <w:rPr>
          <w:rFonts w:ascii="Times New Roman" w:hAnsi="Times New Roman"/>
          <w:sz w:val="20"/>
          <w:szCs w:val="20"/>
        </w:rPr>
        <w:t xml:space="preserve"> // Вторая ежегодная конференция «ТОЧНОЕ ЗЕМЛЕДЕЛИЕ» в </w:t>
      </w:r>
      <w:proofErr w:type="spellStart"/>
      <w:r w:rsidRPr="00C37C95">
        <w:rPr>
          <w:rFonts w:ascii="Times New Roman" w:hAnsi="Times New Roman"/>
          <w:sz w:val="20"/>
          <w:szCs w:val="20"/>
        </w:rPr>
        <w:t>Сколково</w:t>
      </w:r>
      <w:proofErr w:type="spellEnd"/>
      <w:r w:rsidRPr="00C37C95">
        <w:rPr>
          <w:rFonts w:ascii="Times New Roman" w:hAnsi="Times New Roman"/>
          <w:sz w:val="20"/>
          <w:szCs w:val="20"/>
        </w:rPr>
        <w:t>. 16 марта 2017 г. -http://sk.ru/news/m/skmedia/18838/download.aspx</w:t>
      </w:r>
      <w:r w:rsidR="0028336E">
        <w:rPr>
          <w:rFonts w:ascii="Times New Roman" w:hAnsi="Times New Roman"/>
          <w:sz w:val="20"/>
          <w:szCs w:val="20"/>
        </w:rPr>
        <w:t>.</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rPr>
      </w:pPr>
      <w:proofErr w:type="spellStart"/>
      <w:r w:rsidRPr="00C37C95">
        <w:rPr>
          <w:rFonts w:ascii="Times New Roman" w:hAnsi="Times New Roman"/>
          <w:b/>
          <w:i/>
          <w:sz w:val="20"/>
          <w:szCs w:val="20"/>
        </w:rPr>
        <w:t>Лупян</w:t>
      </w:r>
      <w:proofErr w:type="spellEnd"/>
      <w:r w:rsidRPr="00C37C95">
        <w:rPr>
          <w:rFonts w:ascii="Times New Roman" w:hAnsi="Times New Roman"/>
          <w:b/>
          <w:i/>
          <w:sz w:val="20"/>
          <w:szCs w:val="20"/>
        </w:rPr>
        <w:t>, Е.А.</w:t>
      </w:r>
      <w:r w:rsidRPr="00C37C95">
        <w:rPr>
          <w:rFonts w:ascii="Times New Roman" w:hAnsi="Times New Roman"/>
          <w:sz w:val="20"/>
          <w:szCs w:val="20"/>
        </w:rPr>
        <w:t xml:space="preserve"> Новые возможности спутникового сервиса Вега-</w:t>
      </w:r>
      <w:proofErr w:type="spellStart"/>
      <w:proofErr w:type="gramStart"/>
      <w:r w:rsidRPr="00C37C95">
        <w:rPr>
          <w:rFonts w:ascii="Times New Roman" w:hAnsi="Times New Roman"/>
          <w:sz w:val="20"/>
          <w:szCs w:val="20"/>
        </w:rPr>
        <w:t>Pro</w:t>
      </w:r>
      <w:proofErr w:type="spellEnd"/>
      <w:proofErr w:type="gramEnd"/>
      <w:r w:rsidRPr="00C37C95">
        <w:rPr>
          <w:rFonts w:ascii="Times New Roman" w:hAnsi="Times New Roman"/>
          <w:sz w:val="20"/>
          <w:szCs w:val="20"/>
        </w:rPr>
        <w:t xml:space="preserve"> для решения задач оценки состоя-</w:t>
      </w:r>
      <w:proofErr w:type="spellStart"/>
      <w:r w:rsidRPr="00C37C95">
        <w:rPr>
          <w:rFonts w:ascii="Times New Roman" w:hAnsi="Times New Roman"/>
          <w:sz w:val="20"/>
          <w:szCs w:val="20"/>
        </w:rPr>
        <w:t>ния</w:t>
      </w:r>
      <w:proofErr w:type="spellEnd"/>
      <w:r w:rsidRPr="00C37C95">
        <w:rPr>
          <w:rFonts w:ascii="Times New Roman" w:hAnsi="Times New Roman"/>
          <w:sz w:val="20"/>
          <w:szCs w:val="20"/>
        </w:rPr>
        <w:t xml:space="preserve"> и используемости с/х земель / Е.А. </w:t>
      </w:r>
      <w:proofErr w:type="spellStart"/>
      <w:r w:rsidRPr="00C37C95">
        <w:rPr>
          <w:rFonts w:ascii="Times New Roman" w:hAnsi="Times New Roman"/>
          <w:sz w:val="20"/>
          <w:szCs w:val="20"/>
        </w:rPr>
        <w:t>Лупян</w:t>
      </w:r>
      <w:proofErr w:type="spellEnd"/>
      <w:r w:rsidRPr="00C37C95">
        <w:rPr>
          <w:rFonts w:ascii="Times New Roman" w:hAnsi="Times New Roman"/>
          <w:sz w:val="20"/>
          <w:szCs w:val="20"/>
        </w:rPr>
        <w:t xml:space="preserve">, А.Ю. </w:t>
      </w:r>
      <w:proofErr w:type="spellStart"/>
      <w:r w:rsidRPr="00C37C95">
        <w:rPr>
          <w:rFonts w:ascii="Times New Roman" w:hAnsi="Times New Roman"/>
          <w:sz w:val="20"/>
          <w:szCs w:val="20"/>
        </w:rPr>
        <w:t>Оксюкевич</w:t>
      </w:r>
      <w:proofErr w:type="spellEnd"/>
      <w:r w:rsidRPr="00C37C95">
        <w:rPr>
          <w:rFonts w:ascii="Times New Roman" w:hAnsi="Times New Roman"/>
          <w:sz w:val="20"/>
          <w:szCs w:val="20"/>
        </w:rPr>
        <w:t xml:space="preserve"> // Вторая ежегодная конференция «ТОЧНОЕ ЗЕМЛЕДЕЛИЕ» в </w:t>
      </w:r>
      <w:proofErr w:type="spellStart"/>
      <w:r w:rsidRPr="00C37C95">
        <w:rPr>
          <w:rFonts w:ascii="Times New Roman" w:hAnsi="Times New Roman"/>
          <w:sz w:val="20"/>
          <w:szCs w:val="20"/>
        </w:rPr>
        <w:t>Сколково</w:t>
      </w:r>
      <w:proofErr w:type="spellEnd"/>
      <w:r w:rsidRPr="00C37C95">
        <w:rPr>
          <w:rFonts w:ascii="Times New Roman" w:hAnsi="Times New Roman"/>
          <w:sz w:val="20"/>
          <w:szCs w:val="20"/>
        </w:rPr>
        <w:t xml:space="preserve">. 16 марта 2017 г. - </w:t>
      </w:r>
      <w:hyperlink r:id="rId38" w:history="1">
        <w:r w:rsidRPr="00C37C95">
          <w:rPr>
            <w:rFonts w:ascii="Times New Roman" w:hAnsi="Times New Roman"/>
            <w:sz w:val="20"/>
            <w:szCs w:val="20"/>
          </w:rPr>
          <w:t>http://sk.ru/news/m/skmedia/18839/download.aspx</w:t>
        </w:r>
      </w:hyperlink>
      <w:r w:rsidRPr="00C37C95">
        <w:rPr>
          <w:rFonts w:ascii="Times New Roman" w:hAnsi="Times New Roman"/>
          <w:sz w:val="20"/>
          <w:szCs w:val="20"/>
        </w:rPr>
        <w:t>.</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rPr>
      </w:pPr>
      <w:proofErr w:type="spellStart"/>
      <w:r w:rsidRPr="00C37C95">
        <w:rPr>
          <w:rFonts w:ascii="Times New Roman" w:hAnsi="Times New Roman"/>
          <w:b/>
          <w:i/>
          <w:sz w:val="20"/>
          <w:szCs w:val="20"/>
        </w:rPr>
        <w:t>Мышляков</w:t>
      </w:r>
      <w:proofErr w:type="spellEnd"/>
      <w:r w:rsidRPr="00C37C95">
        <w:rPr>
          <w:rFonts w:ascii="Times New Roman" w:hAnsi="Times New Roman"/>
          <w:b/>
          <w:i/>
          <w:sz w:val="20"/>
          <w:szCs w:val="20"/>
        </w:rPr>
        <w:t>, С.Г.</w:t>
      </w:r>
      <w:r w:rsidRPr="00C37C95">
        <w:rPr>
          <w:rFonts w:ascii="Times New Roman" w:hAnsi="Times New Roman"/>
          <w:sz w:val="20"/>
          <w:szCs w:val="20"/>
        </w:rPr>
        <w:t xml:space="preserve"> Информатизация сельского хозяйства: тренды и решения от компании «</w:t>
      </w:r>
      <w:proofErr w:type="spellStart"/>
      <w:r w:rsidRPr="00C37C95">
        <w:rPr>
          <w:rFonts w:ascii="Times New Roman" w:hAnsi="Times New Roman"/>
          <w:sz w:val="20"/>
          <w:szCs w:val="20"/>
        </w:rPr>
        <w:t>Совзонд</w:t>
      </w:r>
      <w:proofErr w:type="spellEnd"/>
      <w:r w:rsidRPr="00C37C95">
        <w:rPr>
          <w:rFonts w:ascii="Times New Roman" w:hAnsi="Times New Roman"/>
          <w:sz w:val="20"/>
          <w:szCs w:val="20"/>
        </w:rPr>
        <w:t xml:space="preserve">» / С.Г.  </w:t>
      </w:r>
      <w:proofErr w:type="spellStart"/>
      <w:r w:rsidRPr="00C37C95">
        <w:rPr>
          <w:rFonts w:ascii="Times New Roman" w:hAnsi="Times New Roman"/>
          <w:sz w:val="20"/>
          <w:szCs w:val="20"/>
        </w:rPr>
        <w:t>Мышляков</w:t>
      </w:r>
      <w:proofErr w:type="spellEnd"/>
      <w:r w:rsidRPr="00C37C95">
        <w:rPr>
          <w:rFonts w:ascii="Times New Roman" w:hAnsi="Times New Roman"/>
          <w:sz w:val="20"/>
          <w:szCs w:val="20"/>
        </w:rPr>
        <w:t xml:space="preserve"> // Вторая ежегодная конференция «ТОЧНОЕ ЗЕМЛЕДЕЛИЕ» в </w:t>
      </w:r>
      <w:proofErr w:type="spellStart"/>
      <w:r w:rsidRPr="00C37C95">
        <w:rPr>
          <w:rFonts w:ascii="Times New Roman" w:hAnsi="Times New Roman"/>
          <w:sz w:val="20"/>
          <w:szCs w:val="20"/>
        </w:rPr>
        <w:t>Сколково</w:t>
      </w:r>
      <w:proofErr w:type="spellEnd"/>
      <w:r w:rsidRPr="00C37C95">
        <w:rPr>
          <w:rFonts w:ascii="Times New Roman" w:hAnsi="Times New Roman"/>
          <w:sz w:val="20"/>
          <w:szCs w:val="20"/>
        </w:rPr>
        <w:t>. 16 марта 2017 г. - http://sk.ru/news/m/skmedia/18841/download.aspx.</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rPr>
      </w:pPr>
      <w:r w:rsidRPr="00C37C95">
        <w:rPr>
          <w:rFonts w:ascii="Times New Roman" w:hAnsi="Times New Roman"/>
          <w:sz w:val="20"/>
          <w:szCs w:val="20"/>
        </w:rPr>
        <w:t xml:space="preserve">Точное земледелие - </w:t>
      </w:r>
      <w:hyperlink r:id="rId39" w:history="1">
        <w:r w:rsidRPr="00C37C95">
          <w:rPr>
            <w:rFonts w:ascii="Times New Roman" w:hAnsi="Times New Roman"/>
            <w:sz w:val="20"/>
            <w:szCs w:val="20"/>
          </w:rPr>
          <w:t>http://ru-wiki.org/wiki/Точное_земледелие</w:t>
        </w:r>
      </w:hyperlink>
      <w:r w:rsidRPr="00C37C95">
        <w:rPr>
          <w:rFonts w:ascii="Times New Roman" w:hAnsi="Times New Roman"/>
          <w:sz w:val="20"/>
          <w:szCs w:val="20"/>
        </w:rPr>
        <w:t>.</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rPr>
      </w:pPr>
      <w:r w:rsidRPr="00C37C95">
        <w:rPr>
          <w:rFonts w:ascii="Times New Roman" w:hAnsi="Times New Roman"/>
          <w:sz w:val="20"/>
          <w:szCs w:val="20"/>
        </w:rPr>
        <w:t>ВЕГА-Р</w:t>
      </w:r>
      <w:proofErr w:type="gramStart"/>
      <w:r w:rsidRPr="00C37C95">
        <w:rPr>
          <w:rFonts w:ascii="Times New Roman" w:hAnsi="Times New Roman"/>
          <w:sz w:val="20"/>
          <w:szCs w:val="20"/>
        </w:rPr>
        <w:t>RO</w:t>
      </w:r>
      <w:proofErr w:type="gramEnd"/>
      <w:r w:rsidRPr="00C37C95">
        <w:rPr>
          <w:rFonts w:ascii="Times New Roman" w:hAnsi="Times New Roman"/>
          <w:sz w:val="20"/>
          <w:szCs w:val="20"/>
        </w:rPr>
        <w:t xml:space="preserve"> спутниковый сервис анализа вегетации - http://pro-vega.ru/.</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rPr>
      </w:pPr>
      <w:r w:rsidRPr="00C37C95">
        <w:rPr>
          <w:rFonts w:ascii="Times New Roman" w:hAnsi="Times New Roman"/>
          <w:b/>
          <w:i/>
          <w:sz w:val="20"/>
          <w:szCs w:val="20"/>
        </w:rPr>
        <w:t>Новицкий</w:t>
      </w:r>
      <w:r w:rsidR="005231F9">
        <w:rPr>
          <w:rFonts w:ascii="Times New Roman" w:hAnsi="Times New Roman"/>
          <w:b/>
          <w:i/>
          <w:sz w:val="20"/>
          <w:szCs w:val="20"/>
        </w:rPr>
        <w:t>,</w:t>
      </w:r>
      <w:r w:rsidRPr="00C37C95">
        <w:rPr>
          <w:rFonts w:ascii="Times New Roman" w:hAnsi="Times New Roman"/>
          <w:b/>
          <w:i/>
          <w:sz w:val="20"/>
          <w:szCs w:val="20"/>
        </w:rPr>
        <w:t xml:space="preserve"> И</w:t>
      </w:r>
      <w:r w:rsidRPr="00C37C95">
        <w:rPr>
          <w:rFonts w:ascii="Times New Roman" w:hAnsi="Times New Roman"/>
          <w:sz w:val="20"/>
          <w:szCs w:val="20"/>
        </w:rPr>
        <w:t xml:space="preserve">. Точное земледелие: принцип работы и перспективы. Сельхоз портал. Статьи и материалы, Технологии.  28.01.2017 - </w:t>
      </w:r>
      <w:hyperlink r:id="rId40" w:history="1">
        <w:r w:rsidRPr="00C37C95">
          <w:rPr>
            <w:rFonts w:ascii="Times New Roman" w:hAnsi="Times New Roman"/>
            <w:sz w:val="20"/>
            <w:szCs w:val="20"/>
          </w:rPr>
          <w:t>https://сельхозпортал.рф/articles/tochnoe-zemledelie/</w:t>
        </w:r>
      </w:hyperlink>
      <w:r w:rsidR="0028336E">
        <w:rPr>
          <w:rFonts w:ascii="Times New Roman" w:hAnsi="Times New Roman"/>
          <w:sz w:val="20"/>
          <w:szCs w:val="20"/>
        </w:rPr>
        <w:t>.</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rPr>
      </w:pPr>
      <w:r w:rsidRPr="00C37C95">
        <w:rPr>
          <w:rFonts w:ascii="Times New Roman" w:hAnsi="Times New Roman"/>
          <w:b/>
          <w:i/>
          <w:sz w:val="20"/>
          <w:szCs w:val="20"/>
        </w:rPr>
        <w:t>Якушев, В.В.</w:t>
      </w:r>
      <w:r w:rsidRPr="00C37C95">
        <w:rPr>
          <w:rFonts w:ascii="Times New Roman" w:hAnsi="Times New Roman"/>
          <w:sz w:val="20"/>
          <w:szCs w:val="20"/>
        </w:rPr>
        <w:t xml:space="preserve"> Точное земледелие: теория и практика / В.В. Якушев // - Научная книга. СПб</w:t>
      </w:r>
      <w:proofErr w:type="gramStart"/>
      <w:r w:rsidRPr="00C37C95">
        <w:rPr>
          <w:rFonts w:ascii="Times New Roman" w:hAnsi="Times New Roman"/>
          <w:sz w:val="20"/>
          <w:szCs w:val="20"/>
        </w:rPr>
        <w:t xml:space="preserve">.: </w:t>
      </w:r>
      <w:proofErr w:type="gramEnd"/>
      <w:r w:rsidRPr="00C37C95">
        <w:rPr>
          <w:rFonts w:ascii="Times New Roman" w:hAnsi="Times New Roman"/>
          <w:sz w:val="20"/>
          <w:szCs w:val="20"/>
        </w:rPr>
        <w:t>ФГБНУ АФИ, 2016. - 364 с.</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rPr>
      </w:pPr>
      <w:r w:rsidRPr="00C37C95">
        <w:rPr>
          <w:rFonts w:ascii="Times New Roman" w:hAnsi="Times New Roman"/>
          <w:b/>
          <w:i/>
          <w:sz w:val="20"/>
          <w:szCs w:val="20"/>
        </w:rPr>
        <w:lastRenderedPageBreak/>
        <w:t>Якушев, В.В.</w:t>
      </w:r>
      <w:r w:rsidRPr="00C37C95">
        <w:rPr>
          <w:rFonts w:ascii="Times New Roman" w:hAnsi="Times New Roman"/>
          <w:sz w:val="20"/>
          <w:szCs w:val="20"/>
        </w:rPr>
        <w:t xml:space="preserve"> Точное земледелие: практика внедрения и перспективы / В.В. Якушев // Нивы Зауралья №10 (132) ноябрь 2015. - </w:t>
      </w:r>
      <w:hyperlink r:id="rId41" w:history="1">
        <w:r w:rsidRPr="00C37C95">
          <w:rPr>
            <w:rFonts w:ascii="Times New Roman" w:hAnsi="Times New Roman"/>
            <w:sz w:val="20"/>
            <w:szCs w:val="20"/>
          </w:rPr>
          <w:t>http://svetich.info/publikacii/tochnoe-zemledelie/tochnoe-zemledelie-praktika-vnedrenija-i-5993.html</w:t>
        </w:r>
      </w:hyperlink>
      <w:r w:rsidRPr="00C37C95">
        <w:rPr>
          <w:rFonts w:ascii="Times New Roman" w:hAnsi="Times New Roman"/>
          <w:sz w:val="20"/>
          <w:szCs w:val="20"/>
        </w:rPr>
        <w:t xml:space="preserve">. - </w:t>
      </w:r>
      <w:r w:rsidRPr="00C37C95">
        <w:rPr>
          <w:rFonts w:ascii="Times New Roman" w:hAnsi="Times New Roman"/>
          <w:sz w:val="20"/>
          <w:szCs w:val="20"/>
          <w:lang w:val="en-US"/>
        </w:rPr>
        <w:t>http</w:t>
      </w:r>
      <w:r w:rsidRPr="00C37C95">
        <w:rPr>
          <w:rFonts w:ascii="Times New Roman" w:hAnsi="Times New Roman"/>
          <w:sz w:val="20"/>
          <w:szCs w:val="20"/>
        </w:rPr>
        <w:t>://</w:t>
      </w:r>
      <w:proofErr w:type="spellStart"/>
      <w:r w:rsidRPr="00C37C95">
        <w:rPr>
          <w:rFonts w:ascii="Times New Roman" w:hAnsi="Times New Roman"/>
          <w:sz w:val="20"/>
          <w:szCs w:val="20"/>
          <w:lang w:val="en-US"/>
        </w:rPr>
        <w:t>atf</w:t>
      </w:r>
      <w:proofErr w:type="spellEnd"/>
      <w:r w:rsidRPr="00C37C95">
        <w:rPr>
          <w:rFonts w:ascii="Times New Roman" w:hAnsi="Times New Roman"/>
          <w:sz w:val="20"/>
          <w:szCs w:val="20"/>
        </w:rPr>
        <w:t>.</w:t>
      </w:r>
      <w:proofErr w:type="spellStart"/>
      <w:r w:rsidRPr="00C37C95">
        <w:rPr>
          <w:rFonts w:ascii="Times New Roman" w:hAnsi="Times New Roman"/>
          <w:sz w:val="20"/>
          <w:szCs w:val="20"/>
          <w:lang w:val="en-US"/>
        </w:rPr>
        <w:t>rosspetsmash</w:t>
      </w:r>
      <w:proofErr w:type="spellEnd"/>
      <w:r w:rsidRPr="00C37C95">
        <w:rPr>
          <w:rFonts w:ascii="Times New Roman" w:hAnsi="Times New Roman"/>
          <w:sz w:val="20"/>
          <w:szCs w:val="20"/>
        </w:rPr>
        <w:t>.</w:t>
      </w:r>
      <w:proofErr w:type="spellStart"/>
      <w:r w:rsidRPr="00C37C95">
        <w:rPr>
          <w:rFonts w:ascii="Times New Roman" w:hAnsi="Times New Roman"/>
          <w:sz w:val="20"/>
          <w:szCs w:val="20"/>
          <w:lang w:val="en-US"/>
        </w:rPr>
        <w:t>ru</w:t>
      </w:r>
      <w:proofErr w:type="spellEnd"/>
      <w:r w:rsidRPr="00C37C95">
        <w:rPr>
          <w:rFonts w:ascii="Times New Roman" w:hAnsi="Times New Roman"/>
          <w:sz w:val="20"/>
          <w:szCs w:val="20"/>
        </w:rPr>
        <w:t>/</w:t>
      </w:r>
      <w:r w:rsidRPr="00C37C95">
        <w:rPr>
          <w:rFonts w:ascii="Times New Roman" w:hAnsi="Times New Roman"/>
          <w:sz w:val="20"/>
          <w:szCs w:val="20"/>
          <w:lang w:val="en-US"/>
        </w:rPr>
        <w:t>upload</w:t>
      </w:r>
      <w:r w:rsidRPr="00C37C95">
        <w:rPr>
          <w:rFonts w:ascii="Times New Roman" w:hAnsi="Times New Roman"/>
          <w:sz w:val="20"/>
          <w:szCs w:val="20"/>
        </w:rPr>
        <w:t>/</w:t>
      </w:r>
      <w:proofErr w:type="spellStart"/>
      <w:r w:rsidRPr="00C37C95">
        <w:rPr>
          <w:rFonts w:ascii="Times New Roman" w:hAnsi="Times New Roman"/>
          <w:sz w:val="20"/>
          <w:szCs w:val="20"/>
          <w:lang w:val="en-US"/>
        </w:rPr>
        <w:t>iblock</w:t>
      </w:r>
      <w:proofErr w:type="spellEnd"/>
      <w:r w:rsidRPr="00C37C95">
        <w:rPr>
          <w:rFonts w:ascii="Times New Roman" w:hAnsi="Times New Roman"/>
          <w:sz w:val="20"/>
          <w:szCs w:val="20"/>
        </w:rPr>
        <w:t>/11</w:t>
      </w:r>
      <w:r w:rsidRPr="00C37C95">
        <w:rPr>
          <w:rFonts w:ascii="Times New Roman" w:hAnsi="Times New Roman"/>
          <w:sz w:val="20"/>
          <w:szCs w:val="20"/>
          <w:lang w:val="en-US"/>
        </w:rPr>
        <w:t>b</w:t>
      </w:r>
      <w:r w:rsidRPr="00C37C95">
        <w:rPr>
          <w:rFonts w:ascii="Times New Roman" w:hAnsi="Times New Roman"/>
          <w:sz w:val="20"/>
          <w:szCs w:val="20"/>
        </w:rPr>
        <w:t>/</w:t>
      </w:r>
      <w:proofErr w:type="spellStart"/>
      <w:r w:rsidRPr="00C37C95">
        <w:rPr>
          <w:rFonts w:ascii="Times New Roman" w:hAnsi="Times New Roman"/>
          <w:sz w:val="20"/>
          <w:szCs w:val="20"/>
          <w:lang w:val="en-US"/>
        </w:rPr>
        <w:t>yakushev</w:t>
      </w:r>
      <w:proofErr w:type="spellEnd"/>
      <w:r w:rsidRPr="00C37C95">
        <w:rPr>
          <w:rFonts w:ascii="Times New Roman" w:hAnsi="Times New Roman"/>
          <w:sz w:val="20"/>
          <w:szCs w:val="20"/>
        </w:rPr>
        <w:t>.</w:t>
      </w:r>
      <w:proofErr w:type="spellStart"/>
      <w:r w:rsidRPr="00C37C95">
        <w:rPr>
          <w:rFonts w:ascii="Times New Roman" w:hAnsi="Times New Roman"/>
          <w:sz w:val="20"/>
          <w:szCs w:val="20"/>
          <w:lang w:val="en-US"/>
        </w:rPr>
        <w:t>pdf</w:t>
      </w:r>
      <w:proofErr w:type="spellEnd"/>
      <w:r w:rsidRPr="00C37C95">
        <w:rPr>
          <w:rFonts w:ascii="Times New Roman" w:hAnsi="Times New Roman"/>
          <w:sz w:val="20"/>
          <w:szCs w:val="20"/>
        </w:rPr>
        <w:t>.</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rPr>
      </w:pPr>
      <w:proofErr w:type="spellStart"/>
      <w:r w:rsidRPr="00C37C95">
        <w:rPr>
          <w:rFonts w:ascii="Times New Roman" w:hAnsi="Times New Roman"/>
          <w:b/>
          <w:i/>
          <w:sz w:val="20"/>
          <w:szCs w:val="20"/>
        </w:rPr>
        <w:t>Труфляк</w:t>
      </w:r>
      <w:proofErr w:type="spellEnd"/>
      <w:r w:rsidRPr="00C37C95">
        <w:rPr>
          <w:rFonts w:ascii="Times New Roman" w:hAnsi="Times New Roman"/>
          <w:b/>
          <w:i/>
          <w:sz w:val="20"/>
          <w:szCs w:val="20"/>
        </w:rPr>
        <w:t xml:space="preserve"> Е.В</w:t>
      </w:r>
      <w:r w:rsidRPr="00C37C95">
        <w:rPr>
          <w:rFonts w:ascii="Times New Roman" w:hAnsi="Times New Roman"/>
          <w:sz w:val="20"/>
          <w:szCs w:val="20"/>
        </w:rPr>
        <w:t xml:space="preserve">. Основные элементы системы точного земледелия / Е. В. </w:t>
      </w:r>
      <w:proofErr w:type="spellStart"/>
      <w:r w:rsidRPr="00C37C95">
        <w:rPr>
          <w:rFonts w:ascii="Times New Roman" w:hAnsi="Times New Roman"/>
          <w:sz w:val="20"/>
          <w:szCs w:val="20"/>
        </w:rPr>
        <w:t>Труфляк</w:t>
      </w:r>
      <w:proofErr w:type="spellEnd"/>
      <w:r w:rsidRPr="00C37C95">
        <w:rPr>
          <w:rFonts w:ascii="Times New Roman" w:hAnsi="Times New Roman"/>
          <w:sz w:val="20"/>
          <w:szCs w:val="20"/>
        </w:rPr>
        <w:t xml:space="preserve">. – Краснодар: </w:t>
      </w:r>
      <w:proofErr w:type="spellStart"/>
      <w:r w:rsidRPr="00C37C95">
        <w:rPr>
          <w:rFonts w:ascii="Times New Roman" w:hAnsi="Times New Roman"/>
          <w:sz w:val="20"/>
          <w:szCs w:val="20"/>
        </w:rPr>
        <w:t>КубГАУ</w:t>
      </w:r>
      <w:proofErr w:type="spellEnd"/>
      <w:r w:rsidRPr="00C37C95">
        <w:rPr>
          <w:rFonts w:ascii="Times New Roman" w:hAnsi="Times New Roman"/>
          <w:sz w:val="20"/>
          <w:szCs w:val="20"/>
        </w:rPr>
        <w:t xml:space="preserve">, 2016. – 39 с. - </w:t>
      </w:r>
      <w:hyperlink r:id="rId42" w:history="1">
        <w:r w:rsidRPr="00C37C95">
          <w:rPr>
            <w:rFonts w:ascii="Times New Roman" w:hAnsi="Times New Roman"/>
            <w:sz w:val="20"/>
            <w:szCs w:val="20"/>
          </w:rPr>
          <w:t>https://kubsau.ru/upload/foresight/elements.pdf</w:t>
        </w:r>
      </w:hyperlink>
      <w:r w:rsidR="0028336E">
        <w:rPr>
          <w:rFonts w:ascii="Times New Roman" w:hAnsi="Times New Roman"/>
          <w:sz w:val="20"/>
          <w:szCs w:val="20"/>
        </w:rPr>
        <w:t>.</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rPr>
      </w:pPr>
      <w:r w:rsidRPr="00C37C95">
        <w:rPr>
          <w:rFonts w:ascii="Times New Roman" w:hAnsi="Times New Roman"/>
          <w:sz w:val="20"/>
          <w:szCs w:val="20"/>
        </w:rPr>
        <w:t xml:space="preserve">Сайт технологий точного земледелия TOPCON - </w:t>
      </w:r>
      <w:hyperlink r:id="rId43" w:history="1">
        <w:r w:rsidRPr="00C37C95">
          <w:rPr>
            <w:rFonts w:ascii="Times New Roman" w:hAnsi="Times New Roman"/>
            <w:sz w:val="20"/>
            <w:szCs w:val="20"/>
          </w:rPr>
          <w:t>http://agro.topcon.pro/</w:t>
        </w:r>
      </w:hyperlink>
      <w:r w:rsidR="0028336E">
        <w:rPr>
          <w:rFonts w:ascii="Times New Roman" w:hAnsi="Times New Roman"/>
          <w:sz w:val="20"/>
          <w:szCs w:val="20"/>
        </w:rPr>
        <w:t>.</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rPr>
      </w:pPr>
      <w:r w:rsidRPr="00C37C95">
        <w:rPr>
          <w:rFonts w:ascii="Times New Roman" w:hAnsi="Times New Roman"/>
          <w:sz w:val="20"/>
          <w:szCs w:val="20"/>
        </w:rPr>
        <w:t xml:space="preserve">Системы точного земледелия. - </w:t>
      </w:r>
      <w:hyperlink r:id="rId44" w:history="1">
        <w:r w:rsidRPr="00C37C95">
          <w:rPr>
            <w:rFonts w:ascii="Times New Roman" w:hAnsi="Times New Roman"/>
            <w:sz w:val="20"/>
            <w:szCs w:val="20"/>
          </w:rPr>
          <w:t>http://www.myshared.ru/slide/669002/</w:t>
        </w:r>
      </w:hyperlink>
      <w:r w:rsidR="0028336E">
        <w:rPr>
          <w:rFonts w:ascii="Times New Roman" w:hAnsi="Times New Roman"/>
          <w:sz w:val="20"/>
          <w:szCs w:val="20"/>
        </w:rPr>
        <w:t>.</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lang w:val="en-US"/>
        </w:rPr>
      </w:pPr>
      <w:r w:rsidRPr="00C37C95">
        <w:rPr>
          <w:rFonts w:ascii="Times New Roman" w:hAnsi="Times New Roman"/>
          <w:sz w:val="20"/>
          <w:szCs w:val="20"/>
          <w:lang w:val="en-US"/>
        </w:rPr>
        <w:t xml:space="preserve">GPS PRECISION FARMING. - </w:t>
      </w:r>
      <w:hyperlink r:id="rId45" w:history="1">
        <w:r w:rsidRPr="00C37C95">
          <w:rPr>
            <w:rFonts w:ascii="Times New Roman" w:hAnsi="Times New Roman"/>
            <w:sz w:val="20"/>
            <w:szCs w:val="20"/>
            <w:lang w:val="en-US"/>
          </w:rPr>
          <w:t>http://murphysmotors.ie/gps-precision-farming/</w:t>
        </w:r>
      </w:hyperlink>
      <w:r w:rsidR="0028336E" w:rsidRPr="0028336E">
        <w:rPr>
          <w:rFonts w:ascii="Times New Roman" w:hAnsi="Times New Roman"/>
          <w:sz w:val="20"/>
          <w:szCs w:val="20"/>
          <w:lang w:val="en-US"/>
        </w:rPr>
        <w:t>.</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rPr>
      </w:pPr>
      <w:r w:rsidRPr="00C37C95">
        <w:rPr>
          <w:rFonts w:ascii="Times New Roman" w:hAnsi="Times New Roman"/>
          <w:sz w:val="20"/>
          <w:szCs w:val="20"/>
        </w:rPr>
        <w:t>Сайт «</w:t>
      </w:r>
      <w:proofErr w:type="gramStart"/>
      <w:r w:rsidRPr="00C37C95">
        <w:rPr>
          <w:rFonts w:ascii="Times New Roman" w:hAnsi="Times New Roman"/>
          <w:sz w:val="20"/>
          <w:szCs w:val="20"/>
        </w:rPr>
        <w:t>Российские</w:t>
      </w:r>
      <w:proofErr w:type="gramEnd"/>
      <w:r w:rsidRPr="00C37C95">
        <w:rPr>
          <w:rFonts w:ascii="Times New Roman" w:hAnsi="Times New Roman"/>
          <w:sz w:val="20"/>
          <w:szCs w:val="20"/>
        </w:rPr>
        <w:t xml:space="preserve"> </w:t>
      </w:r>
      <w:proofErr w:type="spellStart"/>
      <w:r w:rsidRPr="00C37C95">
        <w:rPr>
          <w:rFonts w:ascii="Times New Roman" w:hAnsi="Times New Roman"/>
          <w:sz w:val="20"/>
          <w:szCs w:val="20"/>
        </w:rPr>
        <w:t>беспилотники</w:t>
      </w:r>
      <w:proofErr w:type="spellEnd"/>
      <w:r w:rsidRPr="00C37C95">
        <w:rPr>
          <w:rFonts w:ascii="Times New Roman" w:hAnsi="Times New Roman"/>
          <w:sz w:val="20"/>
          <w:szCs w:val="20"/>
        </w:rPr>
        <w:t>» - https://russiandrone.ru/catalog/</w:t>
      </w:r>
      <w:r w:rsidR="0028336E">
        <w:rPr>
          <w:rFonts w:ascii="Times New Roman" w:hAnsi="Times New Roman"/>
          <w:sz w:val="20"/>
          <w:szCs w:val="20"/>
        </w:rPr>
        <w:t>.</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rPr>
      </w:pPr>
      <w:r w:rsidRPr="00C37C95">
        <w:rPr>
          <w:rFonts w:ascii="Times New Roman" w:hAnsi="Times New Roman"/>
          <w:b/>
          <w:i/>
          <w:sz w:val="20"/>
          <w:szCs w:val="20"/>
        </w:rPr>
        <w:t>Гаврилова, Т.А</w:t>
      </w:r>
      <w:r w:rsidRPr="00C37C95">
        <w:rPr>
          <w:rFonts w:ascii="Times New Roman" w:hAnsi="Times New Roman"/>
          <w:sz w:val="20"/>
          <w:szCs w:val="20"/>
        </w:rPr>
        <w:t xml:space="preserve">. Базы знаний интеллектуальных систем / Т.А. Гаврилова, В.Ф. </w:t>
      </w:r>
      <w:proofErr w:type="gramStart"/>
      <w:r w:rsidRPr="00C37C95">
        <w:rPr>
          <w:rFonts w:ascii="Times New Roman" w:hAnsi="Times New Roman"/>
          <w:sz w:val="20"/>
          <w:szCs w:val="20"/>
        </w:rPr>
        <w:t>Хорошевский</w:t>
      </w:r>
      <w:proofErr w:type="gramEnd"/>
      <w:r w:rsidRPr="00C37C95">
        <w:rPr>
          <w:rFonts w:ascii="Times New Roman" w:hAnsi="Times New Roman"/>
          <w:sz w:val="20"/>
          <w:szCs w:val="20"/>
        </w:rPr>
        <w:t>. - СПб</w:t>
      </w:r>
      <w:proofErr w:type="gramStart"/>
      <w:r w:rsidRPr="00C37C95">
        <w:rPr>
          <w:rFonts w:ascii="Times New Roman" w:hAnsi="Times New Roman"/>
          <w:sz w:val="20"/>
          <w:szCs w:val="20"/>
        </w:rPr>
        <w:t xml:space="preserve">.: </w:t>
      </w:r>
      <w:proofErr w:type="gramEnd"/>
      <w:r w:rsidRPr="00C37C95">
        <w:rPr>
          <w:rFonts w:ascii="Times New Roman" w:hAnsi="Times New Roman"/>
          <w:sz w:val="20"/>
          <w:szCs w:val="20"/>
        </w:rPr>
        <w:t>П</w:t>
      </w:r>
      <w:r w:rsidRPr="00C37C95">
        <w:rPr>
          <w:rFonts w:ascii="Times New Roman" w:hAnsi="Times New Roman"/>
          <w:sz w:val="20"/>
          <w:szCs w:val="20"/>
        </w:rPr>
        <w:t>и</w:t>
      </w:r>
      <w:r w:rsidRPr="00C37C95">
        <w:rPr>
          <w:rFonts w:ascii="Times New Roman" w:hAnsi="Times New Roman"/>
          <w:sz w:val="20"/>
          <w:szCs w:val="20"/>
        </w:rPr>
        <w:t>тер, 2000. - 384 с.</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rPr>
      </w:pPr>
      <w:proofErr w:type="spellStart"/>
      <w:r w:rsidRPr="00C37C95">
        <w:rPr>
          <w:rFonts w:ascii="Times New Roman" w:hAnsi="Times New Roman"/>
          <w:b/>
          <w:i/>
          <w:sz w:val="20"/>
          <w:szCs w:val="20"/>
        </w:rPr>
        <w:t>Люгер</w:t>
      </w:r>
      <w:proofErr w:type="spellEnd"/>
      <w:r w:rsidRPr="00C37C95">
        <w:rPr>
          <w:rFonts w:ascii="Times New Roman" w:hAnsi="Times New Roman"/>
          <w:b/>
          <w:i/>
          <w:sz w:val="20"/>
          <w:szCs w:val="20"/>
        </w:rPr>
        <w:t>, Д.</w:t>
      </w:r>
      <w:r w:rsidRPr="00C37C95">
        <w:rPr>
          <w:rFonts w:ascii="Times New Roman" w:hAnsi="Times New Roman"/>
          <w:sz w:val="20"/>
          <w:szCs w:val="20"/>
        </w:rPr>
        <w:t xml:space="preserve"> Искусственный интеллект: стратегии и методы решения сложных проблем / Д. </w:t>
      </w:r>
      <w:proofErr w:type="spellStart"/>
      <w:r w:rsidRPr="00C37C95">
        <w:rPr>
          <w:rFonts w:ascii="Times New Roman" w:hAnsi="Times New Roman"/>
          <w:sz w:val="20"/>
          <w:szCs w:val="20"/>
        </w:rPr>
        <w:t>Люгер</w:t>
      </w:r>
      <w:proofErr w:type="spellEnd"/>
      <w:r w:rsidRPr="00C37C95">
        <w:rPr>
          <w:rFonts w:ascii="Times New Roman" w:hAnsi="Times New Roman"/>
          <w:sz w:val="20"/>
          <w:szCs w:val="20"/>
        </w:rPr>
        <w:t>. - М.: В</w:t>
      </w:r>
      <w:r w:rsidRPr="00C37C95">
        <w:rPr>
          <w:rFonts w:ascii="Times New Roman" w:hAnsi="Times New Roman"/>
          <w:sz w:val="20"/>
          <w:szCs w:val="20"/>
        </w:rPr>
        <w:t>и</w:t>
      </w:r>
      <w:r w:rsidRPr="00C37C95">
        <w:rPr>
          <w:rFonts w:ascii="Times New Roman" w:hAnsi="Times New Roman"/>
          <w:sz w:val="20"/>
          <w:szCs w:val="20"/>
        </w:rPr>
        <w:t>льямс, 2003. – 864 с.</w:t>
      </w:r>
    </w:p>
    <w:p w:rsidR="00C37C95" w:rsidRPr="00C37C95" w:rsidRDefault="00C37C95" w:rsidP="007525C9">
      <w:pPr>
        <w:pStyle w:val="a4"/>
        <w:numPr>
          <w:ilvl w:val="0"/>
          <w:numId w:val="6"/>
        </w:numPr>
        <w:spacing w:after="60" w:line="240" w:lineRule="auto"/>
        <w:ind w:left="426" w:hanging="426"/>
        <w:jc w:val="both"/>
        <w:rPr>
          <w:rFonts w:ascii="Times New Roman" w:hAnsi="Times New Roman"/>
          <w:sz w:val="20"/>
          <w:szCs w:val="20"/>
        </w:rPr>
      </w:pPr>
      <w:r w:rsidRPr="00C37C95">
        <w:rPr>
          <w:rFonts w:ascii="Times New Roman" w:hAnsi="Times New Roman"/>
          <w:sz w:val="20"/>
          <w:szCs w:val="20"/>
        </w:rPr>
        <w:t>Онтология растениеводства - http://atf.rosspetsmash.ru/upload/iblock/11b/yakushev.pdf.</w:t>
      </w:r>
    </w:p>
    <w:p w:rsidR="007525C9" w:rsidRPr="00881004" w:rsidRDefault="007525C9" w:rsidP="007525C9">
      <w:pPr>
        <w:pStyle w:val="a4"/>
        <w:numPr>
          <w:ilvl w:val="0"/>
          <w:numId w:val="6"/>
        </w:numPr>
        <w:spacing w:after="60" w:line="240" w:lineRule="auto"/>
        <w:ind w:left="426" w:hanging="426"/>
        <w:jc w:val="both"/>
        <w:rPr>
          <w:rFonts w:ascii="Times New Roman" w:hAnsi="Times New Roman"/>
          <w:sz w:val="20"/>
          <w:szCs w:val="20"/>
          <w:lang w:val="en-US"/>
        </w:rPr>
      </w:pPr>
      <w:r w:rsidRPr="00881004">
        <w:rPr>
          <w:rFonts w:ascii="Times New Roman" w:hAnsi="Times New Roman"/>
          <w:b/>
          <w:i/>
          <w:sz w:val="20"/>
          <w:szCs w:val="20"/>
          <w:lang w:val="en-US"/>
        </w:rPr>
        <w:t>Cooper</w:t>
      </w:r>
      <w:r w:rsidRPr="00881004">
        <w:rPr>
          <w:rFonts w:ascii="Times New Roman" w:hAnsi="Times New Roman"/>
          <w:b/>
          <w:i/>
          <w:sz w:val="20"/>
          <w:szCs w:val="20"/>
          <w:lang w:val="en-US"/>
        </w:rPr>
        <w:t xml:space="preserve"> </w:t>
      </w:r>
      <w:r w:rsidRPr="00881004">
        <w:rPr>
          <w:rFonts w:ascii="Times New Roman" w:hAnsi="Times New Roman"/>
          <w:b/>
          <w:i/>
          <w:sz w:val="20"/>
          <w:szCs w:val="20"/>
          <w:lang w:val="en-US"/>
        </w:rPr>
        <w:t>L, Meier</w:t>
      </w:r>
      <w:r w:rsidRPr="007525C9">
        <w:rPr>
          <w:rFonts w:ascii="Times New Roman" w:hAnsi="Times New Roman"/>
          <w:b/>
          <w:i/>
          <w:sz w:val="20"/>
          <w:szCs w:val="20"/>
          <w:lang w:val="en-US"/>
        </w:rPr>
        <w:t xml:space="preserve"> </w:t>
      </w:r>
      <w:r w:rsidRPr="00881004">
        <w:rPr>
          <w:rFonts w:ascii="Times New Roman" w:hAnsi="Times New Roman"/>
          <w:b/>
          <w:i/>
          <w:sz w:val="20"/>
          <w:szCs w:val="20"/>
          <w:lang w:val="en-US"/>
        </w:rPr>
        <w:t>A</w:t>
      </w:r>
      <w:r>
        <w:rPr>
          <w:rFonts w:ascii="Times New Roman" w:hAnsi="Times New Roman"/>
          <w:b/>
          <w:i/>
          <w:sz w:val="20"/>
          <w:szCs w:val="20"/>
          <w:lang w:val="en-US"/>
        </w:rPr>
        <w:t>.</w:t>
      </w:r>
      <w:r w:rsidRPr="00881004">
        <w:rPr>
          <w:rFonts w:ascii="Times New Roman" w:hAnsi="Times New Roman"/>
          <w:b/>
          <w:i/>
          <w:sz w:val="20"/>
          <w:szCs w:val="20"/>
          <w:lang w:val="en-US"/>
        </w:rPr>
        <w:t xml:space="preserve">, </w:t>
      </w:r>
      <w:proofErr w:type="spellStart"/>
      <w:r w:rsidRPr="00881004">
        <w:rPr>
          <w:rFonts w:ascii="Times New Roman" w:hAnsi="Times New Roman"/>
          <w:b/>
          <w:i/>
          <w:sz w:val="20"/>
          <w:szCs w:val="20"/>
          <w:lang w:val="en-US"/>
        </w:rPr>
        <w:t>Laporte</w:t>
      </w:r>
      <w:proofErr w:type="spellEnd"/>
      <w:r w:rsidRPr="00881004">
        <w:rPr>
          <w:rFonts w:ascii="Times New Roman" w:hAnsi="Times New Roman"/>
          <w:b/>
          <w:i/>
          <w:sz w:val="20"/>
          <w:szCs w:val="20"/>
          <w:lang w:val="en-US"/>
        </w:rPr>
        <w:t xml:space="preserve"> MA</w:t>
      </w:r>
      <w:r>
        <w:rPr>
          <w:rFonts w:ascii="Times New Roman" w:hAnsi="Times New Roman"/>
          <w:b/>
          <w:i/>
          <w:sz w:val="20"/>
          <w:szCs w:val="20"/>
          <w:lang w:val="en-US"/>
        </w:rPr>
        <w:t>,</w:t>
      </w:r>
      <w:r w:rsidRPr="00881004">
        <w:rPr>
          <w:rFonts w:ascii="Times New Roman" w:hAnsi="Times New Roman"/>
          <w:b/>
          <w:i/>
          <w:sz w:val="20"/>
          <w:szCs w:val="20"/>
          <w:lang w:val="en-US"/>
        </w:rPr>
        <w:t xml:space="preserve">  </w:t>
      </w:r>
      <w:proofErr w:type="spellStart"/>
      <w:r w:rsidRPr="00881004">
        <w:rPr>
          <w:rFonts w:ascii="Times New Roman" w:hAnsi="Times New Roman"/>
          <w:b/>
          <w:i/>
          <w:sz w:val="20"/>
          <w:szCs w:val="20"/>
          <w:lang w:val="en-US"/>
        </w:rPr>
        <w:t>Elser</w:t>
      </w:r>
      <w:proofErr w:type="spellEnd"/>
      <w:r w:rsidRPr="00881004">
        <w:rPr>
          <w:rFonts w:ascii="Times New Roman" w:hAnsi="Times New Roman"/>
          <w:b/>
          <w:i/>
          <w:sz w:val="20"/>
          <w:szCs w:val="20"/>
          <w:lang w:val="en-US"/>
        </w:rPr>
        <w:t xml:space="preserve"> </w:t>
      </w:r>
      <w:r w:rsidRPr="00881004">
        <w:rPr>
          <w:rFonts w:ascii="Times New Roman" w:hAnsi="Times New Roman"/>
          <w:b/>
          <w:i/>
          <w:sz w:val="20"/>
          <w:szCs w:val="20"/>
          <w:lang w:val="en-US"/>
        </w:rPr>
        <w:t xml:space="preserve">JL., </w:t>
      </w:r>
      <w:proofErr w:type="spellStart"/>
      <w:r w:rsidRPr="00881004">
        <w:rPr>
          <w:rFonts w:ascii="Times New Roman" w:hAnsi="Times New Roman"/>
          <w:b/>
          <w:i/>
          <w:sz w:val="20"/>
          <w:szCs w:val="20"/>
          <w:lang w:val="en-US"/>
        </w:rPr>
        <w:t>Mungall</w:t>
      </w:r>
      <w:proofErr w:type="spellEnd"/>
      <w:r w:rsidRPr="00881004">
        <w:rPr>
          <w:rFonts w:ascii="Times New Roman" w:hAnsi="Times New Roman"/>
          <w:b/>
          <w:i/>
          <w:sz w:val="20"/>
          <w:szCs w:val="20"/>
          <w:lang w:val="en-US"/>
        </w:rPr>
        <w:t xml:space="preserve"> </w:t>
      </w:r>
      <w:r w:rsidRPr="00881004">
        <w:rPr>
          <w:rFonts w:ascii="Times New Roman" w:hAnsi="Times New Roman"/>
          <w:b/>
          <w:i/>
          <w:sz w:val="20"/>
          <w:szCs w:val="20"/>
          <w:lang w:val="en-US"/>
        </w:rPr>
        <w:t>C</w:t>
      </w:r>
      <w:r>
        <w:rPr>
          <w:rFonts w:ascii="Times New Roman" w:hAnsi="Times New Roman"/>
          <w:b/>
          <w:i/>
          <w:sz w:val="20"/>
          <w:szCs w:val="20"/>
          <w:lang w:val="en-US"/>
        </w:rPr>
        <w:t>.</w:t>
      </w:r>
      <w:r w:rsidRPr="00881004">
        <w:rPr>
          <w:rFonts w:ascii="Times New Roman" w:hAnsi="Times New Roman"/>
          <w:b/>
          <w:i/>
          <w:sz w:val="20"/>
          <w:szCs w:val="20"/>
          <w:lang w:val="en-US"/>
        </w:rPr>
        <w:t>, Sinn</w:t>
      </w:r>
      <w:r w:rsidRPr="00881004">
        <w:rPr>
          <w:rFonts w:ascii="Times New Roman" w:hAnsi="Times New Roman"/>
          <w:b/>
          <w:i/>
          <w:sz w:val="20"/>
          <w:szCs w:val="20"/>
          <w:lang w:val="en-US"/>
        </w:rPr>
        <w:t xml:space="preserve"> </w:t>
      </w:r>
      <w:r w:rsidRPr="00881004">
        <w:rPr>
          <w:rFonts w:ascii="Times New Roman" w:hAnsi="Times New Roman"/>
          <w:b/>
          <w:i/>
          <w:sz w:val="20"/>
          <w:szCs w:val="20"/>
          <w:lang w:val="en-US"/>
        </w:rPr>
        <w:t xml:space="preserve">BT., </w:t>
      </w:r>
      <w:proofErr w:type="spellStart"/>
      <w:r w:rsidRPr="00881004">
        <w:rPr>
          <w:rFonts w:ascii="Times New Roman" w:hAnsi="Times New Roman"/>
          <w:b/>
          <w:i/>
          <w:sz w:val="20"/>
          <w:szCs w:val="20"/>
          <w:lang w:val="en-US"/>
        </w:rPr>
        <w:t>Cavaliere</w:t>
      </w:r>
      <w:proofErr w:type="spellEnd"/>
      <w:r w:rsidRPr="00881004">
        <w:rPr>
          <w:rFonts w:ascii="Times New Roman" w:hAnsi="Times New Roman"/>
          <w:b/>
          <w:i/>
          <w:sz w:val="20"/>
          <w:szCs w:val="20"/>
          <w:lang w:val="en-US"/>
        </w:rPr>
        <w:t xml:space="preserve"> </w:t>
      </w:r>
      <w:r w:rsidRPr="00881004">
        <w:rPr>
          <w:rFonts w:ascii="Times New Roman" w:hAnsi="Times New Roman"/>
          <w:b/>
          <w:i/>
          <w:sz w:val="20"/>
          <w:szCs w:val="20"/>
          <w:lang w:val="en-US"/>
        </w:rPr>
        <w:t>D</w:t>
      </w:r>
      <w:r>
        <w:rPr>
          <w:rFonts w:ascii="Times New Roman" w:hAnsi="Times New Roman"/>
          <w:b/>
          <w:i/>
          <w:sz w:val="20"/>
          <w:szCs w:val="20"/>
          <w:lang w:val="en-US"/>
        </w:rPr>
        <w:t>.</w:t>
      </w:r>
      <w:r w:rsidRPr="00881004">
        <w:rPr>
          <w:rFonts w:ascii="Times New Roman" w:hAnsi="Times New Roman"/>
          <w:b/>
          <w:i/>
          <w:sz w:val="20"/>
          <w:szCs w:val="20"/>
          <w:lang w:val="en-US"/>
        </w:rPr>
        <w:t>,  Carbon</w:t>
      </w:r>
      <w:r w:rsidRPr="00881004">
        <w:rPr>
          <w:rFonts w:ascii="Times New Roman" w:hAnsi="Times New Roman"/>
          <w:b/>
          <w:i/>
          <w:sz w:val="20"/>
          <w:szCs w:val="20"/>
          <w:lang w:val="en-US"/>
        </w:rPr>
        <w:t xml:space="preserve"> </w:t>
      </w:r>
      <w:r w:rsidRPr="00881004">
        <w:rPr>
          <w:rFonts w:ascii="Times New Roman" w:hAnsi="Times New Roman"/>
          <w:b/>
          <w:i/>
          <w:sz w:val="20"/>
          <w:szCs w:val="20"/>
          <w:lang w:val="en-US"/>
        </w:rPr>
        <w:t>S</w:t>
      </w:r>
      <w:r>
        <w:rPr>
          <w:rFonts w:ascii="Times New Roman" w:hAnsi="Times New Roman"/>
          <w:b/>
          <w:i/>
          <w:sz w:val="20"/>
          <w:szCs w:val="20"/>
          <w:lang w:val="en-US"/>
        </w:rPr>
        <w:t>.</w:t>
      </w:r>
      <w:r w:rsidRPr="00881004">
        <w:rPr>
          <w:rFonts w:ascii="Times New Roman" w:hAnsi="Times New Roman"/>
          <w:b/>
          <w:i/>
          <w:sz w:val="20"/>
          <w:szCs w:val="20"/>
          <w:lang w:val="en-US"/>
        </w:rPr>
        <w:t>, Dunn</w:t>
      </w:r>
      <w:r w:rsidRPr="00881004">
        <w:rPr>
          <w:rFonts w:ascii="Times New Roman" w:hAnsi="Times New Roman"/>
          <w:b/>
          <w:i/>
          <w:sz w:val="20"/>
          <w:szCs w:val="20"/>
          <w:lang w:val="en-US"/>
        </w:rPr>
        <w:t xml:space="preserve"> </w:t>
      </w:r>
      <w:r w:rsidRPr="00881004">
        <w:rPr>
          <w:rFonts w:ascii="Times New Roman" w:hAnsi="Times New Roman"/>
          <w:b/>
          <w:i/>
          <w:sz w:val="20"/>
          <w:szCs w:val="20"/>
          <w:lang w:val="en-US"/>
        </w:rPr>
        <w:t>NA., Smith</w:t>
      </w:r>
      <w:r w:rsidRPr="00881004">
        <w:rPr>
          <w:rFonts w:ascii="Times New Roman" w:hAnsi="Times New Roman"/>
          <w:b/>
          <w:i/>
          <w:sz w:val="20"/>
          <w:szCs w:val="20"/>
          <w:lang w:val="en-US"/>
        </w:rPr>
        <w:t xml:space="preserve"> </w:t>
      </w:r>
      <w:r w:rsidRPr="00881004">
        <w:rPr>
          <w:rFonts w:ascii="Times New Roman" w:hAnsi="Times New Roman"/>
          <w:b/>
          <w:i/>
          <w:sz w:val="20"/>
          <w:szCs w:val="20"/>
          <w:lang w:val="en-US"/>
        </w:rPr>
        <w:t>B</w:t>
      </w:r>
      <w:r>
        <w:rPr>
          <w:rFonts w:ascii="Times New Roman" w:hAnsi="Times New Roman"/>
          <w:b/>
          <w:i/>
          <w:sz w:val="20"/>
          <w:szCs w:val="20"/>
          <w:lang w:val="en-US"/>
        </w:rPr>
        <w:t>.,</w:t>
      </w:r>
      <w:r w:rsidRPr="00881004">
        <w:rPr>
          <w:rFonts w:ascii="Times New Roman" w:hAnsi="Times New Roman"/>
          <w:b/>
          <w:i/>
          <w:sz w:val="20"/>
          <w:szCs w:val="20"/>
          <w:lang w:val="en-US"/>
        </w:rPr>
        <w:t xml:space="preserve"> </w:t>
      </w:r>
      <w:proofErr w:type="spellStart"/>
      <w:r w:rsidRPr="00881004">
        <w:rPr>
          <w:rFonts w:ascii="Times New Roman" w:hAnsi="Times New Roman"/>
          <w:b/>
          <w:i/>
          <w:sz w:val="20"/>
          <w:szCs w:val="20"/>
          <w:lang w:val="en-US"/>
        </w:rPr>
        <w:t>Qu</w:t>
      </w:r>
      <w:proofErr w:type="spellEnd"/>
      <w:r w:rsidRPr="007525C9">
        <w:rPr>
          <w:rFonts w:ascii="Times New Roman" w:hAnsi="Times New Roman"/>
          <w:b/>
          <w:i/>
          <w:sz w:val="20"/>
          <w:szCs w:val="20"/>
          <w:lang w:val="en-US"/>
        </w:rPr>
        <w:t xml:space="preserve"> </w:t>
      </w:r>
      <w:r w:rsidRPr="00881004">
        <w:rPr>
          <w:rFonts w:ascii="Times New Roman" w:hAnsi="Times New Roman"/>
          <w:b/>
          <w:i/>
          <w:sz w:val="20"/>
          <w:szCs w:val="20"/>
          <w:lang w:val="en-US"/>
        </w:rPr>
        <w:t>B</w:t>
      </w:r>
      <w:r>
        <w:rPr>
          <w:rFonts w:ascii="Times New Roman" w:hAnsi="Times New Roman"/>
          <w:b/>
          <w:i/>
          <w:sz w:val="20"/>
          <w:szCs w:val="20"/>
          <w:lang w:val="en-US"/>
        </w:rPr>
        <w:t>.</w:t>
      </w:r>
      <w:r w:rsidRPr="00881004">
        <w:rPr>
          <w:rFonts w:ascii="Times New Roman" w:hAnsi="Times New Roman"/>
          <w:b/>
          <w:i/>
          <w:sz w:val="20"/>
          <w:szCs w:val="20"/>
          <w:lang w:val="en-US"/>
        </w:rPr>
        <w:t xml:space="preserve">, </w:t>
      </w:r>
      <w:proofErr w:type="spellStart"/>
      <w:r w:rsidRPr="00881004">
        <w:rPr>
          <w:rFonts w:ascii="Times New Roman" w:hAnsi="Times New Roman"/>
          <w:b/>
          <w:i/>
          <w:sz w:val="20"/>
          <w:szCs w:val="20"/>
          <w:lang w:val="en-US"/>
        </w:rPr>
        <w:t>Preece</w:t>
      </w:r>
      <w:proofErr w:type="spellEnd"/>
      <w:r w:rsidRPr="00881004">
        <w:rPr>
          <w:rFonts w:ascii="Times New Roman" w:hAnsi="Times New Roman"/>
          <w:b/>
          <w:i/>
          <w:sz w:val="20"/>
          <w:szCs w:val="20"/>
          <w:lang w:val="en-US"/>
        </w:rPr>
        <w:t xml:space="preserve"> </w:t>
      </w:r>
      <w:r w:rsidRPr="00881004">
        <w:rPr>
          <w:rFonts w:ascii="Times New Roman" w:hAnsi="Times New Roman"/>
          <w:b/>
          <w:i/>
          <w:sz w:val="20"/>
          <w:szCs w:val="20"/>
          <w:lang w:val="en-US"/>
        </w:rPr>
        <w:t>J</w:t>
      </w:r>
      <w:r>
        <w:rPr>
          <w:rFonts w:ascii="Times New Roman" w:hAnsi="Times New Roman"/>
          <w:b/>
          <w:i/>
          <w:sz w:val="20"/>
          <w:szCs w:val="20"/>
          <w:lang w:val="en-US"/>
        </w:rPr>
        <w:t>.</w:t>
      </w:r>
      <w:r w:rsidRPr="00881004">
        <w:rPr>
          <w:rFonts w:ascii="Times New Roman" w:hAnsi="Times New Roman"/>
          <w:b/>
          <w:i/>
          <w:sz w:val="20"/>
          <w:szCs w:val="20"/>
          <w:lang w:val="en-US"/>
        </w:rPr>
        <w:t>,  Zhang</w:t>
      </w:r>
      <w:r w:rsidRPr="00881004">
        <w:rPr>
          <w:rFonts w:ascii="Times New Roman" w:hAnsi="Times New Roman"/>
          <w:b/>
          <w:i/>
          <w:sz w:val="20"/>
          <w:szCs w:val="20"/>
          <w:lang w:val="en-US"/>
        </w:rPr>
        <w:t xml:space="preserve"> </w:t>
      </w:r>
      <w:r w:rsidRPr="00881004">
        <w:rPr>
          <w:rFonts w:ascii="Times New Roman" w:hAnsi="Times New Roman"/>
          <w:b/>
          <w:i/>
          <w:sz w:val="20"/>
          <w:szCs w:val="20"/>
          <w:lang w:val="en-US"/>
        </w:rPr>
        <w:t>E</w:t>
      </w:r>
      <w:r>
        <w:rPr>
          <w:rFonts w:ascii="Times New Roman" w:hAnsi="Times New Roman"/>
          <w:b/>
          <w:i/>
          <w:sz w:val="20"/>
          <w:szCs w:val="20"/>
          <w:lang w:val="en-US"/>
        </w:rPr>
        <w:t>.</w:t>
      </w:r>
      <w:r w:rsidRPr="00881004">
        <w:rPr>
          <w:rFonts w:ascii="Times New Roman" w:hAnsi="Times New Roman"/>
          <w:b/>
          <w:i/>
          <w:sz w:val="20"/>
          <w:szCs w:val="20"/>
          <w:lang w:val="en-US"/>
        </w:rPr>
        <w:t xml:space="preserve">,  </w:t>
      </w:r>
      <w:proofErr w:type="spellStart"/>
      <w:r w:rsidRPr="00881004">
        <w:rPr>
          <w:rFonts w:ascii="Times New Roman" w:hAnsi="Times New Roman"/>
          <w:b/>
          <w:i/>
          <w:sz w:val="20"/>
          <w:szCs w:val="20"/>
          <w:lang w:val="en-US"/>
        </w:rPr>
        <w:t>Todorovic</w:t>
      </w:r>
      <w:proofErr w:type="spellEnd"/>
      <w:r w:rsidRPr="00881004">
        <w:rPr>
          <w:rFonts w:ascii="Times New Roman" w:hAnsi="Times New Roman"/>
          <w:b/>
          <w:i/>
          <w:sz w:val="20"/>
          <w:szCs w:val="20"/>
          <w:lang w:val="en-US"/>
        </w:rPr>
        <w:t xml:space="preserve"> </w:t>
      </w:r>
      <w:r w:rsidRPr="00881004">
        <w:rPr>
          <w:rFonts w:ascii="Times New Roman" w:hAnsi="Times New Roman"/>
          <w:b/>
          <w:i/>
          <w:sz w:val="20"/>
          <w:szCs w:val="20"/>
          <w:lang w:val="en-US"/>
        </w:rPr>
        <w:t>S</w:t>
      </w:r>
      <w:r>
        <w:rPr>
          <w:rFonts w:ascii="Times New Roman" w:hAnsi="Times New Roman"/>
          <w:b/>
          <w:i/>
          <w:sz w:val="20"/>
          <w:szCs w:val="20"/>
          <w:lang w:val="en-US"/>
        </w:rPr>
        <w:t>.</w:t>
      </w:r>
      <w:r w:rsidRPr="00881004">
        <w:rPr>
          <w:rFonts w:ascii="Times New Roman" w:hAnsi="Times New Roman"/>
          <w:b/>
          <w:i/>
          <w:sz w:val="20"/>
          <w:szCs w:val="20"/>
          <w:lang w:val="en-US"/>
        </w:rPr>
        <w:t xml:space="preserve">,  </w:t>
      </w:r>
      <w:proofErr w:type="spellStart"/>
      <w:r w:rsidRPr="00881004">
        <w:rPr>
          <w:rFonts w:ascii="Times New Roman" w:hAnsi="Times New Roman"/>
          <w:b/>
          <w:i/>
          <w:sz w:val="20"/>
          <w:szCs w:val="20"/>
          <w:lang w:val="en-US"/>
        </w:rPr>
        <w:t>Gkoutos</w:t>
      </w:r>
      <w:proofErr w:type="spellEnd"/>
      <w:r w:rsidRPr="00881004">
        <w:rPr>
          <w:rFonts w:ascii="Times New Roman" w:hAnsi="Times New Roman"/>
          <w:b/>
          <w:i/>
          <w:sz w:val="20"/>
          <w:szCs w:val="20"/>
          <w:lang w:val="en-US"/>
        </w:rPr>
        <w:t xml:space="preserve"> </w:t>
      </w:r>
      <w:r w:rsidRPr="00881004">
        <w:rPr>
          <w:rFonts w:ascii="Times New Roman" w:hAnsi="Times New Roman"/>
          <w:b/>
          <w:i/>
          <w:sz w:val="20"/>
          <w:szCs w:val="20"/>
          <w:lang w:val="en-US"/>
        </w:rPr>
        <w:t>G</w:t>
      </w:r>
      <w:r>
        <w:rPr>
          <w:rFonts w:ascii="Times New Roman" w:hAnsi="Times New Roman"/>
          <w:b/>
          <w:i/>
          <w:sz w:val="20"/>
          <w:szCs w:val="20"/>
          <w:lang w:val="en-US"/>
        </w:rPr>
        <w:t>.</w:t>
      </w:r>
      <w:r w:rsidRPr="00881004">
        <w:rPr>
          <w:rFonts w:ascii="Times New Roman" w:hAnsi="Times New Roman"/>
          <w:b/>
          <w:i/>
          <w:sz w:val="20"/>
          <w:szCs w:val="20"/>
          <w:lang w:val="en-US"/>
        </w:rPr>
        <w:t xml:space="preserve">,  </w:t>
      </w:r>
      <w:proofErr w:type="spellStart"/>
      <w:r w:rsidRPr="00881004">
        <w:rPr>
          <w:rFonts w:ascii="Times New Roman" w:hAnsi="Times New Roman"/>
          <w:b/>
          <w:i/>
          <w:sz w:val="20"/>
          <w:szCs w:val="20"/>
          <w:lang w:val="en-US"/>
        </w:rPr>
        <w:t>Doonan</w:t>
      </w:r>
      <w:proofErr w:type="spellEnd"/>
      <w:r w:rsidRPr="00881004">
        <w:rPr>
          <w:rFonts w:ascii="Times New Roman" w:hAnsi="Times New Roman"/>
          <w:b/>
          <w:i/>
          <w:sz w:val="20"/>
          <w:szCs w:val="20"/>
          <w:lang w:val="en-US"/>
        </w:rPr>
        <w:t xml:space="preserve"> </w:t>
      </w:r>
      <w:r w:rsidRPr="00881004">
        <w:rPr>
          <w:rFonts w:ascii="Times New Roman" w:hAnsi="Times New Roman"/>
          <w:b/>
          <w:i/>
          <w:sz w:val="20"/>
          <w:szCs w:val="20"/>
          <w:lang w:val="en-US"/>
        </w:rPr>
        <w:t>JH, Stevenson</w:t>
      </w:r>
      <w:r w:rsidRPr="00881004">
        <w:rPr>
          <w:rFonts w:ascii="Times New Roman" w:hAnsi="Times New Roman"/>
          <w:b/>
          <w:i/>
          <w:sz w:val="20"/>
          <w:szCs w:val="20"/>
          <w:lang w:val="en-US"/>
        </w:rPr>
        <w:t xml:space="preserve"> </w:t>
      </w:r>
      <w:r w:rsidRPr="00881004">
        <w:rPr>
          <w:rFonts w:ascii="Times New Roman" w:hAnsi="Times New Roman"/>
          <w:b/>
          <w:i/>
          <w:sz w:val="20"/>
          <w:szCs w:val="20"/>
          <w:lang w:val="en-US"/>
        </w:rPr>
        <w:t>DW, Arnaud</w:t>
      </w:r>
      <w:r w:rsidRPr="00881004">
        <w:rPr>
          <w:rFonts w:ascii="Times New Roman" w:hAnsi="Times New Roman"/>
          <w:b/>
          <w:i/>
          <w:sz w:val="20"/>
          <w:szCs w:val="20"/>
          <w:lang w:val="en-US"/>
        </w:rPr>
        <w:t xml:space="preserve"> </w:t>
      </w:r>
      <w:r w:rsidRPr="00881004">
        <w:rPr>
          <w:rFonts w:ascii="Times New Roman" w:hAnsi="Times New Roman"/>
          <w:b/>
          <w:i/>
          <w:sz w:val="20"/>
          <w:szCs w:val="20"/>
          <w:lang w:val="en-US"/>
        </w:rPr>
        <w:t>E</w:t>
      </w:r>
      <w:r>
        <w:rPr>
          <w:rFonts w:ascii="Times New Roman" w:hAnsi="Times New Roman"/>
          <w:b/>
          <w:i/>
          <w:sz w:val="20"/>
          <w:szCs w:val="20"/>
          <w:lang w:val="en-US"/>
        </w:rPr>
        <w:t>.</w:t>
      </w:r>
      <w:r w:rsidRPr="00881004">
        <w:rPr>
          <w:rFonts w:ascii="Times New Roman" w:hAnsi="Times New Roman"/>
          <w:b/>
          <w:i/>
          <w:sz w:val="20"/>
          <w:szCs w:val="20"/>
          <w:lang w:val="en-US"/>
        </w:rPr>
        <w:t xml:space="preserve">, </w:t>
      </w:r>
      <w:proofErr w:type="spellStart"/>
      <w:r w:rsidRPr="00881004">
        <w:rPr>
          <w:rFonts w:ascii="Times New Roman" w:hAnsi="Times New Roman"/>
          <w:b/>
          <w:i/>
          <w:sz w:val="20"/>
          <w:szCs w:val="20"/>
          <w:lang w:val="en-US"/>
        </w:rPr>
        <w:t>Jaiswal</w:t>
      </w:r>
      <w:proofErr w:type="spellEnd"/>
      <w:r w:rsidRPr="00881004">
        <w:rPr>
          <w:rFonts w:ascii="Times New Roman" w:hAnsi="Times New Roman"/>
          <w:b/>
          <w:i/>
          <w:sz w:val="20"/>
          <w:szCs w:val="20"/>
          <w:lang w:val="en-US"/>
        </w:rPr>
        <w:t xml:space="preserve"> </w:t>
      </w:r>
      <w:r w:rsidRPr="00881004">
        <w:rPr>
          <w:rFonts w:ascii="Times New Roman" w:hAnsi="Times New Roman"/>
          <w:b/>
          <w:i/>
          <w:sz w:val="20"/>
          <w:szCs w:val="20"/>
          <w:lang w:val="en-US"/>
        </w:rPr>
        <w:t>P</w:t>
      </w:r>
      <w:r w:rsidRPr="00881004">
        <w:rPr>
          <w:rFonts w:ascii="Times New Roman" w:hAnsi="Times New Roman"/>
          <w:sz w:val="20"/>
          <w:szCs w:val="20"/>
          <w:lang w:val="en-US"/>
        </w:rPr>
        <w:t xml:space="preserve">. The </w:t>
      </w:r>
      <w:proofErr w:type="spellStart"/>
      <w:r w:rsidRPr="00881004">
        <w:rPr>
          <w:rFonts w:ascii="Times New Roman" w:hAnsi="Times New Roman"/>
          <w:sz w:val="20"/>
          <w:szCs w:val="20"/>
          <w:lang w:val="en-US"/>
        </w:rPr>
        <w:t>Planteome</w:t>
      </w:r>
      <w:proofErr w:type="spellEnd"/>
      <w:r w:rsidRPr="00881004">
        <w:rPr>
          <w:rFonts w:ascii="Times New Roman" w:hAnsi="Times New Roman"/>
          <w:sz w:val="20"/>
          <w:szCs w:val="20"/>
          <w:lang w:val="en-US"/>
        </w:rPr>
        <w:t xml:space="preserve"> database: an integrated resource for reference ontologies, plant genomics and </w:t>
      </w:r>
      <w:proofErr w:type="spellStart"/>
      <w:r w:rsidRPr="00881004">
        <w:rPr>
          <w:rFonts w:ascii="Times New Roman" w:hAnsi="Times New Roman"/>
          <w:sz w:val="20"/>
          <w:szCs w:val="20"/>
          <w:lang w:val="en-US"/>
        </w:rPr>
        <w:t>phenomics</w:t>
      </w:r>
      <w:proofErr w:type="spellEnd"/>
      <w:r>
        <w:rPr>
          <w:rFonts w:ascii="Times New Roman" w:hAnsi="Times New Roman"/>
          <w:sz w:val="20"/>
          <w:szCs w:val="20"/>
          <w:lang w:val="en-US"/>
        </w:rPr>
        <w:t>.</w:t>
      </w:r>
      <w:r w:rsidRPr="00881004">
        <w:rPr>
          <w:rFonts w:ascii="Times New Roman" w:hAnsi="Times New Roman"/>
          <w:sz w:val="20"/>
          <w:szCs w:val="20"/>
          <w:lang w:val="en-US"/>
        </w:rPr>
        <w:t xml:space="preserve"> </w:t>
      </w:r>
      <w:r w:rsidRPr="00881004">
        <w:rPr>
          <w:rFonts w:ascii="Times New Roman" w:hAnsi="Times New Roman"/>
          <w:i/>
          <w:sz w:val="20"/>
          <w:szCs w:val="20"/>
          <w:lang w:val="en-US"/>
        </w:rPr>
        <w:t>N</w:t>
      </w:r>
      <w:r w:rsidRPr="00881004">
        <w:rPr>
          <w:rFonts w:ascii="Times New Roman" w:hAnsi="Times New Roman"/>
          <w:i/>
          <w:sz w:val="20"/>
          <w:szCs w:val="20"/>
          <w:lang w:val="en-US"/>
        </w:rPr>
        <w:t>u</w:t>
      </w:r>
      <w:r w:rsidRPr="00881004">
        <w:rPr>
          <w:rFonts w:ascii="Times New Roman" w:hAnsi="Times New Roman"/>
          <w:i/>
          <w:sz w:val="20"/>
          <w:szCs w:val="20"/>
          <w:lang w:val="en-US"/>
        </w:rPr>
        <w:t>cleic Acids Research</w:t>
      </w:r>
      <w:r w:rsidRPr="00881004">
        <w:rPr>
          <w:rFonts w:ascii="Times New Roman" w:hAnsi="Times New Roman"/>
          <w:sz w:val="20"/>
          <w:szCs w:val="20"/>
          <w:lang w:val="en-US"/>
        </w:rPr>
        <w:t>, Volume 46, Issue D1, Pages D1168–D1180, https://doi.org/10.1093/nar/gkx1152. 23 November 2017 - https://academic.oup.com/nar/advance-article/doi/10.1093/nar/gkx1152/4653531.</w:t>
      </w:r>
    </w:p>
    <w:p w:rsidR="00C37C95" w:rsidRPr="00C37C95" w:rsidRDefault="00C37C95" w:rsidP="007525C9">
      <w:pPr>
        <w:pStyle w:val="a4"/>
        <w:numPr>
          <w:ilvl w:val="0"/>
          <w:numId w:val="6"/>
        </w:numPr>
        <w:spacing w:after="60" w:line="240" w:lineRule="auto"/>
        <w:ind w:left="426" w:hanging="426"/>
        <w:jc w:val="both"/>
        <w:rPr>
          <w:rFonts w:ascii="Times New Roman" w:hAnsi="Times New Roman"/>
          <w:sz w:val="20"/>
          <w:szCs w:val="20"/>
          <w:lang w:val="en-US"/>
        </w:rPr>
      </w:pPr>
      <w:proofErr w:type="spellStart"/>
      <w:r w:rsidRPr="00C37C95">
        <w:rPr>
          <w:rFonts w:ascii="Times New Roman" w:hAnsi="Times New Roman"/>
          <w:sz w:val="20"/>
          <w:szCs w:val="20"/>
          <w:lang w:val="en-US"/>
        </w:rPr>
        <w:t>Planteome</w:t>
      </w:r>
      <w:proofErr w:type="spellEnd"/>
      <w:r w:rsidRPr="00C37C95">
        <w:rPr>
          <w:rFonts w:ascii="Times New Roman" w:hAnsi="Times New Roman"/>
          <w:sz w:val="20"/>
          <w:szCs w:val="20"/>
          <w:lang w:val="en-US"/>
        </w:rPr>
        <w:t xml:space="preserve"> Release 2.0 February 2017 - http://planteome.org/documents/release_notes/Planteome_Version_2.0_February_2017.</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lang w:val="en-US"/>
        </w:rPr>
      </w:pPr>
      <w:r w:rsidRPr="00C37C95">
        <w:rPr>
          <w:rFonts w:ascii="Times New Roman" w:hAnsi="Times New Roman"/>
          <w:sz w:val="20"/>
          <w:szCs w:val="20"/>
          <w:lang w:val="en-US"/>
        </w:rPr>
        <w:t>Repository for the Plant Ontology - https://github.com/Planteome/plant-ontology.</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rPr>
      </w:pPr>
      <w:r w:rsidRPr="00C37C95">
        <w:rPr>
          <w:rFonts w:ascii="Times New Roman" w:hAnsi="Times New Roman"/>
          <w:b/>
          <w:i/>
          <w:sz w:val="20"/>
          <w:szCs w:val="20"/>
        </w:rPr>
        <w:t>Стриж, И.Г</w:t>
      </w:r>
      <w:r w:rsidRPr="00C37C95">
        <w:rPr>
          <w:rFonts w:ascii="Times New Roman" w:hAnsi="Times New Roman"/>
          <w:sz w:val="20"/>
          <w:szCs w:val="20"/>
        </w:rPr>
        <w:t xml:space="preserve">. Применение онтологий для изучения физиологии растений / И.Г. Стриж // </w:t>
      </w:r>
      <w:r w:rsidR="0028336E">
        <w:rPr>
          <w:rFonts w:ascii="Times New Roman" w:hAnsi="Times New Roman"/>
          <w:sz w:val="20"/>
          <w:szCs w:val="20"/>
        </w:rPr>
        <w:t>В</w:t>
      </w:r>
      <w:r w:rsidRPr="00C37C95">
        <w:rPr>
          <w:rFonts w:ascii="Times New Roman" w:hAnsi="Times New Roman"/>
          <w:sz w:val="20"/>
          <w:szCs w:val="20"/>
        </w:rPr>
        <w:t xml:space="preserve"> сб.: Материалы докладов </w:t>
      </w:r>
      <w:r w:rsidRPr="00C37C95">
        <w:rPr>
          <w:rFonts w:ascii="Times New Roman" w:hAnsi="Times New Roman"/>
          <w:sz w:val="20"/>
          <w:szCs w:val="20"/>
          <w:lang w:val="en-US"/>
        </w:rPr>
        <w:t>VII</w:t>
      </w:r>
      <w:r w:rsidRPr="00C37C95">
        <w:rPr>
          <w:rFonts w:ascii="Times New Roman" w:hAnsi="Times New Roman"/>
          <w:sz w:val="20"/>
          <w:szCs w:val="20"/>
        </w:rPr>
        <w:t xml:space="preserve"> Съезда ОФР России и Международной научной школы «Физиология растений – фундаме</w:t>
      </w:r>
      <w:r w:rsidRPr="00C37C95">
        <w:rPr>
          <w:rFonts w:ascii="Times New Roman" w:hAnsi="Times New Roman"/>
          <w:sz w:val="20"/>
          <w:szCs w:val="20"/>
        </w:rPr>
        <w:t>н</w:t>
      </w:r>
      <w:r w:rsidRPr="00C37C95">
        <w:rPr>
          <w:rFonts w:ascii="Times New Roman" w:hAnsi="Times New Roman"/>
          <w:sz w:val="20"/>
          <w:szCs w:val="20"/>
        </w:rPr>
        <w:t xml:space="preserve">тальная основа экологии и инновационных биотехнологий», 2011. Нижний Новгород </w:t>
      </w:r>
      <w:r w:rsidRPr="00C37C95">
        <w:rPr>
          <w:rFonts w:ascii="Times New Roman" w:hAnsi="Times New Roman"/>
          <w:sz w:val="20"/>
          <w:szCs w:val="20"/>
          <w:lang w:val="en-US"/>
        </w:rPr>
        <w:t>https</w:t>
      </w:r>
      <w:r w:rsidRPr="00C37C95">
        <w:rPr>
          <w:rFonts w:ascii="Times New Roman" w:hAnsi="Times New Roman"/>
          <w:sz w:val="20"/>
          <w:szCs w:val="20"/>
        </w:rPr>
        <w:t>://</w:t>
      </w:r>
      <w:proofErr w:type="spellStart"/>
      <w:r w:rsidRPr="00C37C95">
        <w:rPr>
          <w:rFonts w:ascii="Times New Roman" w:hAnsi="Times New Roman"/>
          <w:sz w:val="20"/>
          <w:szCs w:val="20"/>
          <w:lang w:val="en-US"/>
        </w:rPr>
        <w:t>istina</w:t>
      </w:r>
      <w:proofErr w:type="spellEnd"/>
      <w:r w:rsidRPr="00C37C95">
        <w:rPr>
          <w:rFonts w:ascii="Times New Roman" w:hAnsi="Times New Roman"/>
          <w:sz w:val="20"/>
          <w:szCs w:val="20"/>
        </w:rPr>
        <w:t>.</w:t>
      </w:r>
      <w:proofErr w:type="spellStart"/>
      <w:r w:rsidRPr="00C37C95">
        <w:rPr>
          <w:rFonts w:ascii="Times New Roman" w:hAnsi="Times New Roman"/>
          <w:sz w:val="20"/>
          <w:szCs w:val="20"/>
          <w:lang w:val="en-US"/>
        </w:rPr>
        <w:t>msu</w:t>
      </w:r>
      <w:proofErr w:type="spellEnd"/>
      <w:r w:rsidRPr="00C37C95">
        <w:rPr>
          <w:rFonts w:ascii="Times New Roman" w:hAnsi="Times New Roman"/>
          <w:sz w:val="20"/>
          <w:szCs w:val="20"/>
        </w:rPr>
        <w:t>.</w:t>
      </w:r>
      <w:proofErr w:type="spellStart"/>
      <w:r w:rsidRPr="00C37C95">
        <w:rPr>
          <w:rFonts w:ascii="Times New Roman" w:hAnsi="Times New Roman"/>
          <w:sz w:val="20"/>
          <w:szCs w:val="20"/>
          <w:lang w:val="en-US"/>
        </w:rPr>
        <w:t>ru</w:t>
      </w:r>
      <w:proofErr w:type="spellEnd"/>
      <w:r w:rsidRPr="00C37C95">
        <w:rPr>
          <w:rFonts w:ascii="Times New Roman" w:hAnsi="Times New Roman"/>
          <w:sz w:val="20"/>
          <w:szCs w:val="20"/>
        </w:rPr>
        <w:t>/</w:t>
      </w:r>
      <w:r w:rsidRPr="00C37C95">
        <w:rPr>
          <w:rFonts w:ascii="Times New Roman" w:hAnsi="Times New Roman"/>
          <w:sz w:val="20"/>
          <w:szCs w:val="20"/>
          <w:lang w:val="en-US"/>
        </w:rPr>
        <w:t>publications</w:t>
      </w:r>
      <w:r w:rsidRPr="00C37C95">
        <w:rPr>
          <w:rFonts w:ascii="Times New Roman" w:hAnsi="Times New Roman"/>
          <w:sz w:val="20"/>
          <w:szCs w:val="20"/>
        </w:rPr>
        <w:t>/</w:t>
      </w:r>
      <w:r w:rsidRPr="00C37C95">
        <w:rPr>
          <w:rFonts w:ascii="Times New Roman" w:hAnsi="Times New Roman"/>
          <w:sz w:val="20"/>
          <w:szCs w:val="20"/>
          <w:lang w:val="en-US"/>
        </w:rPr>
        <w:t>article</w:t>
      </w:r>
      <w:r w:rsidRPr="00C37C95">
        <w:rPr>
          <w:rFonts w:ascii="Times New Roman" w:hAnsi="Times New Roman"/>
          <w:sz w:val="20"/>
          <w:szCs w:val="20"/>
        </w:rPr>
        <w:t>/2108571/.</w:t>
      </w:r>
    </w:p>
    <w:p w:rsidR="00C37C95" w:rsidRPr="00C37C95" w:rsidRDefault="005231F9" w:rsidP="006D2924">
      <w:pPr>
        <w:pStyle w:val="a4"/>
        <w:numPr>
          <w:ilvl w:val="0"/>
          <w:numId w:val="6"/>
        </w:numPr>
        <w:spacing w:after="60" w:line="240" w:lineRule="auto"/>
        <w:ind w:left="426" w:hanging="426"/>
        <w:jc w:val="both"/>
        <w:rPr>
          <w:rFonts w:ascii="Times New Roman" w:hAnsi="Times New Roman"/>
          <w:sz w:val="20"/>
          <w:szCs w:val="20"/>
          <w:lang w:val="en-US"/>
        </w:rPr>
      </w:pPr>
      <w:hyperlink r:id="rId46" w:tooltip="Posts by Chrisella Herzog" w:history="1">
        <w:r w:rsidR="00C37C95" w:rsidRPr="00C37C95">
          <w:rPr>
            <w:rFonts w:ascii="Times New Roman" w:hAnsi="Times New Roman"/>
            <w:b/>
            <w:i/>
            <w:sz w:val="20"/>
            <w:szCs w:val="20"/>
            <w:lang w:val="en-US"/>
          </w:rPr>
          <w:t>Chrisella Herzog</w:t>
        </w:r>
      </w:hyperlink>
      <w:r w:rsidR="00C37C95" w:rsidRPr="00C37C95">
        <w:rPr>
          <w:rFonts w:ascii="Times New Roman" w:hAnsi="Times New Roman"/>
          <w:b/>
          <w:i/>
          <w:sz w:val="20"/>
          <w:szCs w:val="20"/>
          <w:lang w:val="en-US"/>
        </w:rPr>
        <w:t>.</w:t>
      </w:r>
      <w:r w:rsidR="00C37C95" w:rsidRPr="00C37C95">
        <w:rPr>
          <w:rFonts w:ascii="Times New Roman" w:hAnsi="Times New Roman"/>
          <w:sz w:val="20"/>
          <w:szCs w:val="20"/>
          <w:lang w:val="en-US"/>
        </w:rPr>
        <w:t xml:space="preserve"> Artificial intelligence and precision agriculture is changing the future of food. Nov 6, 2017 - </w:t>
      </w:r>
      <w:hyperlink r:id="rId47" w:history="1">
        <w:r w:rsidR="00C37C95" w:rsidRPr="00C37C95">
          <w:rPr>
            <w:rFonts w:ascii="Times New Roman" w:hAnsi="Times New Roman"/>
            <w:sz w:val="20"/>
            <w:szCs w:val="20"/>
            <w:lang w:val="en-US"/>
          </w:rPr>
          <w:t>http://whitehatmag.com/editions/2017-fall/artificial-intelligence-precision-agriculture-changing-future-food/</w:t>
        </w:r>
      </w:hyperlink>
      <w:r w:rsidR="00C37C95" w:rsidRPr="00C37C95">
        <w:rPr>
          <w:rFonts w:ascii="Times New Roman" w:hAnsi="Times New Roman"/>
          <w:sz w:val="20"/>
          <w:szCs w:val="20"/>
          <w:lang w:val="en-US"/>
        </w:rPr>
        <w:t>.</w:t>
      </w:r>
    </w:p>
    <w:p w:rsidR="00C37C95" w:rsidRPr="00C37C95" w:rsidRDefault="00C37C95" w:rsidP="006D2924">
      <w:pPr>
        <w:pStyle w:val="a4"/>
        <w:numPr>
          <w:ilvl w:val="0"/>
          <w:numId w:val="6"/>
        </w:numPr>
        <w:spacing w:after="60" w:line="240" w:lineRule="auto"/>
        <w:ind w:left="426" w:hanging="426"/>
        <w:jc w:val="both"/>
        <w:rPr>
          <w:rFonts w:ascii="Times New Roman" w:hAnsi="Times New Roman"/>
          <w:sz w:val="20"/>
          <w:szCs w:val="20"/>
        </w:rPr>
      </w:pPr>
      <w:proofErr w:type="spellStart"/>
      <w:r w:rsidRPr="00C37C95">
        <w:rPr>
          <w:rFonts w:ascii="Times New Roman" w:hAnsi="Times New Roman"/>
          <w:b/>
          <w:i/>
          <w:sz w:val="20"/>
          <w:szCs w:val="20"/>
        </w:rPr>
        <w:t>Завражнов</w:t>
      </w:r>
      <w:proofErr w:type="spellEnd"/>
      <w:r w:rsidRPr="00C37C95">
        <w:rPr>
          <w:rFonts w:ascii="Times New Roman" w:hAnsi="Times New Roman"/>
          <w:b/>
          <w:i/>
          <w:sz w:val="20"/>
          <w:szCs w:val="20"/>
        </w:rPr>
        <w:t>, А.И.</w:t>
      </w:r>
      <w:r w:rsidRPr="00C37C95">
        <w:rPr>
          <w:rFonts w:ascii="Times New Roman" w:hAnsi="Times New Roman"/>
          <w:sz w:val="20"/>
          <w:szCs w:val="20"/>
        </w:rPr>
        <w:t xml:space="preserve"> Онтологический анализ современных машинных технологий интенсивного садоводства / А.И. </w:t>
      </w:r>
      <w:proofErr w:type="spellStart"/>
      <w:r w:rsidRPr="00C37C95">
        <w:rPr>
          <w:rFonts w:ascii="Times New Roman" w:hAnsi="Times New Roman"/>
          <w:sz w:val="20"/>
          <w:szCs w:val="20"/>
        </w:rPr>
        <w:t>Завражнов</w:t>
      </w:r>
      <w:proofErr w:type="spellEnd"/>
      <w:r w:rsidRPr="00C37C95">
        <w:rPr>
          <w:rFonts w:ascii="Times New Roman" w:hAnsi="Times New Roman"/>
          <w:sz w:val="20"/>
          <w:szCs w:val="20"/>
        </w:rPr>
        <w:t xml:space="preserve">, </w:t>
      </w:r>
      <w:r w:rsidR="006D2924" w:rsidRPr="00C37C95">
        <w:rPr>
          <w:rFonts w:ascii="Times New Roman" w:hAnsi="Times New Roman"/>
          <w:sz w:val="20"/>
          <w:szCs w:val="20"/>
        </w:rPr>
        <w:t xml:space="preserve">А.А. </w:t>
      </w:r>
      <w:proofErr w:type="spellStart"/>
      <w:r w:rsidR="006D2924" w:rsidRPr="00C37C95">
        <w:rPr>
          <w:rFonts w:ascii="Times New Roman" w:hAnsi="Times New Roman"/>
          <w:sz w:val="20"/>
          <w:szCs w:val="20"/>
        </w:rPr>
        <w:t>Завражнов</w:t>
      </w:r>
      <w:proofErr w:type="spellEnd"/>
      <w:r w:rsidR="006D2924">
        <w:rPr>
          <w:rFonts w:ascii="Times New Roman" w:hAnsi="Times New Roman"/>
          <w:sz w:val="20"/>
          <w:szCs w:val="20"/>
        </w:rPr>
        <w:t>,</w:t>
      </w:r>
      <w:r w:rsidR="006D2924" w:rsidRPr="00C37C95">
        <w:rPr>
          <w:rFonts w:ascii="Times New Roman" w:hAnsi="Times New Roman"/>
          <w:sz w:val="20"/>
          <w:szCs w:val="20"/>
        </w:rPr>
        <w:t xml:space="preserve"> </w:t>
      </w:r>
      <w:r w:rsidRPr="00C37C95">
        <w:rPr>
          <w:rFonts w:ascii="Times New Roman" w:hAnsi="Times New Roman"/>
          <w:sz w:val="20"/>
          <w:szCs w:val="20"/>
        </w:rPr>
        <w:t xml:space="preserve">В.Ю. </w:t>
      </w:r>
      <w:proofErr w:type="spellStart"/>
      <w:r w:rsidRPr="00C37C95">
        <w:rPr>
          <w:rFonts w:ascii="Times New Roman" w:hAnsi="Times New Roman"/>
          <w:sz w:val="20"/>
          <w:szCs w:val="20"/>
        </w:rPr>
        <w:t>Ланцев</w:t>
      </w:r>
      <w:proofErr w:type="spellEnd"/>
      <w:r w:rsidRPr="00C37C95">
        <w:rPr>
          <w:rFonts w:ascii="Times New Roman" w:hAnsi="Times New Roman"/>
          <w:sz w:val="20"/>
          <w:szCs w:val="20"/>
        </w:rPr>
        <w:t xml:space="preserve"> // Сельскохозяйственные машины и технологии. Всеро</w:t>
      </w:r>
      <w:r w:rsidRPr="00C37C95">
        <w:rPr>
          <w:rFonts w:ascii="Times New Roman" w:hAnsi="Times New Roman"/>
          <w:sz w:val="20"/>
          <w:szCs w:val="20"/>
        </w:rPr>
        <w:t>с</w:t>
      </w:r>
      <w:r w:rsidRPr="00C37C95">
        <w:rPr>
          <w:rFonts w:ascii="Times New Roman" w:hAnsi="Times New Roman"/>
          <w:sz w:val="20"/>
          <w:szCs w:val="20"/>
        </w:rPr>
        <w:t xml:space="preserve">сийский </w:t>
      </w:r>
      <w:r w:rsidR="006D2924">
        <w:rPr>
          <w:rFonts w:ascii="Times New Roman" w:hAnsi="Times New Roman"/>
          <w:sz w:val="20"/>
          <w:szCs w:val="20"/>
        </w:rPr>
        <w:t>НИИ</w:t>
      </w:r>
      <w:r w:rsidRPr="00C37C95">
        <w:rPr>
          <w:rFonts w:ascii="Times New Roman" w:hAnsi="Times New Roman"/>
          <w:sz w:val="20"/>
          <w:szCs w:val="20"/>
        </w:rPr>
        <w:t xml:space="preserve"> механизации сельского хозяйства (Москва). </w:t>
      </w:r>
      <w:r w:rsidR="0028336E">
        <w:rPr>
          <w:rFonts w:ascii="Times New Roman" w:hAnsi="Times New Roman"/>
          <w:sz w:val="20"/>
          <w:szCs w:val="20"/>
        </w:rPr>
        <w:t xml:space="preserve">- </w:t>
      </w:r>
      <w:r w:rsidR="0028336E" w:rsidRPr="00C37C95">
        <w:rPr>
          <w:rFonts w:ascii="Times New Roman" w:hAnsi="Times New Roman"/>
          <w:sz w:val="20"/>
          <w:szCs w:val="20"/>
        </w:rPr>
        <w:t>2014.</w:t>
      </w:r>
      <w:r w:rsidR="0028336E">
        <w:rPr>
          <w:rFonts w:ascii="Times New Roman" w:hAnsi="Times New Roman"/>
          <w:sz w:val="20"/>
          <w:szCs w:val="20"/>
        </w:rPr>
        <w:t xml:space="preserve"> -</w:t>
      </w:r>
      <w:r w:rsidR="0028336E" w:rsidRPr="00C37C95">
        <w:rPr>
          <w:rFonts w:ascii="Times New Roman" w:hAnsi="Times New Roman"/>
          <w:sz w:val="20"/>
          <w:szCs w:val="20"/>
        </w:rPr>
        <w:t xml:space="preserve"> </w:t>
      </w:r>
      <w:r w:rsidRPr="00C37C95">
        <w:rPr>
          <w:rFonts w:ascii="Times New Roman" w:hAnsi="Times New Roman"/>
          <w:sz w:val="20"/>
          <w:szCs w:val="20"/>
        </w:rPr>
        <w:t>№3</w:t>
      </w:r>
      <w:r w:rsidR="0028336E">
        <w:rPr>
          <w:rFonts w:ascii="Times New Roman" w:hAnsi="Times New Roman"/>
          <w:sz w:val="20"/>
          <w:szCs w:val="20"/>
        </w:rPr>
        <w:t>.</w:t>
      </w:r>
      <w:r w:rsidRPr="00C37C95">
        <w:rPr>
          <w:rFonts w:ascii="Times New Roman" w:hAnsi="Times New Roman"/>
          <w:sz w:val="20"/>
          <w:szCs w:val="20"/>
        </w:rPr>
        <w:t xml:space="preserve"> -</w:t>
      </w:r>
      <w:r w:rsidRPr="00C37C95">
        <w:rPr>
          <w:rFonts w:ascii="Times New Roman" w:hAnsi="Times New Roman"/>
          <w:noProof/>
          <w:sz w:val="20"/>
          <w:szCs w:val="20"/>
          <w:lang w:eastAsia="ru-RU"/>
        </w:rPr>
        <w:drawing>
          <wp:inline distT="0" distB="0" distL="0" distR="0" wp14:anchorId="23AB10A3" wp14:editId="74AA0F1C">
            <wp:extent cx="9525" cy="9525"/>
            <wp:effectExtent l="0" t="0" r="0" b="0"/>
            <wp:docPr id="4" name="Рисунок 4" descr="1p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pix"/>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C37C95">
        <w:rPr>
          <w:rFonts w:ascii="Times New Roman" w:hAnsi="Times New Roman"/>
          <w:sz w:val="20"/>
          <w:szCs w:val="20"/>
        </w:rPr>
        <w:t xml:space="preserve"> С.11-14.</w:t>
      </w:r>
      <w:r w:rsidR="006D2924">
        <w:rPr>
          <w:rFonts w:ascii="Times New Roman" w:hAnsi="Times New Roman"/>
          <w:sz w:val="20"/>
          <w:szCs w:val="20"/>
        </w:rPr>
        <w:t xml:space="preserve"> - </w:t>
      </w:r>
      <w:r w:rsidR="006D2924" w:rsidRPr="006D2924">
        <w:rPr>
          <w:rFonts w:ascii="Times New Roman" w:hAnsi="Times New Roman"/>
          <w:sz w:val="20"/>
          <w:szCs w:val="20"/>
        </w:rPr>
        <w:t>http://vim.ru/upload/iblock/2ff/smit_3_2014_sayt-_2_.pdf</w:t>
      </w:r>
      <w:r w:rsidR="006D2924">
        <w:rPr>
          <w:rFonts w:ascii="Times New Roman" w:hAnsi="Times New Roman"/>
          <w:sz w:val="20"/>
          <w:szCs w:val="20"/>
        </w:rPr>
        <w:t>.</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rPr>
      </w:pPr>
      <w:r w:rsidRPr="00C37C95">
        <w:rPr>
          <w:rFonts w:ascii="Times New Roman" w:hAnsi="Times New Roman"/>
          <w:sz w:val="20"/>
          <w:szCs w:val="20"/>
        </w:rPr>
        <w:t>Сельскохозяйственное обслуживание онтологии - http://ru.knowledgr.com/СельскохозяйственноеОбслуживаниеОнтологии.</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rPr>
      </w:pPr>
      <w:r w:rsidRPr="00C37C95">
        <w:rPr>
          <w:rFonts w:ascii="Times New Roman" w:hAnsi="Times New Roman"/>
          <w:sz w:val="20"/>
          <w:szCs w:val="20"/>
        </w:rPr>
        <w:t>Коммюнике онтологического саммита 2014. Прикладные онтологии в семантической сети и больших да</w:t>
      </w:r>
      <w:r w:rsidRPr="00C37C95">
        <w:rPr>
          <w:rFonts w:ascii="Times New Roman" w:hAnsi="Times New Roman"/>
          <w:sz w:val="20"/>
          <w:szCs w:val="20"/>
        </w:rPr>
        <w:t>н</w:t>
      </w:r>
      <w:r w:rsidRPr="00C37C95">
        <w:rPr>
          <w:rFonts w:ascii="Times New Roman" w:hAnsi="Times New Roman"/>
          <w:sz w:val="20"/>
          <w:szCs w:val="20"/>
        </w:rPr>
        <w:t xml:space="preserve">ных. </w:t>
      </w:r>
      <w:r w:rsidRPr="00C37C95">
        <w:rPr>
          <w:rFonts w:ascii="Times New Roman" w:hAnsi="Times New Roman"/>
          <w:sz w:val="20"/>
          <w:szCs w:val="20"/>
          <w:lang w:val="en-US"/>
        </w:rPr>
        <w:t xml:space="preserve">Semantic Web and Big Data Meets Applied Ontology - http://ontolog.cim3.net/cgi-bin/wiki.pl?OntologySummit2014_Communique. </w:t>
      </w:r>
      <w:r w:rsidRPr="00C37C95">
        <w:rPr>
          <w:rFonts w:ascii="Times New Roman" w:hAnsi="Times New Roman"/>
          <w:sz w:val="20"/>
          <w:szCs w:val="20"/>
        </w:rPr>
        <w:t xml:space="preserve">Перевод М.Д. Коровина. Онтология проектирования, 2(12)/2014. </w:t>
      </w:r>
      <w:r w:rsidR="0028336E">
        <w:rPr>
          <w:rFonts w:ascii="Times New Roman" w:hAnsi="Times New Roman"/>
          <w:sz w:val="20"/>
          <w:szCs w:val="20"/>
        </w:rPr>
        <w:t xml:space="preserve">- </w:t>
      </w:r>
      <w:r w:rsidRPr="00C37C95">
        <w:rPr>
          <w:rFonts w:ascii="Times New Roman" w:hAnsi="Times New Roman"/>
          <w:sz w:val="20"/>
          <w:szCs w:val="20"/>
        </w:rPr>
        <w:t>С.101-110.</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rPr>
      </w:pPr>
      <w:r w:rsidRPr="00C37C95">
        <w:rPr>
          <w:rFonts w:ascii="Times New Roman" w:hAnsi="Times New Roman"/>
          <w:sz w:val="20"/>
          <w:szCs w:val="20"/>
        </w:rPr>
        <w:t xml:space="preserve">Система имитационного моделирования AGROTOOL - </w:t>
      </w:r>
      <w:hyperlink r:id="rId49" w:history="1">
        <w:r w:rsidRPr="00C37C95">
          <w:rPr>
            <w:rFonts w:ascii="Times New Roman" w:hAnsi="Times New Roman"/>
            <w:sz w:val="20"/>
            <w:szCs w:val="20"/>
          </w:rPr>
          <w:t>http://agrotool.ru/</w:t>
        </w:r>
      </w:hyperlink>
      <w:r w:rsidR="0028336E">
        <w:rPr>
          <w:rFonts w:ascii="Times New Roman" w:hAnsi="Times New Roman"/>
          <w:sz w:val="20"/>
          <w:szCs w:val="20"/>
        </w:rPr>
        <w:t>.</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rPr>
      </w:pPr>
      <w:r w:rsidRPr="00C37C95">
        <w:rPr>
          <w:rFonts w:ascii="Times New Roman" w:hAnsi="Times New Roman"/>
          <w:sz w:val="20"/>
          <w:szCs w:val="20"/>
        </w:rPr>
        <w:t xml:space="preserve">Информационное обеспечение модели. Имитационно – моделирующий комплекс AGROTOOL, v.4 </w:t>
      </w:r>
      <w:r w:rsidR="00F3746B">
        <w:rPr>
          <w:rFonts w:ascii="Times New Roman" w:hAnsi="Times New Roman"/>
          <w:sz w:val="20"/>
          <w:szCs w:val="20"/>
        </w:rPr>
        <w:t>АФИ РАН</w:t>
      </w:r>
      <w:r w:rsidRPr="00C37C95">
        <w:rPr>
          <w:rFonts w:ascii="Times New Roman" w:hAnsi="Times New Roman"/>
          <w:sz w:val="20"/>
          <w:szCs w:val="20"/>
        </w:rPr>
        <w:t xml:space="preserve">. Лаборатория моделирования </w:t>
      </w:r>
      <w:proofErr w:type="spellStart"/>
      <w:r w:rsidRPr="00C37C95">
        <w:rPr>
          <w:rFonts w:ascii="Times New Roman" w:hAnsi="Times New Roman"/>
          <w:sz w:val="20"/>
          <w:szCs w:val="20"/>
        </w:rPr>
        <w:t>агроэкосистем</w:t>
      </w:r>
      <w:proofErr w:type="spellEnd"/>
      <w:r w:rsidRPr="00C37C95">
        <w:rPr>
          <w:rFonts w:ascii="Times New Roman" w:hAnsi="Times New Roman"/>
          <w:sz w:val="20"/>
          <w:szCs w:val="20"/>
        </w:rPr>
        <w:t xml:space="preserve">. Р.А. Полуэктов, </w:t>
      </w:r>
      <w:proofErr w:type="spellStart"/>
      <w:r w:rsidRPr="00C37C95">
        <w:rPr>
          <w:rFonts w:ascii="Times New Roman" w:hAnsi="Times New Roman"/>
          <w:sz w:val="20"/>
          <w:szCs w:val="20"/>
        </w:rPr>
        <w:t>А.Г.Топаж</w:t>
      </w:r>
      <w:proofErr w:type="spellEnd"/>
      <w:r w:rsidRPr="00C37C95">
        <w:rPr>
          <w:rFonts w:ascii="Times New Roman" w:hAnsi="Times New Roman"/>
          <w:sz w:val="20"/>
          <w:szCs w:val="20"/>
        </w:rPr>
        <w:t xml:space="preserve">, </w:t>
      </w:r>
      <w:proofErr w:type="spellStart"/>
      <w:r w:rsidRPr="00C37C95">
        <w:rPr>
          <w:rFonts w:ascii="Times New Roman" w:hAnsi="Times New Roman"/>
          <w:sz w:val="20"/>
          <w:szCs w:val="20"/>
        </w:rPr>
        <w:t>Б.И.Бакаленко</w:t>
      </w:r>
      <w:proofErr w:type="spellEnd"/>
      <w:r w:rsidRPr="00C37C95">
        <w:rPr>
          <w:rFonts w:ascii="Times New Roman" w:hAnsi="Times New Roman"/>
          <w:sz w:val="20"/>
          <w:szCs w:val="20"/>
        </w:rPr>
        <w:t>. С-Петербург, 2007. – 34 с.</w:t>
      </w:r>
      <w:r w:rsidR="006D2924" w:rsidRPr="006D2924">
        <w:rPr>
          <w:rFonts w:ascii="Times New Roman" w:hAnsi="Times New Roman"/>
          <w:sz w:val="20"/>
          <w:szCs w:val="20"/>
        </w:rPr>
        <w:t xml:space="preserve"> </w:t>
      </w:r>
      <w:r w:rsidR="006D2924" w:rsidRPr="00C37C95">
        <w:rPr>
          <w:rFonts w:ascii="Times New Roman" w:hAnsi="Times New Roman"/>
          <w:sz w:val="20"/>
          <w:szCs w:val="20"/>
        </w:rPr>
        <w:t>-</w:t>
      </w:r>
      <w:r w:rsidR="006D2924" w:rsidRPr="006D2924">
        <w:rPr>
          <w:rFonts w:ascii="Times New Roman" w:hAnsi="Times New Roman"/>
          <w:sz w:val="20"/>
          <w:szCs w:val="20"/>
        </w:rPr>
        <w:t xml:space="preserve"> </w:t>
      </w:r>
      <w:hyperlink r:id="rId50" w:history="1">
        <w:r w:rsidR="006D2924" w:rsidRPr="00C37C95">
          <w:rPr>
            <w:rFonts w:ascii="Times New Roman" w:hAnsi="Times New Roman"/>
            <w:sz w:val="20"/>
            <w:szCs w:val="20"/>
          </w:rPr>
          <w:t>http://agrotool.ru/content/files/iom.pdf</w:t>
        </w:r>
      </w:hyperlink>
      <w:r w:rsidR="006D2924" w:rsidRPr="006D2924">
        <w:rPr>
          <w:rFonts w:ascii="Times New Roman" w:hAnsi="Times New Roman"/>
          <w:sz w:val="20"/>
          <w:szCs w:val="20"/>
        </w:rPr>
        <w:t>.</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rPr>
      </w:pPr>
      <w:r w:rsidRPr="00C37C95">
        <w:rPr>
          <w:rFonts w:ascii="Times New Roman" w:hAnsi="Times New Roman"/>
          <w:sz w:val="20"/>
          <w:szCs w:val="20"/>
        </w:rPr>
        <w:t>Алгоритмическая структура модели. Имитационно – моделирующий комплекс AGROTOOL, v.4 (Динам</w:t>
      </w:r>
      <w:r w:rsidRPr="00C37C95">
        <w:rPr>
          <w:rFonts w:ascii="Times New Roman" w:hAnsi="Times New Roman"/>
          <w:sz w:val="20"/>
          <w:szCs w:val="20"/>
        </w:rPr>
        <w:t>и</w:t>
      </w:r>
      <w:r w:rsidRPr="00C37C95">
        <w:rPr>
          <w:rFonts w:ascii="Times New Roman" w:hAnsi="Times New Roman"/>
          <w:sz w:val="20"/>
          <w:szCs w:val="20"/>
        </w:rPr>
        <w:t xml:space="preserve">ческая модель продукционного процесса c.-х. растений) </w:t>
      </w:r>
      <w:r w:rsidR="00F3746B">
        <w:rPr>
          <w:rFonts w:ascii="Times New Roman" w:hAnsi="Times New Roman"/>
          <w:sz w:val="20"/>
          <w:szCs w:val="20"/>
        </w:rPr>
        <w:t>АФИ РАН</w:t>
      </w:r>
      <w:r w:rsidRPr="00C37C95">
        <w:rPr>
          <w:rFonts w:ascii="Times New Roman" w:hAnsi="Times New Roman"/>
          <w:sz w:val="20"/>
          <w:szCs w:val="20"/>
        </w:rPr>
        <w:t xml:space="preserve">. Лаборатория моделирования </w:t>
      </w:r>
      <w:proofErr w:type="spellStart"/>
      <w:r w:rsidRPr="00C37C95">
        <w:rPr>
          <w:rFonts w:ascii="Times New Roman" w:hAnsi="Times New Roman"/>
          <w:sz w:val="20"/>
          <w:szCs w:val="20"/>
        </w:rPr>
        <w:t>агроэк</w:t>
      </w:r>
      <w:r w:rsidRPr="00C37C95">
        <w:rPr>
          <w:rFonts w:ascii="Times New Roman" w:hAnsi="Times New Roman"/>
          <w:sz w:val="20"/>
          <w:szCs w:val="20"/>
        </w:rPr>
        <w:t>о</w:t>
      </w:r>
      <w:r w:rsidRPr="00C37C95">
        <w:rPr>
          <w:rFonts w:ascii="Times New Roman" w:hAnsi="Times New Roman"/>
          <w:sz w:val="20"/>
          <w:szCs w:val="20"/>
        </w:rPr>
        <w:t>систем</w:t>
      </w:r>
      <w:proofErr w:type="spellEnd"/>
      <w:r w:rsidRPr="00C37C95">
        <w:rPr>
          <w:rFonts w:ascii="Times New Roman" w:hAnsi="Times New Roman"/>
          <w:sz w:val="20"/>
          <w:szCs w:val="20"/>
        </w:rPr>
        <w:t>. Р.А.</w:t>
      </w:r>
      <w:r w:rsidR="0028336E">
        <w:rPr>
          <w:rFonts w:ascii="Times New Roman" w:hAnsi="Times New Roman"/>
          <w:sz w:val="20"/>
          <w:szCs w:val="20"/>
        </w:rPr>
        <w:t> </w:t>
      </w:r>
      <w:r w:rsidRPr="00C37C95">
        <w:rPr>
          <w:rFonts w:ascii="Times New Roman" w:hAnsi="Times New Roman"/>
          <w:sz w:val="20"/>
          <w:szCs w:val="20"/>
        </w:rPr>
        <w:t xml:space="preserve">Полуэктов, В.В. </w:t>
      </w:r>
      <w:proofErr w:type="spellStart"/>
      <w:r w:rsidRPr="00C37C95">
        <w:rPr>
          <w:rFonts w:ascii="Times New Roman" w:hAnsi="Times New Roman"/>
          <w:sz w:val="20"/>
          <w:szCs w:val="20"/>
        </w:rPr>
        <w:t>Терлеев</w:t>
      </w:r>
      <w:proofErr w:type="spellEnd"/>
      <w:r w:rsidRPr="00C37C95">
        <w:rPr>
          <w:rFonts w:ascii="Times New Roman" w:hAnsi="Times New Roman"/>
          <w:sz w:val="20"/>
          <w:szCs w:val="20"/>
        </w:rPr>
        <w:t>. Санкт-Петербург, 2007. – 43 с.</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rPr>
      </w:pPr>
      <w:r w:rsidRPr="00C37C95">
        <w:rPr>
          <w:rFonts w:ascii="Times New Roman" w:hAnsi="Times New Roman"/>
          <w:sz w:val="20"/>
          <w:szCs w:val="20"/>
        </w:rPr>
        <w:t xml:space="preserve">Онтология - </w:t>
      </w:r>
      <w:hyperlink r:id="rId51" w:history="1">
        <w:r w:rsidRPr="00C37C95">
          <w:rPr>
            <w:rFonts w:ascii="Times New Roman" w:hAnsi="Times New Roman"/>
            <w:sz w:val="20"/>
            <w:szCs w:val="20"/>
          </w:rPr>
          <w:t>http://ru.knowledgr.com/00014651/Онтология</w:t>
        </w:r>
      </w:hyperlink>
      <w:r w:rsidR="0028336E">
        <w:rPr>
          <w:rFonts w:ascii="Times New Roman" w:hAnsi="Times New Roman"/>
          <w:sz w:val="20"/>
          <w:szCs w:val="20"/>
        </w:rPr>
        <w:t>.</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lang w:val="en-US"/>
        </w:rPr>
      </w:pPr>
      <w:r w:rsidRPr="00C37C95">
        <w:rPr>
          <w:rFonts w:ascii="Times New Roman" w:hAnsi="Times New Roman"/>
          <w:sz w:val="20"/>
          <w:szCs w:val="20"/>
          <w:lang w:val="en-US"/>
        </w:rPr>
        <w:t>AGROVOC</w:t>
      </w:r>
      <w:r w:rsidR="00F3746B" w:rsidRPr="00F3746B">
        <w:rPr>
          <w:rFonts w:ascii="Times New Roman" w:hAnsi="Times New Roman"/>
          <w:sz w:val="20"/>
          <w:szCs w:val="20"/>
          <w:lang w:val="en-US"/>
        </w:rPr>
        <w:t xml:space="preserve"> </w:t>
      </w:r>
      <w:proofErr w:type="gramStart"/>
      <w:r w:rsidRPr="00C37C95">
        <w:rPr>
          <w:rFonts w:ascii="Times New Roman" w:hAnsi="Times New Roman"/>
          <w:sz w:val="20"/>
          <w:szCs w:val="20"/>
          <w:lang w:val="en-US"/>
        </w:rPr>
        <w:t xml:space="preserve">-  </w:t>
      </w:r>
      <w:proofErr w:type="gramEnd"/>
      <w:r w:rsidR="006D2924">
        <w:fldChar w:fldCharType="begin"/>
      </w:r>
      <w:r w:rsidR="006D2924" w:rsidRPr="0005214A">
        <w:rPr>
          <w:lang w:val="en-US"/>
        </w:rPr>
        <w:instrText xml:space="preserve"> HYPERLINK "http://ru.knowledgr.com/02507915/AGROVOC" </w:instrText>
      </w:r>
      <w:r w:rsidR="006D2924">
        <w:fldChar w:fldCharType="separate"/>
      </w:r>
      <w:r w:rsidRPr="00C37C95">
        <w:rPr>
          <w:rFonts w:ascii="Times New Roman" w:hAnsi="Times New Roman"/>
          <w:sz w:val="20"/>
          <w:szCs w:val="20"/>
          <w:lang w:val="en-US"/>
        </w:rPr>
        <w:t>http://ru.knowledgr.com/02507915/AGROVOC</w:t>
      </w:r>
      <w:r w:rsidR="006D2924">
        <w:rPr>
          <w:rFonts w:ascii="Times New Roman" w:hAnsi="Times New Roman"/>
          <w:sz w:val="20"/>
          <w:szCs w:val="20"/>
          <w:lang w:val="en-US"/>
        </w:rPr>
        <w:fldChar w:fldCharType="end"/>
      </w:r>
      <w:r w:rsidR="0028336E" w:rsidRPr="0028336E">
        <w:rPr>
          <w:rFonts w:ascii="Times New Roman" w:hAnsi="Times New Roman"/>
          <w:sz w:val="20"/>
          <w:szCs w:val="20"/>
          <w:lang w:val="en-US"/>
        </w:rPr>
        <w:t>.</w:t>
      </w:r>
    </w:p>
    <w:p w:rsidR="00381AF2" w:rsidRPr="009005B3" w:rsidRDefault="00381AF2" w:rsidP="00381AF2">
      <w:pPr>
        <w:pStyle w:val="a4"/>
        <w:numPr>
          <w:ilvl w:val="0"/>
          <w:numId w:val="6"/>
        </w:numPr>
        <w:spacing w:after="60" w:line="240" w:lineRule="auto"/>
        <w:ind w:left="426" w:hanging="426"/>
        <w:jc w:val="both"/>
        <w:rPr>
          <w:rFonts w:ascii="Times New Roman" w:hAnsi="Times New Roman"/>
          <w:sz w:val="20"/>
          <w:szCs w:val="20"/>
        </w:rPr>
      </w:pPr>
      <w:r w:rsidRPr="009005B3">
        <w:rPr>
          <w:rFonts w:ascii="Times New Roman" w:hAnsi="Times New Roman"/>
          <w:sz w:val="20"/>
          <w:szCs w:val="20"/>
        </w:rPr>
        <w:t xml:space="preserve">Российская геоинформационная платформа </w:t>
      </w:r>
      <w:proofErr w:type="spellStart"/>
      <w:r w:rsidRPr="009005B3">
        <w:rPr>
          <w:rFonts w:ascii="Times New Roman" w:hAnsi="Times New Roman"/>
          <w:sz w:val="20"/>
          <w:szCs w:val="20"/>
        </w:rPr>
        <w:t>Geoanalitika</w:t>
      </w:r>
      <w:proofErr w:type="spellEnd"/>
      <w:r w:rsidRPr="009005B3">
        <w:rPr>
          <w:rFonts w:ascii="Times New Roman" w:hAnsi="Times New Roman"/>
          <w:sz w:val="20"/>
          <w:szCs w:val="20"/>
        </w:rPr>
        <w:t xml:space="preserve"> </w:t>
      </w:r>
      <w:proofErr w:type="spellStart"/>
      <w:r w:rsidRPr="009005B3">
        <w:rPr>
          <w:rFonts w:ascii="Times New Roman" w:hAnsi="Times New Roman"/>
          <w:sz w:val="20"/>
          <w:szCs w:val="20"/>
        </w:rPr>
        <w:t>Platform</w:t>
      </w:r>
      <w:proofErr w:type="spellEnd"/>
      <w:r w:rsidRPr="009005B3">
        <w:rPr>
          <w:rFonts w:ascii="Times New Roman" w:hAnsi="Times New Roman"/>
          <w:sz w:val="20"/>
          <w:szCs w:val="20"/>
        </w:rPr>
        <w:t xml:space="preserve">. 09.11.2017 - </w:t>
      </w:r>
      <w:hyperlink r:id="rId52" w:history="1">
        <w:r w:rsidRPr="009005B3">
          <w:rPr>
            <w:rFonts w:ascii="Times New Roman" w:hAnsi="Times New Roman"/>
            <w:sz w:val="20"/>
            <w:szCs w:val="20"/>
          </w:rPr>
          <w:t>http://geomatica.ru/clauses/rossijskaya-geoinformatsionnaya-platforma-geoanalitika-platform/</w:t>
        </w:r>
      </w:hyperlink>
      <w:r w:rsidR="0028336E">
        <w:rPr>
          <w:rFonts w:ascii="Times New Roman" w:hAnsi="Times New Roman"/>
          <w:sz w:val="20"/>
          <w:szCs w:val="20"/>
        </w:rPr>
        <w:t>.</w:t>
      </w:r>
    </w:p>
    <w:p w:rsidR="00C37C95" w:rsidRPr="00C37C95" w:rsidRDefault="00C37C95" w:rsidP="00E0548B">
      <w:pPr>
        <w:pStyle w:val="a4"/>
        <w:numPr>
          <w:ilvl w:val="0"/>
          <w:numId w:val="6"/>
        </w:numPr>
        <w:spacing w:after="60" w:line="240" w:lineRule="auto"/>
        <w:ind w:left="426" w:hanging="426"/>
        <w:jc w:val="both"/>
        <w:rPr>
          <w:rFonts w:ascii="Times New Roman" w:hAnsi="Times New Roman"/>
          <w:sz w:val="20"/>
          <w:szCs w:val="20"/>
        </w:rPr>
      </w:pPr>
      <w:proofErr w:type="spellStart"/>
      <w:r w:rsidRPr="00C37C95">
        <w:rPr>
          <w:rFonts w:ascii="Times New Roman" w:hAnsi="Times New Roman"/>
          <w:b/>
          <w:i/>
          <w:sz w:val="20"/>
          <w:szCs w:val="20"/>
        </w:rPr>
        <w:t>Боргест</w:t>
      </w:r>
      <w:proofErr w:type="spellEnd"/>
      <w:r w:rsidRPr="00C37C95">
        <w:rPr>
          <w:rFonts w:ascii="Times New Roman" w:hAnsi="Times New Roman"/>
          <w:b/>
          <w:i/>
          <w:sz w:val="20"/>
          <w:szCs w:val="20"/>
        </w:rPr>
        <w:t>, Н.М.</w:t>
      </w:r>
      <w:r w:rsidRPr="00C37C95">
        <w:rPr>
          <w:rFonts w:ascii="Times New Roman" w:hAnsi="Times New Roman"/>
          <w:sz w:val="20"/>
          <w:szCs w:val="20"/>
        </w:rPr>
        <w:t xml:space="preserve"> Онтологии: современное состояние, краткий обзор / Н.М. </w:t>
      </w:r>
      <w:proofErr w:type="spellStart"/>
      <w:r w:rsidRPr="00C37C95">
        <w:rPr>
          <w:rFonts w:ascii="Times New Roman" w:hAnsi="Times New Roman"/>
          <w:sz w:val="20"/>
          <w:szCs w:val="20"/>
        </w:rPr>
        <w:t>Боргест</w:t>
      </w:r>
      <w:proofErr w:type="spellEnd"/>
      <w:r w:rsidRPr="00C37C95">
        <w:rPr>
          <w:rFonts w:ascii="Times New Roman" w:hAnsi="Times New Roman"/>
          <w:sz w:val="20"/>
          <w:szCs w:val="20"/>
        </w:rPr>
        <w:t>, М.Д. Коровин // Онтол</w:t>
      </w:r>
      <w:r w:rsidRPr="00C37C95">
        <w:rPr>
          <w:rFonts w:ascii="Times New Roman" w:hAnsi="Times New Roman"/>
          <w:sz w:val="20"/>
          <w:szCs w:val="20"/>
        </w:rPr>
        <w:t>о</w:t>
      </w:r>
      <w:r w:rsidRPr="00C37C95">
        <w:rPr>
          <w:rFonts w:ascii="Times New Roman" w:hAnsi="Times New Roman"/>
          <w:sz w:val="20"/>
          <w:szCs w:val="20"/>
        </w:rPr>
        <w:t>гия проектирования</w:t>
      </w:r>
      <w:r w:rsidR="0028336E">
        <w:rPr>
          <w:rFonts w:ascii="Times New Roman" w:hAnsi="Times New Roman"/>
          <w:sz w:val="20"/>
          <w:szCs w:val="20"/>
        </w:rPr>
        <w:t xml:space="preserve">. – </w:t>
      </w:r>
      <w:r w:rsidR="0028336E" w:rsidRPr="00C37C95">
        <w:rPr>
          <w:rFonts w:ascii="Times New Roman" w:hAnsi="Times New Roman"/>
          <w:sz w:val="20"/>
          <w:szCs w:val="20"/>
        </w:rPr>
        <w:t>2013</w:t>
      </w:r>
      <w:r w:rsidR="0028336E">
        <w:rPr>
          <w:rFonts w:ascii="Times New Roman" w:hAnsi="Times New Roman"/>
          <w:sz w:val="20"/>
          <w:szCs w:val="20"/>
        </w:rPr>
        <w:t>. -</w:t>
      </w:r>
      <w:r w:rsidR="0028336E" w:rsidRPr="00C37C95">
        <w:rPr>
          <w:rFonts w:ascii="Times New Roman" w:hAnsi="Times New Roman"/>
          <w:sz w:val="20"/>
          <w:szCs w:val="20"/>
        </w:rPr>
        <w:t xml:space="preserve"> </w:t>
      </w:r>
      <w:r w:rsidRPr="00C37C95">
        <w:rPr>
          <w:rFonts w:ascii="Times New Roman" w:hAnsi="Times New Roman"/>
          <w:sz w:val="20"/>
          <w:szCs w:val="20"/>
        </w:rPr>
        <w:t>№ 2 (9)</w:t>
      </w:r>
      <w:r w:rsidR="0028336E">
        <w:rPr>
          <w:rFonts w:ascii="Times New Roman" w:hAnsi="Times New Roman"/>
          <w:sz w:val="20"/>
          <w:szCs w:val="20"/>
        </w:rPr>
        <w:t>.</w:t>
      </w:r>
      <w:r w:rsidRPr="00C37C95">
        <w:rPr>
          <w:rFonts w:ascii="Times New Roman" w:hAnsi="Times New Roman"/>
          <w:sz w:val="20"/>
          <w:szCs w:val="20"/>
        </w:rPr>
        <w:t xml:space="preserve"> </w:t>
      </w:r>
      <w:r w:rsidR="0028336E">
        <w:rPr>
          <w:rFonts w:ascii="Times New Roman" w:hAnsi="Times New Roman"/>
          <w:sz w:val="20"/>
          <w:szCs w:val="20"/>
        </w:rPr>
        <w:t>- С</w:t>
      </w:r>
      <w:r w:rsidRPr="00C37C95">
        <w:rPr>
          <w:rFonts w:ascii="Times New Roman" w:hAnsi="Times New Roman"/>
          <w:sz w:val="20"/>
          <w:szCs w:val="20"/>
        </w:rPr>
        <w:t>. 49-55.</w:t>
      </w:r>
    </w:p>
    <w:p w:rsidR="00C37C95" w:rsidRPr="009005B3" w:rsidRDefault="00C37C95" w:rsidP="00E0548B">
      <w:pPr>
        <w:pStyle w:val="a4"/>
        <w:numPr>
          <w:ilvl w:val="0"/>
          <w:numId w:val="6"/>
        </w:numPr>
        <w:spacing w:after="60" w:line="240" w:lineRule="auto"/>
        <w:ind w:left="426" w:hanging="426"/>
        <w:jc w:val="both"/>
        <w:rPr>
          <w:rFonts w:ascii="Times New Roman" w:hAnsi="Times New Roman"/>
          <w:sz w:val="20"/>
          <w:szCs w:val="20"/>
        </w:rPr>
      </w:pPr>
      <w:r w:rsidRPr="00C37C95">
        <w:rPr>
          <w:rFonts w:ascii="Times New Roman" w:hAnsi="Times New Roman"/>
          <w:sz w:val="20"/>
          <w:szCs w:val="20"/>
        </w:rPr>
        <w:t>Коммюнике Онтологического Саммита 2017 - Искусственный интеллект, машинное обучение, логический вывод и онтологии</w:t>
      </w:r>
      <w:proofErr w:type="gramStart"/>
      <w:r w:rsidRPr="00C37C95">
        <w:rPr>
          <w:rFonts w:ascii="Times New Roman" w:hAnsi="Times New Roman"/>
          <w:sz w:val="20"/>
          <w:szCs w:val="20"/>
        </w:rPr>
        <w:t xml:space="preserve"> / П</w:t>
      </w:r>
      <w:proofErr w:type="gramEnd"/>
      <w:r w:rsidRPr="00C37C95">
        <w:rPr>
          <w:rFonts w:ascii="Times New Roman" w:hAnsi="Times New Roman"/>
          <w:sz w:val="20"/>
          <w:szCs w:val="20"/>
        </w:rPr>
        <w:t>ер. с англ. М.Д. Коровина // Онтология проектирования. – 2017. – Т. 7, №2(24). - С</w:t>
      </w:r>
      <w:r w:rsidRPr="009005B3">
        <w:rPr>
          <w:rFonts w:ascii="Times New Roman" w:hAnsi="Times New Roman"/>
          <w:sz w:val="20"/>
          <w:szCs w:val="20"/>
        </w:rPr>
        <w:t>. 227-238. – DOI: 10.18287/2223-9537-2017-7-2-227-238.</w:t>
      </w:r>
    </w:p>
    <w:p w:rsidR="00381AF2" w:rsidRPr="00381AF2" w:rsidRDefault="00381AF2" w:rsidP="00381AF2">
      <w:pPr>
        <w:pStyle w:val="a4"/>
        <w:numPr>
          <w:ilvl w:val="0"/>
          <w:numId w:val="6"/>
        </w:numPr>
        <w:spacing w:after="60" w:line="240" w:lineRule="auto"/>
        <w:ind w:left="426" w:hanging="426"/>
        <w:jc w:val="both"/>
        <w:rPr>
          <w:rFonts w:ascii="Times New Roman" w:hAnsi="Times New Roman"/>
          <w:sz w:val="20"/>
          <w:szCs w:val="20"/>
        </w:rPr>
      </w:pPr>
      <w:r w:rsidRPr="00381AF2">
        <w:rPr>
          <w:rFonts w:ascii="Times New Roman" w:hAnsi="Times New Roman"/>
          <w:b/>
          <w:i/>
          <w:sz w:val="20"/>
          <w:szCs w:val="20"/>
        </w:rPr>
        <w:t>Скобелев</w:t>
      </w:r>
      <w:r w:rsidR="0028336E">
        <w:rPr>
          <w:rFonts w:ascii="Times New Roman" w:hAnsi="Times New Roman"/>
          <w:b/>
          <w:i/>
          <w:sz w:val="20"/>
          <w:szCs w:val="20"/>
        </w:rPr>
        <w:t xml:space="preserve">, </w:t>
      </w:r>
      <w:r w:rsidRPr="00381AF2">
        <w:rPr>
          <w:rFonts w:ascii="Times New Roman" w:hAnsi="Times New Roman"/>
          <w:b/>
          <w:i/>
          <w:sz w:val="20"/>
          <w:szCs w:val="20"/>
        </w:rPr>
        <w:t>П.О.</w:t>
      </w:r>
      <w:r w:rsidRPr="00381AF2">
        <w:rPr>
          <w:rFonts w:ascii="Times New Roman" w:hAnsi="Times New Roman"/>
          <w:sz w:val="20"/>
          <w:szCs w:val="20"/>
        </w:rPr>
        <w:t xml:space="preserve"> Ситуационное управление и </w:t>
      </w:r>
      <w:proofErr w:type="spellStart"/>
      <w:r w:rsidRPr="00381AF2">
        <w:rPr>
          <w:rFonts w:ascii="Times New Roman" w:hAnsi="Times New Roman"/>
          <w:sz w:val="20"/>
          <w:szCs w:val="20"/>
        </w:rPr>
        <w:t>мультиагентные</w:t>
      </w:r>
      <w:proofErr w:type="spellEnd"/>
      <w:r w:rsidRPr="00381AF2">
        <w:rPr>
          <w:rFonts w:ascii="Times New Roman" w:hAnsi="Times New Roman"/>
          <w:sz w:val="20"/>
          <w:szCs w:val="20"/>
        </w:rPr>
        <w:t xml:space="preserve"> технологии: коллективный поиск соглас</w:t>
      </w:r>
      <w:r w:rsidRPr="00381AF2">
        <w:rPr>
          <w:rFonts w:ascii="Times New Roman" w:hAnsi="Times New Roman"/>
          <w:sz w:val="20"/>
          <w:szCs w:val="20"/>
        </w:rPr>
        <w:t>о</w:t>
      </w:r>
      <w:r w:rsidRPr="00381AF2">
        <w:rPr>
          <w:rFonts w:ascii="Times New Roman" w:hAnsi="Times New Roman"/>
          <w:sz w:val="20"/>
          <w:szCs w:val="20"/>
        </w:rPr>
        <w:t>ванных решений в диалоге</w:t>
      </w:r>
      <w:r>
        <w:rPr>
          <w:rFonts w:ascii="Times New Roman" w:hAnsi="Times New Roman"/>
          <w:sz w:val="20"/>
          <w:szCs w:val="20"/>
        </w:rPr>
        <w:t xml:space="preserve"> / П.О. Скобелев </w:t>
      </w:r>
      <w:r w:rsidRPr="00C37C95">
        <w:rPr>
          <w:rFonts w:ascii="Times New Roman" w:hAnsi="Times New Roman"/>
          <w:sz w:val="20"/>
          <w:szCs w:val="20"/>
        </w:rPr>
        <w:t>// Онтология проектирования. – 201</w:t>
      </w:r>
      <w:r>
        <w:rPr>
          <w:rFonts w:ascii="Times New Roman" w:hAnsi="Times New Roman"/>
          <w:sz w:val="20"/>
          <w:szCs w:val="20"/>
        </w:rPr>
        <w:t>3</w:t>
      </w:r>
      <w:r w:rsidRPr="00C37C95">
        <w:rPr>
          <w:rFonts w:ascii="Times New Roman" w:hAnsi="Times New Roman"/>
          <w:sz w:val="20"/>
          <w:szCs w:val="20"/>
        </w:rPr>
        <w:t>. – №2(</w:t>
      </w:r>
      <w:r>
        <w:rPr>
          <w:rFonts w:ascii="Times New Roman" w:hAnsi="Times New Roman"/>
          <w:sz w:val="20"/>
          <w:szCs w:val="20"/>
        </w:rPr>
        <w:t>9</w:t>
      </w:r>
      <w:r w:rsidRPr="00C37C95">
        <w:rPr>
          <w:rFonts w:ascii="Times New Roman" w:hAnsi="Times New Roman"/>
          <w:sz w:val="20"/>
          <w:szCs w:val="20"/>
        </w:rPr>
        <w:t>). - С</w:t>
      </w:r>
      <w:r w:rsidRPr="00381AF2">
        <w:rPr>
          <w:rFonts w:ascii="Times New Roman" w:hAnsi="Times New Roman"/>
          <w:sz w:val="20"/>
          <w:szCs w:val="20"/>
        </w:rPr>
        <w:t>. 26-48</w:t>
      </w:r>
      <w:r>
        <w:rPr>
          <w:rFonts w:ascii="Times New Roman" w:hAnsi="Times New Roman"/>
          <w:sz w:val="20"/>
          <w:szCs w:val="20"/>
        </w:rPr>
        <w:t>.</w:t>
      </w:r>
    </w:p>
    <w:p w:rsidR="00C37C95" w:rsidRPr="003A468F" w:rsidRDefault="003A468F" w:rsidP="003A468F">
      <w:pPr>
        <w:pStyle w:val="a4"/>
        <w:numPr>
          <w:ilvl w:val="0"/>
          <w:numId w:val="6"/>
        </w:numPr>
        <w:spacing w:after="0" w:line="240" w:lineRule="auto"/>
        <w:ind w:left="425" w:hanging="425"/>
        <w:jc w:val="both"/>
        <w:rPr>
          <w:rFonts w:ascii="Times New Roman" w:hAnsi="Times New Roman"/>
          <w:sz w:val="20"/>
          <w:szCs w:val="20"/>
        </w:rPr>
      </w:pPr>
      <w:proofErr w:type="spellStart"/>
      <w:r w:rsidRPr="009005B3">
        <w:rPr>
          <w:rFonts w:ascii="Times New Roman" w:hAnsi="Times New Roman"/>
          <w:b/>
          <w:i/>
          <w:sz w:val="20"/>
          <w:szCs w:val="20"/>
          <w:lang w:val="en-US"/>
        </w:rPr>
        <w:t>Sfiligo</w:t>
      </w:r>
      <w:proofErr w:type="spellEnd"/>
      <w:r w:rsidRPr="009005B3">
        <w:rPr>
          <w:rFonts w:ascii="Times New Roman" w:hAnsi="Times New Roman"/>
          <w:b/>
          <w:i/>
          <w:sz w:val="20"/>
          <w:szCs w:val="20"/>
          <w:lang w:val="en-US"/>
        </w:rPr>
        <w:t xml:space="preserve"> </w:t>
      </w:r>
      <w:r w:rsidR="00C37C95" w:rsidRPr="009005B3">
        <w:rPr>
          <w:rFonts w:ascii="Times New Roman" w:hAnsi="Times New Roman"/>
          <w:b/>
          <w:i/>
          <w:sz w:val="20"/>
          <w:szCs w:val="20"/>
          <w:lang w:val="en-US"/>
        </w:rPr>
        <w:t xml:space="preserve">E, </w:t>
      </w:r>
      <w:proofErr w:type="spellStart"/>
      <w:r w:rsidRPr="009005B3">
        <w:rPr>
          <w:rFonts w:ascii="Times New Roman" w:hAnsi="Times New Roman"/>
          <w:b/>
          <w:i/>
          <w:sz w:val="20"/>
          <w:szCs w:val="20"/>
          <w:lang w:val="en-US"/>
        </w:rPr>
        <w:t>Heacox</w:t>
      </w:r>
      <w:proofErr w:type="spellEnd"/>
      <w:r w:rsidRPr="009005B3">
        <w:rPr>
          <w:rFonts w:ascii="Times New Roman" w:hAnsi="Times New Roman"/>
          <w:b/>
          <w:i/>
          <w:sz w:val="20"/>
          <w:szCs w:val="20"/>
          <w:lang w:val="en-US"/>
        </w:rPr>
        <w:t xml:space="preserve"> </w:t>
      </w:r>
      <w:r w:rsidR="00C37C95" w:rsidRPr="009005B3">
        <w:rPr>
          <w:rFonts w:ascii="Times New Roman" w:hAnsi="Times New Roman"/>
          <w:b/>
          <w:i/>
          <w:sz w:val="20"/>
          <w:szCs w:val="20"/>
          <w:lang w:val="en-US"/>
        </w:rPr>
        <w:t>L.</w:t>
      </w:r>
      <w:r w:rsidR="00C37C95" w:rsidRPr="009005B3">
        <w:rPr>
          <w:rFonts w:ascii="Times New Roman" w:hAnsi="Times New Roman"/>
          <w:sz w:val="20"/>
          <w:szCs w:val="20"/>
          <w:lang w:val="en-US"/>
        </w:rPr>
        <w:t xml:space="preserve"> Top 10 Technologies </w:t>
      </w:r>
      <w:proofErr w:type="gramStart"/>
      <w:r w:rsidR="00C37C95" w:rsidRPr="009005B3">
        <w:rPr>
          <w:rFonts w:ascii="Times New Roman" w:hAnsi="Times New Roman"/>
          <w:sz w:val="20"/>
          <w:szCs w:val="20"/>
          <w:lang w:val="en-US"/>
        </w:rPr>
        <w:t>In</w:t>
      </w:r>
      <w:proofErr w:type="gramEnd"/>
      <w:r w:rsidR="00C37C95" w:rsidRPr="009005B3">
        <w:rPr>
          <w:rFonts w:ascii="Times New Roman" w:hAnsi="Times New Roman"/>
          <w:sz w:val="20"/>
          <w:szCs w:val="20"/>
          <w:lang w:val="en-US"/>
        </w:rPr>
        <w:t xml:space="preserve"> Precision Agriculture Right Now. August 12, 2016. - </w:t>
      </w:r>
      <w:hyperlink r:id="rId53" w:history="1">
        <w:r w:rsidR="00C37C95" w:rsidRPr="009005B3">
          <w:rPr>
            <w:rFonts w:ascii="Times New Roman" w:hAnsi="Times New Roman"/>
            <w:sz w:val="20"/>
            <w:szCs w:val="20"/>
            <w:lang w:val="en-US"/>
          </w:rPr>
          <w:t>http://www.precisionag.com/systems-management/top-10-technologies-in-precision-agriculture-right-now/</w:t>
        </w:r>
      </w:hyperlink>
      <w:r w:rsidR="00C37C95" w:rsidRPr="009005B3">
        <w:rPr>
          <w:rFonts w:ascii="Times New Roman" w:hAnsi="Times New Roman"/>
          <w:sz w:val="20"/>
          <w:szCs w:val="20"/>
          <w:lang w:val="en-US"/>
        </w:rPr>
        <w:t xml:space="preserve">. Eric </w:t>
      </w:r>
      <w:proofErr w:type="spellStart"/>
      <w:r w:rsidR="00C37C95" w:rsidRPr="009005B3">
        <w:rPr>
          <w:rFonts w:ascii="Times New Roman" w:hAnsi="Times New Roman"/>
          <w:sz w:val="20"/>
          <w:szCs w:val="20"/>
          <w:lang w:val="en-US"/>
        </w:rPr>
        <w:lastRenderedPageBreak/>
        <w:t>Sfiligo</w:t>
      </w:r>
      <w:proofErr w:type="spellEnd"/>
      <w:r w:rsidR="00C37C95" w:rsidRPr="009005B3">
        <w:rPr>
          <w:rFonts w:ascii="Times New Roman" w:hAnsi="Times New Roman"/>
          <w:sz w:val="20"/>
          <w:szCs w:val="20"/>
          <w:lang w:val="en-US"/>
        </w:rPr>
        <w:t xml:space="preserve"> .Top 10 technologies in precision agriculture. September 9, 2016. - </w:t>
      </w:r>
      <w:hyperlink r:id="rId54" w:history="1">
        <w:r w:rsidR="00C37C95" w:rsidRPr="009005B3">
          <w:rPr>
            <w:rFonts w:ascii="Times New Roman" w:hAnsi="Times New Roman"/>
            <w:sz w:val="20"/>
            <w:szCs w:val="20"/>
            <w:lang w:val="en-US"/>
          </w:rPr>
          <w:t>https://www.therobotreport.com/top-10-technologies-in-precision-agriculture/</w:t>
        </w:r>
      </w:hyperlink>
      <w:r w:rsidR="00C37C95" w:rsidRPr="009005B3">
        <w:rPr>
          <w:rFonts w:ascii="Times New Roman" w:hAnsi="Times New Roman"/>
          <w:sz w:val="20"/>
          <w:szCs w:val="20"/>
          <w:lang w:val="en-US"/>
        </w:rPr>
        <w:t xml:space="preserve">. </w:t>
      </w:r>
      <w:r w:rsidR="00C37C95" w:rsidRPr="009005B3">
        <w:rPr>
          <w:rFonts w:ascii="Times New Roman" w:hAnsi="Times New Roman"/>
          <w:sz w:val="20"/>
          <w:szCs w:val="20"/>
        </w:rPr>
        <w:t xml:space="preserve">Топ 10 технологий точного земледелия. 18.12.2016 - </w:t>
      </w:r>
      <w:hyperlink r:id="rId55" w:history="1">
        <w:r w:rsidR="00C37C95" w:rsidRPr="003A468F">
          <w:rPr>
            <w:rFonts w:ascii="Times New Roman" w:hAnsi="Times New Roman"/>
            <w:sz w:val="20"/>
            <w:szCs w:val="20"/>
          </w:rPr>
          <w:t>http://aggeek.net/ru/technology/id/top-10-tehnologij-tochnogo-zemledelija-212/</w:t>
        </w:r>
      </w:hyperlink>
      <w:r w:rsidR="00381AF2" w:rsidRPr="003A468F">
        <w:rPr>
          <w:rFonts w:ascii="Times New Roman" w:hAnsi="Times New Roman"/>
          <w:sz w:val="20"/>
          <w:szCs w:val="20"/>
        </w:rPr>
        <w:t>.</w:t>
      </w:r>
    </w:p>
    <w:p w:rsidR="00C37C95" w:rsidRPr="003A468F" w:rsidRDefault="003A468F" w:rsidP="003A468F">
      <w:pPr>
        <w:pStyle w:val="a4"/>
        <w:numPr>
          <w:ilvl w:val="0"/>
          <w:numId w:val="6"/>
        </w:numPr>
        <w:spacing w:after="0" w:line="240" w:lineRule="auto"/>
        <w:ind w:left="425" w:hanging="425"/>
        <w:jc w:val="both"/>
        <w:rPr>
          <w:rFonts w:ascii="Times New Roman" w:hAnsi="Times New Roman"/>
          <w:sz w:val="20"/>
          <w:szCs w:val="20"/>
          <w:lang w:val="en-US"/>
        </w:rPr>
      </w:pPr>
      <w:r w:rsidRPr="003A468F">
        <w:rPr>
          <w:rFonts w:ascii="Times New Roman" w:hAnsi="Times New Roman"/>
          <w:b/>
          <w:i/>
          <w:sz w:val="20"/>
          <w:szCs w:val="20"/>
          <w:lang w:val="en-US"/>
        </w:rPr>
        <w:t>Hopkins</w:t>
      </w:r>
      <w:r w:rsidRPr="003A468F">
        <w:rPr>
          <w:rFonts w:ascii="Times New Roman" w:hAnsi="Times New Roman"/>
          <w:b/>
          <w:i/>
          <w:sz w:val="20"/>
          <w:szCs w:val="20"/>
          <w:lang w:val="en-US"/>
        </w:rPr>
        <w:t xml:space="preserve"> </w:t>
      </w:r>
      <w:r w:rsidR="00C37C95" w:rsidRPr="003A468F">
        <w:rPr>
          <w:rFonts w:ascii="Times New Roman" w:hAnsi="Times New Roman"/>
          <w:b/>
          <w:i/>
          <w:sz w:val="20"/>
          <w:szCs w:val="20"/>
          <w:lang w:val="en-US"/>
        </w:rPr>
        <w:t>M.</w:t>
      </w:r>
      <w:r w:rsidR="00C37C95" w:rsidRPr="003A468F">
        <w:rPr>
          <w:rFonts w:ascii="Times New Roman" w:hAnsi="Times New Roman"/>
          <w:sz w:val="20"/>
          <w:szCs w:val="20"/>
          <w:lang w:val="en-US"/>
        </w:rPr>
        <w:t xml:space="preserve"> 10 New Mobile Apps for Precision Agriculture. December 5, 2017. - </w:t>
      </w:r>
      <w:r w:rsidR="00F436C7" w:rsidRPr="003A468F">
        <w:rPr>
          <w:rFonts w:ascii="Times New Roman" w:hAnsi="Times New Roman"/>
          <w:sz w:val="20"/>
          <w:szCs w:val="20"/>
          <w:lang w:val="en-US"/>
        </w:rPr>
        <w:t>http://www.precisionag.com/service-providers/10-new-mobile-apps-for-precision-agriculture/?utm_source=PrecisionAg&amp;utm_medium=website&amp;utm_campaign=callout</w:t>
      </w:r>
      <w:r w:rsidR="00381AF2" w:rsidRPr="003A468F">
        <w:rPr>
          <w:rFonts w:ascii="Times New Roman" w:hAnsi="Times New Roman"/>
          <w:sz w:val="20"/>
          <w:szCs w:val="20"/>
          <w:lang w:val="en-US"/>
        </w:rPr>
        <w:t>.</w:t>
      </w:r>
    </w:p>
    <w:p w:rsidR="00F436C7" w:rsidRPr="003A468F" w:rsidRDefault="003A468F" w:rsidP="003A468F">
      <w:pPr>
        <w:pStyle w:val="a"/>
        <w:numPr>
          <w:ilvl w:val="0"/>
          <w:numId w:val="6"/>
        </w:numPr>
        <w:ind w:left="425" w:hanging="425"/>
      </w:pPr>
      <w:r w:rsidRPr="003A468F">
        <w:rPr>
          <w:b/>
          <w:i/>
        </w:rPr>
        <w:t>Смирнов, С.В.</w:t>
      </w:r>
      <w:r w:rsidRPr="003A468F">
        <w:t xml:space="preserve"> Онтологический анализ предметных областей моделирования / С.В. Смирнов // Изв</w:t>
      </w:r>
      <w:r w:rsidRPr="003A468F">
        <w:t>е</w:t>
      </w:r>
      <w:r w:rsidRPr="003A468F">
        <w:t>стия Самарского нау</w:t>
      </w:r>
      <w:r w:rsidRPr="003A468F">
        <w:t>ч</w:t>
      </w:r>
      <w:r w:rsidRPr="003A468F">
        <w:t>ного центра РАН. - 2001. - Т. 3, № 1. - С. 62-70.</w:t>
      </w:r>
    </w:p>
    <w:p w:rsidR="00C37C95" w:rsidRPr="000E05BD" w:rsidRDefault="00C37C95" w:rsidP="00C37C95">
      <w:pPr>
        <w:pStyle w:val="afe"/>
        <w:rPr>
          <w:lang w:val="en-US"/>
        </w:rPr>
      </w:pPr>
      <w:r w:rsidRPr="000E05BD">
        <w:rPr>
          <w:lang w:val="en-US"/>
        </w:rPr>
        <w:t>________________________________________________________________________________</w:t>
      </w:r>
    </w:p>
    <w:p w:rsidR="000E05BD" w:rsidRPr="00936314" w:rsidRDefault="000E05BD" w:rsidP="000E05BD">
      <w:pPr>
        <w:pStyle w:val="ae"/>
        <w:rPr>
          <w:lang w:val="en-US"/>
        </w:rPr>
      </w:pPr>
      <w:r w:rsidRPr="00936314">
        <w:rPr>
          <w:lang w:val="en-US"/>
        </w:rPr>
        <w:t>ONTOLOGY OF Precision Agriculture</w:t>
      </w:r>
      <w:r w:rsidR="00BC1112" w:rsidRPr="00936314">
        <w:rPr>
          <w:lang w:val="en-US"/>
        </w:rPr>
        <w:t xml:space="preserve"> design</w:t>
      </w:r>
      <w:proofErr w:type="gramStart"/>
      <w:r w:rsidRPr="00936314">
        <w:rPr>
          <w:lang w:val="en-US"/>
        </w:rPr>
        <w:t>:</w:t>
      </w:r>
      <w:proofErr w:type="gramEnd"/>
      <w:r w:rsidRPr="00936314">
        <w:rPr>
          <w:lang w:val="en-US"/>
        </w:rPr>
        <w:br/>
      </w:r>
      <w:r w:rsidR="00BC1112" w:rsidRPr="00936314">
        <w:rPr>
          <w:lang w:val="en-US"/>
        </w:rPr>
        <w:t>PROBLEM STATE, SOlution approaches</w:t>
      </w:r>
    </w:p>
    <w:p w:rsidR="000E05BD" w:rsidRPr="00936314" w:rsidRDefault="000E05BD" w:rsidP="000E05BD">
      <w:pPr>
        <w:pStyle w:val="af1"/>
        <w:rPr>
          <w:lang w:val="en-US"/>
        </w:rPr>
      </w:pPr>
      <w:r w:rsidRPr="00936314">
        <w:rPr>
          <w:lang w:val="en-US"/>
        </w:rPr>
        <w:t>N.</w:t>
      </w:r>
      <w:r w:rsidRPr="00936314">
        <w:t>М</w:t>
      </w:r>
      <w:r w:rsidRPr="00936314">
        <w:rPr>
          <w:lang w:val="en-US"/>
        </w:rPr>
        <w:t>. Borgest</w:t>
      </w:r>
      <w:r w:rsidRPr="00936314">
        <w:rPr>
          <w:vertAlign w:val="superscript"/>
          <w:lang w:val="en-US"/>
        </w:rPr>
        <w:t>1</w:t>
      </w:r>
      <w:proofErr w:type="gramStart"/>
      <w:r w:rsidR="00936314">
        <w:rPr>
          <w:vertAlign w:val="superscript"/>
          <w:lang w:val="en-US"/>
        </w:rPr>
        <w:t>,2,a</w:t>
      </w:r>
      <w:proofErr w:type="gramEnd"/>
      <w:r w:rsidR="00383A2D" w:rsidRPr="00936314">
        <w:rPr>
          <w:lang w:val="en-US"/>
        </w:rPr>
        <w:t>, D.V. Budaev</w:t>
      </w:r>
      <w:r w:rsidR="00936314">
        <w:rPr>
          <w:vertAlign w:val="superscript"/>
          <w:lang w:val="en-US"/>
        </w:rPr>
        <w:t>3,4,b</w:t>
      </w:r>
      <w:r w:rsidR="00383A2D" w:rsidRPr="00936314">
        <w:rPr>
          <w:lang w:val="en-US"/>
        </w:rPr>
        <w:t>, V.V. Travin</w:t>
      </w:r>
      <w:r w:rsidR="00936314">
        <w:rPr>
          <w:vertAlign w:val="superscript"/>
          <w:lang w:val="en-US"/>
        </w:rPr>
        <w:t>1,c</w:t>
      </w:r>
    </w:p>
    <w:p w:rsidR="00B050EC" w:rsidRPr="00936314" w:rsidRDefault="00936314" w:rsidP="00B050EC">
      <w:pPr>
        <w:pStyle w:val="E-mail"/>
        <w:rPr>
          <w:lang w:val="en-US"/>
        </w:rPr>
      </w:pPr>
      <w:r w:rsidRPr="00936314">
        <w:rPr>
          <w:vertAlign w:val="superscript"/>
          <w:lang w:val="en-US"/>
        </w:rPr>
        <w:t>1</w:t>
      </w:r>
      <w:r>
        <w:rPr>
          <w:vertAlign w:val="superscript"/>
          <w:lang w:val="en-US"/>
        </w:rPr>
        <w:t xml:space="preserve"> </w:t>
      </w:r>
      <w:r w:rsidR="000E05BD" w:rsidRPr="00936314">
        <w:rPr>
          <w:lang w:val="en-US"/>
        </w:rPr>
        <w:t xml:space="preserve">Samara National Research University named after academician S.P. </w:t>
      </w:r>
      <w:proofErr w:type="spellStart"/>
      <w:r w:rsidR="000E05BD" w:rsidRPr="00936314">
        <w:rPr>
          <w:lang w:val="en-US"/>
        </w:rPr>
        <w:t>Korolev</w:t>
      </w:r>
      <w:proofErr w:type="spellEnd"/>
      <w:r w:rsidR="000E05BD" w:rsidRPr="00936314">
        <w:rPr>
          <w:lang w:val="en-US"/>
        </w:rPr>
        <w:t xml:space="preserve">, Samara, Russia </w:t>
      </w:r>
      <w:r w:rsidR="000E05BD" w:rsidRPr="00936314">
        <w:rPr>
          <w:lang w:val="en-US"/>
        </w:rPr>
        <w:br/>
      </w:r>
      <w:r w:rsidRPr="00936314">
        <w:rPr>
          <w:vertAlign w:val="superscript"/>
          <w:lang w:val="en-US"/>
        </w:rPr>
        <w:t>2</w:t>
      </w:r>
      <w:r>
        <w:rPr>
          <w:vertAlign w:val="superscript"/>
          <w:lang w:val="en-US"/>
        </w:rPr>
        <w:t xml:space="preserve"> </w:t>
      </w:r>
      <w:r w:rsidR="000E05BD" w:rsidRPr="00936314">
        <w:rPr>
          <w:lang w:val="en-US"/>
        </w:rPr>
        <w:t>Institute of Control of Complex Systems, RAS, Samara, Russia</w:t>
      </w:r>
      <w:r w:rsidR="000E05BD" w:rsidRPr="00936314">
        <w:rPr>
          <w:lang w:val="en-US"/>
        </w:rPr>
        <w:br/>
      </w:r>
      <w:r w:rsidRPr="00936314">
        <w:rPr>
          <w:vertAlign w:val="superscript"/>
          <w:lang w:val="en-US"/>
        </w:rPr>
        <w:t>3</w:t>
      </w:r>
      <w:r>
        <w:rPr>
          <w:vertAlign w:val="superscript"/>
          <w:lang w:val="en-US"/>
        </w:rPr>
        <w:t xml:space="preserve"> </w:t>
      </w:r>
      <w:r w:rsidRPr="00936314">
        <w:rPr>
          <w:lang w:val="en-US"/>
        </w:rPr>
        <w:t>Samara State Technical University, Samara, Russia</w:t>
      </w:r>
      <w:r>
        <w:rPr>
          <w:lang w:val="en-US"/>
        </w:rPr>
        <w:br/>
      </w:r>
      <w:r w:rsidRPr="00936314">
        <w:rPr>
          <w:vertAlign w:val="superscript"/>
          <w:lang w:val="en-US"/>
        </w:rPr>
        <w:t>4</w:t>
      </w:r>
      <w:r>
        <w:rPr>
          <w:vertAlign w:val="superscript"/>
          <w:lang w:val="en-US"/>
        </w:rPr>
        <w:t xml:space="preserve"> </w:t>
      </w:r>
      <w:r w:rsidR="00B050EC" w:rsidRPr="00936314">
        <w:rPr>
          <w:lang w:val="en-US"/>
        </w:rPr>
        <w:t>Research and Production Company "</w:t>
      </w:r>
      <w:r w:rsidR="00AE33FE" w:rsidRPr="00936314">
        <w:rPr>
          <w:lang w:val="en-US"/>
        </w:rPr>
        <w:t>Network-centric Platforms</w:t>
      </w:r>
      <w:r w:rsidR="00B050EC" w:rsidRPr="00936314">
        <w:rPr>
          <w:lang w:val="en-US"/>
        </w:rPr>
        <w:t>" Ltd., Samara, Russia</w:t>
      </w:r>
    </w:p>
    <w:p w:rsidR="00383A2D" w:rsidRPr="00936314" w:rsidRDefault="00936314" w:rsidP="00B050EC">
      <w:pPr>
        <w:pStyle w:val="E-mail"/>
        <w:rPr>
          <w:lang w:val="en-US"/>
        </w:rPr>
      </w:pPr>
      <w:proofErr w:type="gramStart"/>
      <w:r>
        <w:rPr>
          <w:i w:val="0"/>
          <w:vertAlign w:val="superscript"/>
          <w:lang w:val="en-US"/>
        </w:rPr>
        <w:t>a</w:t>
      </w:r>
      <w:proofErr w:type="gramEnd"/>
      <w:r>
        <w:rPr>
          <w:i w:val="0"/>
          <w:vertAlign w:val="superscript"/>
          <w:lang w:val="en-US"/>
        </w:rPr>
        <w:t xml:space="preserve"> </w:t>
      </w:r>
      <w:r w:rsidR="00B050EC" w:rsidRPr="00936314">
        <w:rPr>
          <w:lang w:val="en-US"/>
        </w:rPr>
        <w:t xml:space="preserve">borgest@yandex.ru, </w:t>
      </w:r>
      <w:r>
        <w:rPr>
          <w:i w:val="0"/>
          <w:vertAlign w:val="superscript"/>
          <w:lang w:val="en-US"/>
        </w:rPr>
        <w:t>b</w:t>
      </w:r>
      <w:r w:rsidR="00383A2D" w:rsidRPr="00936314">
        <w:rPr>
          <w:i w:val="0"/>
          <w:vertAlign w:val="superscript"/>
          <w:lang w:val="en-US"/>
        </w:rPr>
        <w:t> </w:t>
      </w:r>
      <w:r w:rsidR="00B050EC" w:rsidRPr="00936314">
        <w:rPr>
          <w:rStyle w:val="a7"/>
          <w:color w:val="auto"/>
          <w:u w:val="none"/>
          <w:lang w:val="en-US"/>
        </w:rPr>
        <w:t xml:space="preserve">budaev@smartsolutions-123.ru, </w:t>
      </w:r>
      <w:r>
        <w:rPr>
          <w:i w:val="0"/>
          <w:vertAlign w:val="superscript"/>
          <w:lang w:val="en-US"/>
        </w:rPr>
        <w:t xml:space="preserve">c </w:t>
      </w:r>
      <w:r w:rsidR="00383A2D" w:rsidRPr="00936314">
        <w:rPr>
          <w:rStyle w:val="a7"/>
          <w:color w:val="auto"/>
          <w:u w:val="none"/>
          <w:lang w:val="en-US"/>
        </w:rPr>
        <w:t>travin@kg.ru</w:t>
      </w:r>
    </w:p>
    <w:p w:rsidR="000E05BD" w:rsidRPr="00936314" w:rsidRDefault="000E05BD" w:rsidP="000E05BD">
      <w:pPr>
        <w:pStyle w:val="af3"/>
        <w:rPr>
          <w:lang w:val="en-US"/>
        </w:rPr>
      </w:pPr>
      <w:r w:rsidRPr="00936314">
        <w:rPr>
          <w:lang w:val="en-US"/>
        </w:rPr>
        <w:t>Abstract</w:t>
      </w:r>
    </w:p>
    <w:p w:rsidR="007D54E4" w:rsidRPr="00936314" w:rsidRDefault="00F4286D" w:rsidP="007D54E4">
      <w:pPr>
        <w:pStyle w:val="af5"/>
        <w:ind w:right="-1"/>
        <w:rPr>
          <w:lang w:val="en-US"/>
        </w:rPr>
      </w:pPr>
      <w:r w:rsidRPr="00936314">
        <w:rPr>
          <w:lang w:val="en-US"/>
        </w:rPr>
        <w:t xml:space="preserve">The development of aerospace and information technologies, along with the successes in </w:t>
      </w:r>
      <w:r w:rsidR="00BC1112" w:rsidRPr="00936314">
        <w:rPr>
          <w:lang w:val="en-US"/>
        </w:rPr>
        <w:t>agro chemistry</w:t>
      </w:r>
      <w:r w:rsidRPr="00936314">
        <w:rPr>
          <w:lang w:val="en-US"/>
        </w:rPr>
        <w:t>, seed produ</w:t>
      </w:r>
      <w:r w:rsidRPr="00936314">
        <w:rPr>
          <w:lang w:val="en-US"/>
        </w:rPr>
        <w:t>c</w:t>
      </w:r>
      <w:r w:rsidRPr="00936314">
        <w:rPr>
          <w:lang w:val="en-US"/>
        </w:rPr>
        <w:t>tion and biology in general, made it possible to raise the efficiency of farming and crop production. The article provides a brief overview of the work in the field of "Precise farming". The issues of information support of Precise farming in the field of rational resource allocation based on remote sensing of the Earth (RS) are considered. Various types of ai</w:t>
      </w:r>
      <w:r w:rsidRPr="00936314">
        <w:rPr>
          <w:lang w:val="en-US"/>
        </w:rPr>
        <w:t>r</w:t>
      </w:r>
      <w:r w:rsidRPr="00936314">
        <w:rPr>
          <w:lang w:val="en-US"/>
        </w:rPr>
        <w:t xml:space="preserve">craft from space satellites to drones capable of carrying out remote sensing for agricultural producers are considered. The results of monitoring of agricultural lands allow </w:t>
      </w:r>
      <w:proofErr w:type="gramStart"/>
      <w:r w:rsidRPr="00936314">
        <w:rPr>
          <w:lang w:val="en-US"/>
        </w:rPr>
        <w:t>to make</w:t>
      </w:r>
      <w:proofErr w:type="gramEnd"/>
      <w:r w:rsidRPr="00936314">
        <w:rPr>
          <w:lang w:val="en-US"/>
        </w:rPr>
        <w:t xml:space="preserve"> local and strategic decisions</w:t>
      </w:r>
      <w:r w:rsidR="00BC1112" w:rsidRPr="00936314">
        <w:rPr>
          <w:lang w:val="en-US"/>
        </w:rPr>
        <w:t xml:space="preserve"> in an operative mode</w:t>
      </w:r>
      <w:r w:rsidRPr="00936314">
        <w:rPr>
          <w:lang w:val="en-US"/>
        </w:rPr>
        <w:t xml:space="preserve"> on a situation that in real life is characterized by great </w:t>
      </w:r>
      <w:r w:rsidR="00BC1112" w:rsidRPr="00936314">
        <w:rPr>
          <w:lang w:val="en-US"/>
        </w:rPr>
        <w:t>dynamics.</w:t>
      </w:r>
      <w:r w:rsidRPr="00936314">
        <w:rPr>
          <w:lang w:val="en-US"/>
        </w:rPr>
        <w:t xml:space="preserve"> The availability of appropriate tools in the form of knowledge and data bases and decision support systems increases the efficiency of farming. Various subject ontologies (ontologies of plants, ontology of plant features, ontology of experimental conditions, etc.) and ontology of tasks solved in the field of </w:t>
      </w:r>
      <w:proofErr w:type="gramStart"/>
      <w:r w:rsidRPr="00936314">
        <w:rPr>
          <w:lang w:val="en-US"/>
        </w:rPr>
        <w:t>Precise</w:t>
      </w:r>
      <w:proofErr w:type="gramEnd"/>
      <w:r w:rsidRPr="00936314">
        <w:rPr>
          <w:lang w:val="en-US"/>
        </w:rPr>
        <w:t xml:space="preserve"> farming are considered. The original results of onto</w:t>
      </w:r>
      <w:r w:rsidR="00BC1112" w:rsidRPr="00936314">
        <w:rPr>
          <w:lang w:val="en-US"/>
        </w:rPr>
        <w:t>logical modeling of the investi</w:t>
      </w:r>
      <w:r w:rsidRPr="00936314">
        <w:rPr>
          <w:lang w:val="en-US"/>
        </w:rPr>
        <w:t>gated area are presented on the basis of the knowledge base designer, developed by the company "Smart Solutions". To solve the problem of resource allocation and work planning, it is proposed to use the multi-agent approach.</w:t>
      </w:r>
    </w:p>
    <w:p w:rsidR="000E05BD" w:rsidRPr="00936314" w:rsidRDefault="000E05BD" w:rsidP="000E05BD">
      <w:pPr>
        <w:pStyle w:val="af7"/>
        <w:rPr>
          <w:lang w:val="en-US"/>
        </w:rPr>
      </w:pPr>
      <w:r w:rsidRPr="00936314">
        <w:rPr>
          <w:b/>
          <w:lang w:val="en-US"/>
        </w:rPr>
        <w:t>Key words:</w:t>
      </w:r>
      <w:r w:rsidRPr="00936314">
        <w:rPr>
          <w:lang w:val="en-US"/>
        </w:rPr>
        <w:t xml:space="preserve"> </w:t>
      </w:r>
      <w:r w:rsidR="00383A2D" w:rsidRPr="00936314">
        <w:rPr>
          <w:lang w:val="en-US"/>
        </w:rPr>
        <w:t xml:space="preserve">precise </w:t>
      </w:r>
      <w:r w:rsidR="00E0548B" w:rsidRPr="00936314">
        <w:rPr>
          <w:lang w:val="en-US"/>
        </w:rPr>
        <w:t>farming</w:t>
      </w:r>
      <w:r w:rsidR="00383A2D" w:rsidRPr="00936314">
        <w:rPr>
          <w:lang w:val="en-US"/>
        </w:rPr>
        <w:t>, ontology, multi-agent technologies, knowledge base constructor</w:t>
      </w:r>
      <w:r w:rsidRPr="00936314">
        <w:rPr>
          <w:lang w:val="en-US"/>
        </w:rPr>
        <w:t>.</w:t>
      </w:r>
    </w:p>
    <w:p w:rsidR="000E05BD" w:rsidRPr="00BC1112" w:rsidRDefault="000E05BD" w:rsidP="00BC1112">
      <w:pPr>
        <w:pStyle w:val="afb"/>
        <w:ind w:right="-1"/>
        <w:jc w:val="both"/>
        <w:rPr>
          <w:color w:val="000000"/>
          <w:lang w:val="en-US"/>
        </w:rPr>
      </w:pPr>
      <w:r w:rsidRPr="00936314">
        <w:rPr>
          <w:b/>
          <w:i/>
          <w:lang w:val="en-US"/>
        </w:rPr>
        <w:t>Citation:</w:t>
      </w:r>
      <w:r w:rsidRPr="00936314">
        <w:rPr>
          <w:lang w:val="en-US"/>
        </w:rPr>
        <w:t xml:space="preserve"> </w:t>
      </w:r>
      <w:proofErr w:type="spellStart"/>
      <w:r w:rsidRPr="00936314">
        <w:rPr>
          <w:rFonts w:eastAsia="Calibri"/>
          <w:i/>
          <w:lang w:val="en-US" w:eastAsia="en-US"/>
        </w:rPr>
        <w:t>Borgest</w:t>
      </w:r>
      <w:proofErr w:type="spellEnd"/>
      <w:r w:rsidRPr="00936314">
        <w:rPr>
          <w:rFonts w:eastAsia="Calibri"/>
          <w:i/>
          <w:lang w:val="en-US" w:eastAsia="en-US"/>
        </w:rPr>
        <w:t xml:space="preserve"> NM, </w:t>
      </w:r>
      <w:proofErr w:type="spellStart"/>
      <w:r w:rsidR="00383A2D" w:rsidRPr="00936314">
        <w:rPr>
          <w:rFonts w:eastAsia="Calibri"/>
          <w:i/>
          <w:lang w:val="en-US" w:eastAsia="en-US"/>
        </w:rPr>
        <w:t>Budaev</w:t>
      </w:r>
      <w:proofErr w:type="spellEnd"/>
      <w:r w:rsidR="00383A2D" w:rsidRPr="00936314">
        <w:rPr>
          <w:rFonts w:eastAsia="Calibri"/>
          <w:i/>
          <w:lang w:val="en-US" w:eastAsia="en-US"/>
        </w:rPr>
        <w:t xml:space="preserve"> DV, </w:t>
      </w:r>
      <w:proofErr w:type="spellStart"/>
      <w:proofErr w:type="gramStart"/>
      <w:r w:rsidR="00383A2D" w:rsidRPr="00936314">
        <w:rPr>
          <w:rFonts w:eastAsia="Calibri"/>
          <w:i/>
          <w:lang w:val="en-US" w:eastAsia="en-US"/>
        </w:rPr>
        <w:t>Travin</w:t>
      </w:r>
      <w:proofErr w:type="spellEnd"/>
      <w:proofErr w:type="gramEnd"/>
      <w:r w:rsidR="00383A2D" w:rsidRPr="00936314">
        <w:rPr>
          <w:rFonts w:eastAsia="Calibri"/>
          <w:i/>
          <w:lang w:val="en-US" w:eastAsia="en-US"/>
        </w:rPr>
        <w:t xml:space="preserve"> VV</w:t>
      </w:r>
      <w:r w:rsidRPr="00936314">
        <w:rPr>
          <w:rFonts w:eastAsia="Calibri"/>
          <w:i/>
          <w:lang w:val="en-US" w:eastAsia="en-US"/>
        </w:rPr>
        <w:t>.</w:t>
      </w:r>
      <w:r w:rsidRPr="00936314">
        <w:rPr>
          <w:rFonts w:eastAsia="Calibri"/>
          <w:lang w:val="en-US" w:eastAsia="en-US"/>
        </w:rPr>
        <w:t xml:space="preserve"> </w:t>
      </w:r>
      <w:r w:rsidR="00BC1112" w:rsidRPr="00936314">
        <w:rPr>
          <w:lang w:val="en-US"/>
        </w:rPr>
        <w:t>Ontology of precision agriculture design: problem state, solution a</w:t>
      </w:r>
      <w:r w:rsidR="00BC1112" w:rsidRPr="00936314">
        <w:rPr>
          <w:lang w:val="en-US"/>
        </w:rPr>
        <w:t>p</w:t>
      </w:r>
      <w:r w:rsidR="00BC1112" w:rsidRPr="00936314">
        <w:rPr>
          <w:lang w:val="en-US"/>
        </w:rPr>
        <w:t>proaches</w:t>
      </w:r>
      <w:r w:rsidR="00936314" w:rsidRPr="00936314">
        <w:rPr>
          <w:lang w:val="en-US"/>
        </w:rPr>
        <w:t xml:space="preserve"> [In Russian]</w:t>
      </w:r>
      <w:r w:rsidRPr="00936314">
        <w:rPr>
          <w:rFonts w:eastAsia="Times New Roman CYR"/>
          <w:kern w:val="1"/>
          <w:lang w:val="en-US"/>
        </w:rPr>
        <w:t>.</w:t>
      </w:r>
      <w:r w:rsidRPr="00936314">
        <w:rPr>
          <w:rFonts w:eastAsia="Calibri"/>
          <w:lang w:val="en-US" w:eastAsia="en-US"/>
        </w:rPr>
        <w:t xml:space="preserve"> </w:t>
      </w:r>
      <w:proofErr w:type="gramStart"/>
      <w:r w:rsidRPr="00936314">
        <w:rPr>
          <w:rFonts w:eastAsia="Calibri"/>
          <w:i/>
          <w:lang w:val="en-US" w:eastAsia="en-US"/>
        </w:rPr>
        <w:t>Ontology</w:t>
      </w:r>
      <w:r w:rsidRPr="00E0548B">
        <w:rPr>
          <w:rFonts w:eastAsia="Calibri"/>
          <w:i/>
          <w:lang w:val="en-US" w:eastAsia="en-US"/>
        </w:rPr>
        <w:t xml:space="preserve"> of designing</w:t>
      </w:r>
      <w:r w:rsidRPr="00D03CFE">
        <w:rPr>
          <w:rFonts w:eastAsia="Calibri"/>
          <w:lang w:val="en-US" w:eastAsia="en-US"/>
        </w:rPr>
        <w:t>.</w:t>
      </w:r>
      <w:proofErr w:type="gramEnd"/>
      <w:r w:rsidRPr="00D03CFE">
        <w:rPr>
          <w:rFonts w:eastAsia="Calibri"/>
          <w:lang w:val="en-US" w:eastAsia="en-US"/>
        </w:rPr>
        <w:t xml:space="preserve"> </w:t>
      </w:r>
      <w:r w:rsidR="00FE4C62" w:rsidRPr="003875EF">
        <w:rPr>
          <w:color w:val="000000"/>
          <w:lang w:val="en-US"/>
        </w:rPr>
        <w:t xml:space="preserve">2017; 7(4): </w:t>
      </w:r>
      <w:r w:rsidR="00F133CC" w:rsidRPr="005231F9">
        <w:rPr>
          <w:color w:val="000000"/>
          <w:lang w:val="en-US"/>
        </w:rPr>
        <w:t>423-442</w:t>
      </w:r>
      <w:r w:rsidR="00FE4C62" w:rsidRPr="003875EF">
        <w:rPr>
          <w:color w:val="000000"/>
          <w:lang w:val="en-US"/>
        </w:rPr>
        <w:t>.</w:t>
      </w:r>
      <w:r w:rsidR="00881004">
        <w:rPr>
          <w:color w:val="000000"/>
          <w:lang w:val="en-US"/>
        </w:rPr>
        <w:t xml:space="preserve"> -</w:t>
      </w:r>
      <w:r w:rsidR="00FE4C62" w:rsidRPr="003875EF">
        <w:rPr>
          <w:color w:val="000000"/>
          <w:lang w:val="en-US"/>
        </w:rPr>
        <w:t xml:space="preserve"> DOI: 10.18287/2223-9537-2017-7-4-</w:t>
      </w:r>
      <w:r w:rsidR="00F133CC" w:rsidRPr="005231F9">
        <w:rPr>
          <w:color w:val="000000"/>
          <w:lang w:val="en-US"/>
        </w:rPr>
        <w:t>423-442</w:t>
      </w:r>
      <w:r w:rsidR="00FE4C62" w:rsidRPr="003875EF">
        <w:rPr>
          <w:color w:val="000000"/>
          <w:lang w:val="en-US"/>
        </w:rPr>
        <w:t>.</w:t>
      </w:r>
    </w:p>
    <w:p w:rsidR="00EF32FD" w:rsidRPr="00111F14" w:rsidRDefault="00EF32FD" w:rsidP="00EF32FD">
      <w:pPr>
        <w:pStyle w:val="af8"/>
        <w:spacing w:before="240" w:after="0"/>
        <w:ind w:left="425"/>
        <w:rPr>
          <w:highlight w:val="yellow"/>
          <w:lang w:val="en-US"/>
        </w:rPr>
      </w:pPr>
      <w:r>
        <w:rPr>
          <w:lang w:val="en-US"/>
        </w:rPr>
        <w:t>A</w:t>
      </w:r>
      <w:r w:rsidRPr="00111F14">
        <w:rPr>
          <w:lang w:val="en-US"/>
        </w:rPr>
        <w:t>cknowledgment</w:t>
      </w:r>
    </w:p>
    <w:p w:rsidR="00EF32FD" w:rsidRPr="00111F14" w:rsidRDefault="00EF32FD" w:rsidP="00EF32FD">
      <w:pPr>
        <w:pStyle w:val="afc"/>
        <w:rPr>
          <w:lang w:val="en-US"/>
        </w:rPr>
      </w:pPr>
      <w:r w:rsidRPr="00EF32FD">
        <w:rPr>
          <w:lang w:val="en-US"/>
        </w:rPr>
        <w:t>This paper was prepared with the financial support of the Ministry of Education and Science of the Russian Federation – contract №14.578.21.0230, project unique ID is RFMEFI57817X0230.</w:t>
      </w:r>
    </w:p>
    <w:p w:rsidR="000E05BD" w:rsidRPr="006D713D" w:rsidRDefault="000E05BD" w:rsidP="000E05BD">
      <w:pPr>
        <w:pStyle w:val="af8"/>
        <w:rPr>
          <w:lang w:val="en-US"/>
        </w:rPr>
      </w:pPr>
      <w:r w:rsidRPr="006D713D">
        <w:rPr>
          <w:lang w:val="en-US"/>
        </w:rPr>
        <w:t>References</w:t>
      </w:r>
    </w:p>
    <w:p w:rsidR="00F4286D" w:rsidRPr="003F02E5" w:rsidRDefault="003F02E5" w:rsidP="00BA3F17">
      <w:pPr>
        <w:pStyle w:val="a4"/>
        <w:numPr>
          <w:ilvl w:val="0"/>
          <w:numId w:val="43"/>
        </w:numPr>
        <w:spacing w:after="60" w:line="240" w:lineRule="auto"/>
        <w:ind w:left="426" w:hanging="426"/>
        <w:jc w:val="both"/>
        <w:rPr>
          <w:rFonts w:ascii="Times New Roman" w:hAnsi="Times New Roman"/>
          <w:sz w:val="20"/>
          <w:szCs w:val="20"/>
          <w:lang w:val="en-US"/>
        </w:rPr>
      </w:pPr>
      <w:r w:rsidRPr="003F02E5">
        <w:rPr>
          <w:rFonts w:ascii="Times New Roman" w:hAnsi="Times New Roman"/>
          <w:sz w:val="20"/>
          <w:szCs w:val="20"/>
          <w:lang w:val="en-US"/>
        </w:rPr>
        <w:t>Perspective information technologies of Earth remote sensing [</w:t>
      </w:r>
      <w:r>
        <w:rPr>
          <w:rFonts w:ascii="Times New Roman" w:hAnsi="Times New Roman"/>
          <w:sz w:val="20"/>
          <w:szCs w:val="20"/>
          <w:lang w:val="en-US"/>
        </w:rPr>
        <w:t>In</w:t>
      </w:r>
      <w:r w:rsidRPr="003F02E5">
        <w:rPr>
          <w:rFonts w:ascii="Times New Roman" w:hAnsi="Times New Roman"/>
          <w:sz w:val="20"/>
          <w:szCs w:val="20"/>
          <w:lang w:val="en-US"/>
        </w:rPr>
        <w:t xml:space="preserve"> </w:t>
      </w:r>
      <w:r>
        <w:rPr>
          <w:rFonts w:ascii="Times New Roman" w:hAnsi="Times New Roman"/>
          <w:sz w:val="20"/>
          <w:szCs w:val="20"/>
          <w:lang w:val="en-US"/>
        </w:rPr>
        <w:t>Russian</w:t>
      </w:r>
      <w:r w:rsidRPr="003F02E5">
        <w:rPr>
          <w:rFonts w:ascii="Times New Roman" w:hAnsi="Times New Roman"/>
          <w:sz w:val="20"/>
          <w:szCs w:val="20"/>
          <w:lang w:val="en-US"/>
        </w:rPr>
        <w:t>].</w:t>
      </w:r>
      <w:r w:rsidR="00F4286D" w:rsidRPr="003F02E5">
        <w:rPr>
          <w:rFonts w:ascii="Times New Roman" w:hAnsi="Times New Roman"/>
          <w:sz w:val="20"/>
          <w:szCs w:val="20"/>
          <w:lang w:val="en-US"/>
        </w:rPr>
        <w:t xml:space="preserve"> </w:t>
      </w:r>
      <w:r w:rsidRPr="003F02E5">
        <w:rPr>
          <w:rFonts w:ascii="Times New Roman" w:hAnsi="Times New Roman"/>
          <w:sz w:val="20"/>
          <w:szCs w:val="20"/>
          <w:lang w:val="en-US"/>
        </w:rPr>
        <w:t xml:space="preserve">Ed. V.A. </w:t>
      </w:r>
      <w:proofErr w:type="spellStart"/>
      <w:r w:rsidRPr="003F02E5">
        <w:rPr>
          <w:rFonts w:ascii="Times New Roman" w:hAnsi="Times New Roman"/>
          <w:sz w:val="20"/>
          <w:szCs w:val="20"/>
          <w:lang w:val="en-US"/>
        </w:rPr>
        <w:t>Soifer</w:t>
      </w:r>
      <w:proofErr w:type="spellEnd"/>
      <w:r w:rsidRPr="003F02E5">
        <w:rPr>
          <w:rFonts w:ascii="Times New Roman" w:hAnsi="Times New Roman"/>
          <w:sz w:val="20"/>
          <w:szCs w:val="20"/>
          <w:lang w:val="en-US"/>
        </w:rPr>
        <w:t>. - Samara: New Eng</w:t>
      </w:r>
      <w:r w:rsidRPr="003F02E5">
        <w:rPr>
          <w:rFonts w:ascii="Times New Roman" w:hAnsi="Times New Roman"/>
          <w:sz w:val="20"/>
          <w:szCs w:val="20"/>
          <w:lang w:val="en-US"/>
        </w:rPr>
        <w:t>i</w:t>
      </w:r>
      <w:r w:rsidRPr="003F02E5">
        <w:rPr>
          <w:rFonts w:ascii="Times New Roman" w:hAnsi="Times New Roman"/>
          <w:sz w:val="20"/>
          <w:szCs w:val="20"/>
          <w:lang w:val="en-US"/>
        </w:rPr>
        <w:t>neering</w:t>
      </w:r>
      <w:r w:rsidR="00F4286D" w:rsidRPr="003F02E5">
        <w:rPr>
          <w:rFonts w:ascii="Times New Roman" w:hAnsi="Times New Roman"/>
          <w:sz w:val="20"/>
          <w:szCs w:val="20"/>
          <w:lang w:val="en-US"/>
        </w:rPr>
        <w:t xml:space="preserve">, 2015. – 237 </w:t>
      </w:r>
      <w:r w:rsidR="0028336E">
        <w:rPr>
          <w:rFonts w:ascii="Times New Roman" w:hAnsi="Times New Roman"/>
          <w:sz w:val="20"/>
          <w:szCs w:val="20"/>
          <w:lang w:val="en-US"/>
        </w:rPr>
        <w:t>p</w:t>
      </w:r>
      <w:r w:rsidR="00F4286D" w:rsidRPr="003F02E5">
        <w:rPr>
          <w:rFonts w:ascii="Times New Roman" w:hAnsi="Times New Roman"/>
          <w:sz w:val="20"/>
          <w:szCs w:val="20"/>
          <w:lang w:val="en-US"/>
        </w:rPr>
        <w:t>.</w:t>
      </w:r>
    </w:p>
    <w:p w:rsidR="00F4286D" w:rsidRPr="003F02E5" w:rsidRDefault="003F02E5" w:rsidP="00BA3F17">
      <w:pPr>
        <w:pStyle w:val="a4"/>
        <w:numPr>
          <w:ilvl w:val="0"/>
          <w:numId w:val="43"/>
        </w:numPr>
        <w:spacing w:after="60" w:line="240" w:lineRule="auto"/>
        <w:ind w:left="426" w:hanging="426"/>
        <w:jc w:val="both"/>
        <w:rPr>
          <w:rFonts w:ascii="Times New Roman" w:hAnsi="Times New Roman"/>
          <w:sz w:val="20"/>
          <w:szCs w:val="20"/>
          <w:lang w:val="en-US"/>
        </w:rPr>
      </w:pPr>
      <w:proofErr w:type="spellStart"/>
      <w:r w:rsidRPr="003F02E5">
        <w:rPr>
          <w:rFonts w:ascii="Times New Roman" w:hAnsi="Times New Roman"/>
          <w:b/>
          <w:i/>
          <w:sz w:val="20"/>
          <w:szCs w:val="20"/>
          <w:lang w:val="en-US"/>
        </w:rPr>
        <w:t>Antonov</w:t>
      </w:r>
      <w:proofErr w:type="spellEnd"/>
      <w:r w:rsidRPr="003F02E5">
        <w:rPr>
          <w:rFonts w:ascii="Times New Roman" w:hAnsi="Times New Roman"/>
          <w:b/>
          <w:i/>
          <w:sz w:val="20"/>
          <w:szCs w:val="20"/>
          <w:lang w:val="en-US"/>
        </w:rPr>
        <w:t xml:space="preserve"> SA. </w:t>
      </w:r>
      <w:r w:rsidRPr="003F02E5">
        <w:rPr>
          <w:rFonts w:ascii="Times New Roman" w:hAnsi="Times New Roman"/>
          <w:sz w:val="20"/>
          <w:szCs w:val="20"/>
          <w:lang w:val="en-US"/>
        </w:rPr>
        <w:t>Experience of using space technologies for the needs of agriculture in the Stavropol Territory [</w:t>
      </w:r>
      <w:r>
        <w:rPr>
          <w:rFonts w:ascii="Times New Roman" w:hAnsi="Times New Roman"/>
          <w:sz w:val="20"/>
          <w:szCs w:val="20"/>
          <w:lang w:val="en-US"/>
        </w:rPr>
        <w:t>In</w:t>
      </w:r>
      <w:r w:rsidRPr="003F02E5">
        <w:rPr>
          <w:rFonts w:ascii="Times New Roman" w:hAnsi="Times New Roman"/>
          <w:sz w:val="20"/>
          <w:szCs w:val="20"/>
          <w:lang w:val="en-US"/>
        </w:rPr>
        <w:t xml:space="preserve"> </w:t>
      </w:r>
      <w:r>
        <w:rPr>
          <w:rFonts w:ascii="Times New Roman" w:hAnsi="Times New Roman"/>
          <w:sz w:val="20"/>
          <w:szCs w:val="20"/>
          <w:lang w:val="en-US"/>
        </w:rPr>
        <w:t>Russian</w:t>
      </w:r>
      <w:r w:rsidRPr="003F02E5">
        <w:rPr>
          <w:rFonts w:ascii="Times New Roman" w:hAnsi="Times New Roman"/>
          <w:sz w:val="20"/>
          <w:szCs w:val="20"/>
          <w:lang w:val="en-US"/>
        </w:rPr>
        <w:t>]. About space and the universe, and our life. Science articles.</w:t>
      </w:r>
      <w:r w:rsidRPr="003F02E5">
        <w:rPr>
          <w:rFonts w:ascii="Times New Roman" w:hAnsi="Times New Roman"/>
          <w:b/>
          <w:i/>
          <w:sz w:val="20"/>
          <w:szCs w:val="20"/>
          <w:lang w:val="en-US"/>
        </w:rPr>
        <w:t xml:space="preserve"> </w:t>
      </w:r>
      <w:r w:rsidR="00F4286D" w:rsidRPr="003F02E5">
        <w:rPr>
          <w:rFonts w:ascii="Times New Roman" w:hAnsi="Times New Roman"/>
          <w:sz w:val="20"/>
          <w:szCs w:val="20"/>
          <w:lang w:val="en-US"/>
        </w:rPr>
        <w:t xml:space="preserve">28.09.2017. - </w:t>
      </w:r>
      <w:hyperlink r:id="rId56" w:history="1">
        <w:r w:rsidR="00F4286D" w:rsidRPr="003F02E5">
          <w:rPr>
            <w:rFonts w:ascii="Times New Roman" w:hAnsi="Times New Roman"/>
            <w:sz w:val="20"/>
            <w:szCs w:val="20"/>
            <w:lang w:val="en-US"/>
          </w:rPr>
          <w:t>http://sovzondconference.ru/opyt-ispolzovanija-kosmicheskih-tehnologij-dlja/</w:t>
        </w:r>
      </w:hyperlink>
      <w:r w:rsidR="00F4286D" w:rsidRPr="003F02E5">
        <w:rPr>
          <w:rFonts w:ascii="Times New Roman" w:hAnsi="Times New Roman"/>
          <w:sz w:val="20"/>
          <w:szCs w:val="20"/>
          <w:lang w:val="en-US"/>
        </w:rPr>
        <w:t>.</w:t>
      </w:r>
    </w:p>
    <w:p w:rsidR="00F4286D" w:rsidRPr="00C37C95" w:rsidRDefault="003F02E5" w:rsidP="00BA3F17">
      <w:pPr>
        <w:pStyle w:val="a4"/>
        <w:numPr>
          <w:ilvl w:val="0"/>
          <w:numId w:val="43"/>
        </w:numPr>
        <w:spacing w:after="60" w:line="240" w:lineRule="auto"/>
        <w:ind w:left="426" w:hanging="426"/>
        <w:jc w:val="both"/>
        <w:rPr>
          <w:rFonts w:ascii="Times New Roman" w:hAnsi="Times New Roman"/>
          <w:sz w:val="20"/>
          <w:szCs w:val="20"/>
        </w:rPr>
      </w:pPr>
      <w:proofErr w:type="spellStart"/>
      <w:r w:rsidRPr="003F02E5">
        <w:rPr>
          <w:rFonts w:ascii="Times New Roman" w:hAnsi="Times New Roman"/>
          <w:b/>
          <w:i/>
          <w:sz w:val="20"/>
          <w:szCs w:val="20"/>
          <w:lang w:val="en-US"/>
        </w:rPr>
        <w:t>Sedelnikov</w:t>
      </w:r>
      <w:proofErr w:type="spellEnd"/>
      <w:r w:rsidRPr="003F02E5">
        <w:rPr>
          <w:rFonts w:ascii="Times New Roman" w:hAnsi="Times New Roman"/>
          <w:b/>
          <w:i/>
          <w:sz w:val="20"/>
          <w:szCs w:val="20"/>
          <w:lang w:val="en-US"/>
        </w:rPr>
        <w:t xml:space="preserve"> VP, </w:t>
      </w:r>
      <w:proofErr w:type="spellStart"/>
      <w:r w:rsidRPr="003F02E5">
        <w:rPr>
          <w:rFonts w:ascii="Times New Roman" w:hAnsi="Times New Roman"/>
          <w:b/>
          <w:i/>
          <w:sz w:val="20"/>
          <w:szCs w:val="20"/>
          <w:lang w:val="en-US"/>
        </w:rPr>
        <w:t>Lukashevich</w:t>
      </w:r>
      <w:proofErr w:type="spellEnd"/>
      <w:r w:rsidRPr="003F02E5">
        <w:rPr>
          <w:rFonts w:ascii="Times New Roman" w:hAnsi="Times New Roman"/>
          <w:b/>
          <w:i/>
          <w:sz w:val="20"/>
          <w:szCs w:val="20"/>
          <w:lang w:val="en-US"/>
        </w:rPr>
        <w:t xml:space="preserve"> EL. </w:t>
      </w:r>
      <w:r w:rsidRPr="003F02E5">
        <w:rPr>
          <w:rFonts w:ascii="Times New Roman" w:hAnsi="Times New Roman"/>
          <w:sz w:val="20"/>
          <w:szCs w:val="20"/>
          <w:lang w:val="en-US"/>
        </w:rPr>
        <w:t>Use of orbital groupings of the Earth remote sensing satellite in the interests of mapping the territory of Russia [</w:t>
      </w:r>
      <w:r>
        <w:rPr>
          <w:rFonts w:ascii="Times New Roman" w:hAnsi="Times New Roman"/>
          <w:sz w:val="20"/>
          <w:szCs w:val="20"/>
          <w:lang w:val="en-US"/>
        </w:rPr>
        <w:t>In</w:t>
      </w:r>
      <w:r w:rsidRPr="003F02E5">
        <w:rPr>
          <w:rFonts w:ascii="Times New Roman" w:hAnsi="Times New Roman"/>
          <w:sz w:val="20"/>
          <w:szCs w:val="20"/>
          <w:lang w:val="en-US"/>
        </w:rPr>
        <w:t xml:space="preserve"> </w:t>
      </w:r>
      <w:r>
        <w:rPr>
          <w:rFonts w:ascii="Times New Roman" w:hAnsi="Times New Roman"/>
          <w:sz w:val="20"/>
          <w:szCs w:val="20"/>
          <w:lang w:val="en-US"/>
        </w:rPr>
        <w:t>Russian</w:t>
      </w:r>
      <w:r w:rsidRPr="003F02E5">
        <w:rPr>
          <w:rFonts w:ascii="Times New Roman" w:hAnsi="Times New Roman"/>
          <w:sz w:val="20"/>
          <w:szCs w:val="20"/>
          <w:lang w:val="en-US"/>
        </w:rPr>
        <w:t>]. About space and the universe, and our life. Science articles</w:t>
      </w:r>
      <w:proofErr w:type="gramStart"/>
      <w:r w:rsidRPr="003F02E5">
        <w:rPr>
          <w:rFonts w:ascii="Times New Roman" w:hAnsi="Times New Roman"/>
          <w:sz w:val="20"/>
          <w:szCs w:val="20"/>
          <w:lang w:val="en-US"/>
        </w:rPr>
        <w:t>.</w:t>
      </w:r>
      <w:r w:rsidR="00F4286D" w:rsidRPr="003F02E5">
        <w:rPr>
          <w:rFonts w:ascii="Times New Roman" w:hAnsi="Times New Roman"/>
          <w:sz w:val="20"/>
          <w:szCs w:val="20"/>
          <w:lang w:val="en-US"/>
        </w:rPr>
        <w:t>·</w:t>
      </w:r>
      <w:proofErr w:type="gramEnd"/>
      <w:r w:rsidR="00F4286D" w:rsidRPr="003F02E5">
        <w:rPr>
          <w:rFonts w:ascii="Times New Roman" w:hAnsi="Times New Roman"/>
          <w:sz w:val="20"/>
          <w:szCs w:val="20"/>
          <w:lang w:val="en-US"/>
        </w:rPr>
        <w:t xml:space="preserve"> 21.07.2017. - </w:t>
      </w:r>
      <w:hyperlink r:id="rId57" w:history="1">
        <w:r w:rsidR="00F4286D" w:rsidRPr="003F02E5">
          <w:rPr>
            <w:rFonts w:ascii="Times New Roman" w:hAnsi="Times New Roman"/>
            <w:sz w:val="20"/>
            <w:szCs w:val="20"/>
            <w:lang w:val="en-US"/>
          </w:rPr>
          <w:t>http:</w:t>
        </w:r>
        <w:r w:rsidR="00F4286D" w:rsidRPr="00C37C95">
          <w:rPr>
            <w:rFonts w:ascii="Times New Roman" w:hAnsi="Times New Roman"/>
            <w:sz w:val="20"/>
            <w:szCs w:val="20"/>
          </w:rPr>
          <w:t>//sovzondconference.ru/ispolzovanie-orbitalnyh-gruppirovok-ka-dzz-v/</w:t>
        </w:r>
      </w:hyperlink>
      <w:r w:rsidR="00F4286D" w:rsidRPr="00C37C95">
        <w:rPr>
          <w:rFonts w:ascii="Times New Roman" w:hAnsi="Times New Roman"/>
          <w:sz w:val="20"/>
          <w:szCs w:val="20"/>
        </w:rPr>
        <w:t>.</w:t>
      </w:r>
    </w:p>
    <w:p w:rsidR="00F4286D" w:rsidRPr="003F02E5" w:rsidRDefault="003F02E5" w:rsidP="00BA3F17">
      <w:pPr>
        <w:pStyle w:val="a4"/>
        <w:numPr>
          <w:ilvl w:val="0"/>
          <w:numId w:val="43"/>
        </w:numPr>
        <w:spacing w:after="60" w:line="240" w:lineRule="auto"/>
        <w:ind w:left="426" w:hanging="426"/>
        <w:jc w:val="both"/>
        <w:rPr>
          <w:rFonts w:ascii="Times New Roman" w:hAnsi="Times New Roman"/>
          <w:sz w:val="20"/>
          <w:szCs w:val="20"/>
          <w:lang w:val="en-US"/>
        </w:rPr>
      </w:pPr>
      <w:proofErr w:type="spellStart"/>
      <w:r w:rsidRPr="003F02E5">
        <w:rPr>
          <w:rFonts w:ascii="Times New Roman" w:hAnsi="Times New Roman"/>
          <w:b/>
          <w:i/>
          <w:sz w:val="20"/>
          <w:szCs w:val="20"/>
          <w:lang w:val="en-US"/>
        </w:rPr>
        <w:lastRenderedPageBreak/>
        <w:t>Lichman</w:t>
      </w:r>
      <w:proofErr w:type="spellEnd"/>
      <w:r w:rsidRPr="003F02E5">
        <w:rPr>
          <w:rFonts w:ascii="Times New Roman" w:hAnsi="Times New Roman"/>
          <w:b/>
          <w:i/>
          <w:sz w:val="20"/>
          <w:szCs w:val="20"/>
          <w:lang w:val="en-US"/>
        </w:rPr>
        <w:t xml:space="preserve"> GI</w:t>
      </w:r>
      <w:r w:rsidR="00BA3F17" w:rsidRPr="00BA3F17">
        <w:rPr>
          <w:rFonts w:ascii="Times New Roman" w:hAnsi="Times New Roman"/>
          <w:b/>
          <w:i/>
          <w:sz w:val="20"/>
          <w:szCs w:val="20"/>
          <w:lang w:val="en-US"/>
        </w:rPr>
        <w:t>,</w:t>
      </w:r>
      <w:r w:rsidRPr="003F02E5">
        <w:rPr>
          <w:rFonts w:ascii="Times New Roman" w:hAnsi="Times New Roman"/>
          <w:b/>
          <w:i/>
          <w:sz w:val="20"/>
          <w:szCs w:val="20"/>
          <w:lang w:val="en-US"/>
        </w:rPr>
        <w:t xml:space="preserve"> </w:t>
      </w:r>
      <w:proofErr w:type="spellStart"/>
      <w:r w:rsidRPr="003F02E5">
        <w:rPr>
          <w:rFonts w:ascii="Times New Roman" w:hAnsi="Times New Roman"/>
          <w:b/>
          <w:i/>
          <w:sz w:val="20"/>
          <w:szCs w:val="20"/>
          <w:lang w:val="en-US"/>
        </w:rPr>
        <w:t>Marchenko</w:t>
      </w:r>
      <w:proofErr w:type="spellEnd"/>
      <w:r w:rsidRPr="003F02E5">
        <w:rPr>
          <w:rFonts w:ascii="Times New Roman" w:hAnsi="Times New Roman"/>
          <w:b/>
          <w:i/>
          <w:sz w:val="20"/>
          <w:szCs w:val="20"/>
          <w:lang w:val="en-US"/>
        </w:rPr>
        <w:t xml:space="preserve"> NM. </w:t>
      </w:r>
      <w:r w:rsidRPr="00BA3F17">
        <w:rPr>
          <w:rFonts w:ascii="Times New Roman" w:hAnsi="Times New Roman"/>
          <w:sz w:val="20"/>
          <w:szCs w:val="20"/>
          <w:lang w:val="en-US"/>
        </w:rPr>
        <w:t>Use of space monitoring and remote sensing in the system of precision farming</w:t>
      </w:r>
      <w:r w:rsidR="00BA3F17" w:rsidRPr="00BA3F17">
        <w:rPr>
          <w:rFonts w:ascii="Times New Roman" w:hAnsi="Times New Roman"/>
          <w:sz w:val="20"/>
          <w:szCs w:val="20"/>
          <w:lang w:val="en-US"/>
        </w:rPr>
        <w:t xml:space="preserve"> </w:t>
      </w:r>
      <w:r w:rsidR="00BA3F17" w:rsidRPr="003F02E5">
        <w:rPr>
          <w:rFonts w:ascii="Times New Roman" w:hAnsi="Times New Roman"/>
          <w:sz w:val="20"/>
          <w:szCs w:val="20"/>
          <w:lang w:val="en-US"/>
        </w:rPr>
        <w:t>[</w:t>
      </w:r>
      <w:r w:rsidR="00BA3F17">
        <w:rPr>
          <w:rFonts w:ascii="Times New Roman" w:hAnsi="Times New Roman"/>
          <w:sz w:val="20"/>
          <w:szCs w:val="20"/>
          <w:lang w:val="en-US"/>
        </w:rPr>
        <w:t>In</w:t>
      </w:r>
      <w:r w:rsidR="00BA3F17" w:rsidRPr="003F02E5">
        <w:rPr>
          <w:rFonts w:ascii="Times New Roman" w:hAnsi="Times New Roman"/>
          <w:sz w:val="20"/>
          <w:szCs w:val="20"/>
          <w:lang w:val="en-US"/>
        </w:rPr>
        <w:t xml:space="preserve"> </w:t>
      </w:r>
      <w:r w:rsidR="00BA3F17">
        <w:rPr>
          <w:rFonts w:ascii="Times New Roman" w:hAnsi="Times New Roman"/>
          <w:sz w:val="20"/>
          <w:szCs w:val="20"/>
          <w:lang w:val="en-US"/>
        </w:rPr>
        <w:t>Russian</w:t>
      </w:r>
      <w:r w:rsidR="00BA3F17" w:rsidRPr="003F02E5">
        <w:rPr>
          <w:rFonts w:ascii="Times New Roman" w:hAnsi="Times New Roman"/>
          <w:sz w:val="20"/>
          <w:szCs w:val="20"/>
          <w:lang w:val="en-US"/>
        </w:rPr>
        <w:t>].</w:t>
      </w:r>
      <w:r w:rsidRPr="00BA3F17">
        <w:rPr>
          <w:rFonts w:ascii="Times New Roman" w:hAnsi="Times New Roman"/>
          <w:sz w:val="20"/>
          <w:szCs w:val="20"/>
          <w:lang w:val="en-US"/>
        </w:rPr>
        <w:t xml:space="preserve"> About space and the universe, and our life. Science articles.</w:t>
      </w:r>
      <w:r w:rsidR="00BA3F17" w:rsidRPr="00BA3F17">
        <w:rPr>
          <w:rFonts w:ascii="Times New Roman" w:hAnsi="Times New Roman"/>
          <w:b/>
          <w:i/>
          <w:sz w:val="20"/>
          <w:szCs w:val="20"/>
          <w:lang w:val="en-US"/>
        </w:rPr>
        <w:t xml:space="preserve"> </w:t>
      </w:r>
      <w:r w:rsidR="00F4286D" w:rsidRPr="003F02E5">
        <w:rPr>
          <w:rFonts w:ascii="Times New Roman" w:hAnsi="Times New Roman"/>
          <w:sz w:val="20"/>
          <w:szCs w:val="20"/>
          <w:lang w:val="en-US"/>
        </w:rPr>
        <w:t xml:space="preserve">27.06.2016 - </w:t>
      </w:r>
      <w:r w:rsidR="00BA3F17" w:rsidRPr="00AE33FE">
        <w:rPr>
          <w:rFonts w:ascii="Times New Roman" w:hAnsi="Times New Roman"/>
          <w:sz w:val="20"/>
          <w:szCs w:val="20"/>
          <w:lang w:val="en-US"/>
        </w:rPr>
        <w:t>http://sovzondconference.ru/ispolzovanie-kosmicheskogo-monitoringa-i/</w:t>
      </w:r>
      <w:r w:rsidR="00F4286D" w:rsidRPr="003F02E5">
        <w:rPr>
          <w:rFonts w:ascii="Times New Roman" w:hAnsi="Times New Roman"/>
          <w:sz w:val="20"/>
          <w:szCs w:val="20"/>
          <w:lang w:val="en-US"/>
        </w:rPr>
        <w:t>.</w:t>
      </w:r>
    </w:p>
    <w:p w:rsidR="00F4286D" w:rsidRPr="003A468F" w:rsidRDefault="00BA3F17" w:rsidP="00BA3F17">
      <w:pPr>
        <w:pStyle w:val="a4"/>
        <w:numPr>
          <w:ilvl w:val="0"/>
          <w:numId w:val="43"/>
        </w:numPr>
        <w:spacing w:after="60" w:line="240" w:lineRule="auto"/>
        <w:ind w:left="426" w:hanging="426"/>
        <w:jc w:val="both"/>
        <w:rPr>
          <w:rFonts w:ascii="Times New Roman" w:hAnsi="Times New Roman"/>
          <w:sz w:val="20"/>
          <w:szCs w:val="20"/>
          <w:lang w:val="en-US"/>
        </w:rPr>
      </w:pPr>
      <w:proofErr w:type="spellStart"/>
      <w:r w:rsidRPr="00BA3F17">
        <w:rPr>
          <w:rFonts w:ascii="Times New Roman" w:hAnsi="Times New Roman"/>
          <w:b/>
          <w:i/>
          <w:sz w:val="20"/>
          <w:szCs w:val="20"/>
          <w:lang w:val="en-US"/>
        </w:rPr>
        <w:t>Bryksin</w:t>
      </w:r>
      <w:proofErr w:type="spellEnd"/>
      <w:r w:rsidRPr="00BA3F17">
        <w:rPr>
          <w:rFonts w:ascii="Times New Roman" w:hAnsi="Times New Roman"/>
          <w:b/>
          <w:i/>
          <w:sz w:val="20"/>
          <w:szCs w:val="20"/>
          <w:lang w:val="en-US"/>
        </w:rPr>
        <w:t xml:space="preserve"> VM, </w:t>
      </w:r>
      <w:proofErr w:type="spellStart"/>
      <w:r w:rsidRPr="00BA3F17">
        <w:rPr>
          <w:rFonts w:ascii="Times New Roman" w:hAnsi="Times New Roman"/>
          <w:b/>
          <w:i/>
          <w:sz w:val="20"/>
          <w:szCs w:val="20"/>
          <w:lang w:val="en-US"/>
        </w:rPr>
        <w:t>Khvorova</w:t>
      </w:r>
      <w:proofErr w:type="spellEnd"/>
      <w:r w:rsidRPr="00BA3F17">
        <w:rPr>
          <w:rFonts w:ascii="Times New Roman" w:hAnsi="Times New Roman"/>
          <w:b/>
          <w:i/>
          <w:sz w:val="20"/>
          <w:szCs w:val="20"/>
          <w:lang w:val="en-US"/>
        </w:rPr>
        <w:t xml:space="preserve"> LA. </w:t>
      </w:r>
      <w:r w:rsidRPr="00BA3F17">
        <w:rPr>
          <w:rFonts w:ascii="Times New Roman" w:hAnsi="Times New Roman"/>
          <w:sz w:val="20"/>
          <w:szCs w:val="20"/>
          <w:lang w:val="en-US"/>
        </w:rPr>
        <w:t xml:space="preserve">Decision support systems in agriculture: application of remote sensing data, GIS technologies and modeling in precision agriculture </w:t>
      </w:r>
      <w:r w:rsidRPr="003F02E5">
        <w:rPr>
          <w:rFonts w:ascii="Times New Roman" w:hAnsi="Times New Roman"/>
          <w:sz w:val="20"/>
          <w:szCs w:val="20"/>
          <w:lang w:val="en-US"/>
        </w:rPr>
        <w:t>[</w:t>
      </w:r>
      <w:r>
        <w:rPr>
          <w:rFonts w:ascii="Times New Roman" w:hAnsi="Times New Roman"/>
          <w:sz w:val="20"/>
          <w:szCs w:val="20"/>
          <w:lang w:val="en-US"/>
        </w:rPr>
        <w:t>In</w:t>
      </w:r>
      <w:r w:rsidRPr="003F02E5">
        <w:rPr>
          <w:rFonts w:ascii="Times New Roman" w:hAnsi="Times New Roman"/>
          <w:sz w:val="20"/>
          <w:szCs w:val="20"/>
          <w:lang w:val="en-US"/>
        </w:rPr>
        <w:t xml:space="preserve"> </w:t>
      </w:r>
      <w:r>
        <w:rPr>
          <w:rFonts w:ascii="Times New Roman" w:hAnsi="Times New Roman"/>
          <w:sz w:val="20"/>
          <w:szCs w:val="20"/>
          <w:lang w:val="en-US"/>
        </w:rPr>
        <w:t>Russian</w:t>
      </w:r>
      <w:r w:rsidRPr="003F02E5">
        <w:rPr>
          <w:rFonts w:ascii="Times New Roman" w:hAnsi="Times New Roman"/>
          <w:sz w:val="20"/>
          <w:szCs w:val="20"/>
          <w:lang w:val="en-US"/>
        </w:rPr>
        <w:t>]</w:t>
      </w:r>
      <w:r w:rsidRPr="00BA3F17">
        <w:rPr>
          <w:rFonts w:ascii="Times New Roman" w:hAnsi="Times New Roman"/>
          <w:sz w:val="20"/>
          <w:szCs w:val="20"/>
          <w:lang w:val="en-US"/>
        </w:rPr>
        <w:t>. Collected Works of the All-Russian Mathematics Conference "MAK-2015", Barnaul, July 1-5, 2015; Ed. N.M. Offensive. - Barnaul: Publishing house of Altai State University,</w:t>
      </w:r>
      <w:r w:rsidRPr="00BA3F17">
        <w:rPr>
          <w:rFonts w:ascii="Times New Roman" w:hAnsi="Times New Roman"/>
          <w:b/>
          <w:i/>
          <w:sz w:val="20"/>
          <w:szCs w:val="20"/>
          <w:lang w:val="en-US"/>
        </w:rPr>
        <w:t xml:space="preserve"> </w:t>
      </w:r>
      <w:r w:rsidR="00F4286D" w:rsidRPr="00BA3F17">
        <w:rPr>
          <w:rFonts w:ascii="Times New Roman" w:hAnsi="Times New Roman"/>
          <w:sz w:val="20"/>
          <w:szCs w:val="20"/>
          <w:lang w:val="en-US"/>
        </w:rPr>
        <w:t xml:space="preserve">2015. - </w:t>
      </w:r>
      <w:proofErr w:type="gramStart"/>
      <w:r w:rsidR="00F4286D" w:rsidRPr="00C37C95">
        <w:rPr>
          <w:rFonts w:ascii="Times New Roman" w:hAnsi="Times New Roman"/>
          <w:sz w:val="20"/>
          <w:szCs w:val="20"/>
        </w:rPr>
        <w:t>С</w:t>
      </w:r>
      <w:r w:rsidR="00F4286D" w:rsidRPr="00BA3F17">
        <w:rPr>
          <w:rFonts w:ascii="Times New Roman" w:hAnsi="Times New Roman"/>
          <w:sz w:val="20"/>
          <w:szCs w:val="20"/>
          <w:lang w:val="en-US"/>
        </w:rPr>
        <w:t>. 176</w:t>
      </w:r>
      <w:proofErr w:type="gramEnd"/>
      <w:r w:rsidR="00F4286D" w:rsidRPr="00BA3F17">
        <w:rPr>
          <w:rFonts w:ascii="Times New Roman" w:hAnsi="Times New Roman"/>
          <w:sz w:val="20"/>
          <w:szCs w:val="20"/>
          <w:lang w:val="en-US"/>
        </w:rPr>
        <w:t>–181</w:t>
      </w:r>
      <w:r w:rsidR="0028336E" w:rsidRPr="003A468F">
        <w:rPr>
          <w:rFonts w:ascii="Times New Roman" w:hAnsi="Times New Roman"/>
          <w:sz w:val="20"/>
          <w:szCs w:val="20"/>
          <w:lang w:val="en-US"/>
        </w:rPr>
        <w:t>.</w:t>
      </w:r>
    </w:p>
    <w:p w:rsidR="00F4286D" w:rsidRPr="00EF32FD" w:rsidRDefault="00BA3F17" w:rsidP="00BA3F17">
      <w:pPr>
        <w:pStyle w:val="a4"/>
        <w:numPr>
          <w:ilvl w:val="0"/>
          <w:numId w:val="43"/>
        </w:numPr>
        <w:spacing w:after="60" w:line="240" w:lineRule="auto"/>
        <w:ind w:left="426" w:hanging="426"/>
        <w:jc w:val="both"/>
        <w:rPr>
          <w:rFonts w:ascii="Times New Roman" w:hAnsi="Times New Roman"/>
          <w:sz w:val="20"/>
          <w:szCs w:val="20"/>
          <w:lang w:val="en-US"/>
        </w:rPr>
      </w:pPr>
      <w:proofErr w:type="spellStart"/>
      <w:r w:rsidRPr="00BA3F17">
        <w:rPr>
          <w:rFonts w:ascii="Times New Roman" w:hAnsi="Times New Roman"/>
          <w:b/>
          <w:i/>
          <w:sz w:val="20"/>
          <w:szCs w:val="20"/>
          <w:lang w:val="en-US"/>
        </w:rPr>
        <w:t>Bykov</w:t>
      </w:r>
      <w:proofErr w:type="spellEnd"/>
      <w:r w:rsidRPr="00BA3F17">
        <w:rPr>
          <w:rFonts w:ascii="Times New Roman" w:hAnsi="Times New Roman"/>
          <w:b/>
          <w:i/>
          <w:sz w:val="20"/>
          <w:szCs w:val="20"/>
          <w:lang w:val="en-US"/>
        </w:rPr>
        <w:t xml:space="preserve"> VL, </w:t>
      </w:r>
      <w:proofErr w:type="spellStart"/>
      <w:r w:rsidRPr="00BA3F17">
        <w:rPr>
          <w:rFonts w:ascii="Times New Roman" w:hAnsi="Times New Roman"/>
          <w:b/>
          <w:i/>
          <w:sz w:val="20"/>
          <w:szCs w:val="20"/>
          <w:lang w:val="en-US"/>
        </w:rPr>
        <w:t>Bykov</w:t>
      </w:r>
      <w:proofErr w:type="spellEnd"/>
      <w:r w:rsidRPr="00BA3F17">
        <w:rPr>
          <w:rFonts w:ascii="Times New Roman" w:hAnsi="Times New Roman"/>
          <w:b/>
          <w:i/>
          <w:sz w:val="20"/>
          <w:szCs w:val="20"/>
          <w:lang w:val="en-US"/>
        </w:rPr>
        <w:t xml:space="preserve"> LV, </w:t>
      </w:r>
      <w:proofErr w:type="spellStart"/>
      <w:r w:rsidRPr="00BA3F17">
        <w:rPr>
          <w:rFonts w:ascii="Times New Roman" w:hAnsi="Times New Roman"/>
          <w:b/>
          <w:i/>
          <w:sz w:val="20"/>
          <w:szCs w:val="20"/>
          <w:lang w:val="en-US"/>
        </w:rPr>
        <w:t>Novorodskaya</w:t>
      </w:r>
      <w:proofErr w:type="spellEnd"/>
      <w:r w:rsidRPr="00BA3F17">
        <w:rPr>
          <w:rFonts w:ascii="Times New Roman" w:hAnsi="Times New Roman"/>
          <w:b/>
          <w:i/>
          <w:sz w:val="20"/>
          <w:szCs w:val="20"/>
          <w:lang w:val="en-US"/>
        </w:rPr>
        <w:t xml:space="preserve"> MV, </w:t>
      </w:r>
      <w:proofErr w:type="spellStart"/>
      <w:r w:rsidRPr="00BA3F17">
        <w:rPr>
          <w:rFonts w:ascii="Times New Roman" w:hAnsi="Times New Roman"/>
          <w:b/>
          <w:i/>
          <w:sz w:val="20"/>
          <w:szCs w:val="20"/>
          <w:lang w:val="en-US"/>
        </w:rPr>
        <w:t>Pushchak</w:t>
      </w:r>
      <w:proofErr w:type="spellEnd"/>
      <w:r w:rsidRPr="00BA3F17">
        <w:rPr>
          <w:rFonts w:ascii="Times New Roman" w:hAnsi="Times New Roman"/>
          <w:b/>
          <w:i/>
          <w:sz w:val="20"/>
          <w:szCs w:val="20"/>
          <w:lang w:val="en-US"/>
        </w:rPr>
        <w:t xml:space="preserve"> ON, </w:t>
      </w:r>
      <w:proofErr w:type="spellStart"/>
      <w:r w:rsidRPr="00BA3F17">
        <w:rPr>
          <w:rFonts w:ascii="Times New Roman" w:hAnsi="Times New Roman"/>
          <w:b/>
          <w:i/>
          <w:sz w:val="20"/>
          <w:szCs w:val="20"/>
          <w:lang w:val="en-US"/>
        </w:rPr>
        <w:t>Sherstneva</w:t>
      </w:r>
      <w:proofErr w:type="spellEnd"/>
      <w:r w:rsidRPr="00BA3F17">
        <w:rPr>
          <w:rFonts w:ascii="Times New Roman" w:hAnsi="Times New Roman"/>
          <w:b/>
          <w:i/>
          <w:sz w:val="20"/>
          <w:szCs w:val="20"/>
          <w:lang w:val="en-US"/>
        </w:rPr>
        <w:t xml:space="preserve"> SI. </w:t>
      </w:r>
      <w:r w:rsidRPr="00BA3F17">
        <w:rPr>
          <w:rFonts w:ascii="Times New Roman" w:hAnsi="Times New Roman"/>
          <w:sz w:val="20"/>
          <w:szCs w:val="20"/>
          <w:lang w:val="en-US"/>
        </w:rPr>
        <w:t xml:space="preserve">Application of remote sensing data for information support of precision agriculture system </w:t>
      </w:r>
      <w:r w:rsidRPr="003F02E5">
        <w:rPr>
          <w:rFonts w:ascii="Times New Roman" w:hAnsi="Times New Roman"/>
          <w:sz w:val="20"/>
          <w:szCs w:val="20"/>
          <w:lang w:val="en-US"/>
        </w:rPr>
        <w:t>[</w:t>
      </w:r>
      <w:r>
        <w:rPr>
          <w:rFonts w:ascii="Times New Roman" w:hAnsi="Times New Roman"/>
          <w:sz w:val="20"/>
          <w:szCs w:val="20"/>
          <w:lang w:val="en-US"/>
        </w:rPr>
        <w:t>In</w:t>
      </w:r>
      <w:r w:rsidRPr="003F02E5">
        <w:rPr>
          <w:rFonts w:ascii="Times New Roman" w:hAnsi="Times New Roman"/>
          <w:sz w:val="20"/>
          <w:szCs w:val="20"/>
          <w:lang w:val="en-US"/>
        </w:rPr>
        <w:t xml:space="preserve"> </w:t>
      </w:r>
      <w:r>
        <w:rPr>
          <w:rFonts w:ascii="Times New Roman" w:hAnsi="Times New Roman"/>
          <w:sz w:val="20"/>
          <w:szCs w:val="20"/>
          <w:lang w:val="en-US"/>
        </w:rPr>
        <w:t>Russian</w:t>
      </w:r>
      <w:r w:rsidRPr="003F02E5">
        <w:rPr>
          <w:rFonts w:ascii="Times New Roman" w:hAnsi="Times New Roman"/>
          <w:sz w:val="20"/>
          <w:szCs w:val="20"/>
          <w:lang w:val="en-US"/>
        </w:rPr>
        <w:t>]</w:t>
      </w:r>
      <w:r w:rsidRPr="00BA3F17">
        <w:rPr>
          <w:rFonts w:ascii="Times New Roman" w:hAnsi="Times New Roman"/>
          <w:sz w:val="20"/>
          <w:szCs w:val="20"/>
          <w:lang w:val="en-US"/>
        </w:rPr>
        <w:t>. Bulletin of Omsk State Agrarian University</w:t>
      </w:r>
      <w:r w:rsidR="00F4286D" w:rsidRPr="00BA3F17">
        <w:rPr>
          <w:rFonts w:ascii="Times New Roman" w:hAnsi="Times New Roman"/>
          <w:sz w:val="20"/>
          <w:szCs w:val="20"/>
          <w:lang w:val="en-US"/>
        </w:rPr>
        <w:t xml:space="preserve">, 2016. </w:t>
      </w:r>
      <w:r w:rsidR="0028336E">
        <w:rPr>
          <w:rFonts w:ascii="Times New Roman" w:hAnsi="Times New Roman"/>
          <w:sz w:val="20"/>
          <w:szCs w:val="20"/>
          <w:lang w:val="en-US"/>
        </w:rPr>
        <w:t>- P</w:t>
      </w:r>
      <w:r w:rsidR="00F4286D" w:rsidRPr="00EF32FD">
        <w:rPr>
          <w:rFonts w:ascii="Times New Roman" w:hAnsi="Times New Roman"/>
          <w:sz w:val="20"/>
          <w:szCs w:val="20"/>
          <w:lang w:val="en-US"/>
        </w:rPr>
        <w:t>.146-154</w:t>
      </w:r>
      <w:r w:rsidR="0028336E">
        <w:rPr>
          <w:rFonts w:ascii="Times New Roman" w:hAnsi="Times New Roman"/>
          <w:sz w:val="20"/>
          <w:szCs w:val="20"/>
          <w:lang w:val="en-US"/>
        </w:rPr>
        <w:t>.</w:t>
      </w:r>
      <w:r w:rsidR="00F4286D" w:rsidRPr="00EF32FD">
        <w:rPr>
          <w:rFonts w:ascii="Times New Roman" w:hAnsi="Times New Roman"/>
          <w:sz w:val="20"/>
          <w:szCs w:val="20"/>
          <w:lang w:val="en-US"/>
        </w:rPr>
        <w:t xml:space="preserve"> - </w:t>
      </w:r>
      <w:hyperlink r:id="rId58" w:history="1">
        <w:r w:rsidR="00F4286D" w:rsidRPr="00EF32FD">
          <w:rPr>
            <w:rFonts w:ascii="Times New Roman" w:hAnsi="Times New Roman"/>
            <w:sz w:val="20"/>
            <w:szCs w:val="20"/>
            <w:lang w:val="en-US"/>
          </w:rPr>
          <w:t>https://cyberleninka.ru/article/n/primenenie-dannyh-distantsionnogo-zondirovaniya-dlya-informatsionnogo-obespecheniya-sistemy-tochnogo-zemledeliya</w:t>
        </w:r>
      </w:hyperlink>
      <w:r w:rsidR="0028336E">
        <w:rPr>
          <w:rFonts w:ascii="Times New Roman" w:hAnsi="Times New Roman"/>
          <w:sz w:val="20"/>
          <w:szCs w:val="20"/>
          <w:lang w:val="en-US"/>
        </w:rPr>
        <w:t>.</w:t>
      </w:r>
    </w:p>
    <w:p w:rsidR="00F4286D" w:rsidRPr="00C37C95" w:rsidRDefault="00BA3F17" w:rsidP="001F4842">
      <w:pPr>
        <w:pStyle w:val="a4"/>
        <w:numPr>
          <w:ilvl w:val="0"/>
          <w:numId w:val="43"/>
        </w:numPr>
        <w:spacing w:after="60" w:line="240" w:lineRule="auto"/>
        <w:ind w:left="426" w:hanging="426"/>
        <w:jc w:val="both"/>
        <w:rPr>
          <w:rFonts w:ascii="Times New Roman" w:hAnsi="Times New Roman"/>
          <w:sz w:val="20"/>
          <w:szCs w:val="20"/>
          <w:lang w:val="en-US"/>
        </w:rPr>
      </w:pPr>
      <w:proofErr w:type="spellStart"/>
      <w:r w:rsidRPr="00BA3F17">
        <w:rPr>
          <w:rFonts w:ascii="Times New Roman" w:hAnsi="Times New Roman"/>
          <w:b/>
          <w:i/>
          <w:sz w:val="20"/>
          <w:szCs w:val="20"/>
          <w:lang w:val="en-US"/>
        </w:rPr>
        <w:t>Zharova</w:t>
      </w:r>
      <w:proofErr w:type="spellEnd"/>
      <w:r w:rsidRPr="00BA3F17">
        <w:rPr>
          <w:rFonts w:ascii="Times New Roman" w:hAnsi="Times New Roman"/>
          <w:b/>
          <w:i/>
          <w:sz w:val="20"/>
          <w:szCs w:val="20"/>
          <w:lang w:val="en-US"/>
        </w:rPr>
        <w:t xml:space="preserve"> NE, </w:t>
      </w:r>
      <w:proofErr w:type="spellStart"/>
      <w:r w:rsidRPr="00BA3F17">
        <w:rPr>
          <w:rFonts w:ascii="Times New Roman" w:hAnsi="Times New Roman"/>
          <w:b/>
          <w:i/>
          <w:sz w:val="20"/>
          <w:szCs w:val="20"/>
          <w:lang w:val="en-US"/>
        </w:rPr>
        <w:t>Belenov</w:t>
      </w:r>
      <w:proofErr w:type="spellEnd"/>
      <w:r w:rsidRPr="00BA3F17">
        <w:rPr>
          <w:rFonts w:ascii="Times New Roman" w:hAnsi="Times New Roman"/>
          <w:b/>
          <w:i/>
          <w:sz w:val="20"/>
          <w:szCs w:val="20"/>
          <w:lang w:val="en-US"/>
        </w:rPr>
        <w:t xml:space="preserve"> AV, </w:t>
      </w:r>
      <w:proofErr w:type="spellStart"/>
      <w:r w:rsidRPr="00BA3F17">
        <w:rPr>
          <w:rFonts w:ascii="Times New Roman" w:hAnsi="Times New Roman"/>
          <w:b/>
          <w:i/>
          <w:sz w:val="20"/>
          <w:szCs w:val="20"/>
          <w:lang w:val="en-US"/>
        </w:rPr>
        <w:t>Chibunichev</w:t>
      </w:r>
      <w:proofErr w:type="spellEnd"/>
      <w:r w:rsidRPr="00BA3F17">
        <w:rPr>
          <w:rFonts w:ascii="Times New Roman" w:hAnsi="Times New Roman"/>
          <w:b/>
          <w:i/>
          <w:sz w:val="20"/>
          <w:szCs w:val="20"/>
          <w:lang w:val="en-US"/>
        </w:rPr>
        <w:t xml:space="preserve"> AG. </w:t>
      </w:r>
      <w:r w:rsidRPr="00BA3F17">
        <w:rPr>
          <w:rFonts w:ascii="Times New Roman" w:hAnsi="Times New Roman"/>
          <w:sz w:val="20"/>
          <w:szCs w:val="20"/>
          <w:lang w:val="en-US"/>
        </w:rPr>
        <w:t xml:space="preserve">Automatic creation of a digital relief model based on the "random" stereoscopic survey of a grouping of space vehicles of the </w:t>
      </w:r>
      <w:proofErr w:type="spellStart"/>
      <w:r w:rsidRPr="00BA3F17">
        <w:rPr>
          <w:rFonts w:ascii="Times New Roman" w:hAnsi="Times New Roman"/>
          <w:sz w:val="20"/>
          <w:szCs w:val="20"/>
          <w:lang w:val="en-US"/>
        </w:rPr>
        <w:t>Resurs</w:t>
      </w:r>
      <w:proofErr w:type="spellEnd"/>
      <w:r w:rsidRPr="00BA3F17">
        <w:rPr>
          <w:rFonts w:ascii="Times New Roman" w:hAnsi="Times New Roman"/>
          <w:sz w:val="20"/>
          <w:szCs w:val="20"/>
          <w:lang w:val="en-US"/>
        </w:rPr>
        <w:t xml:space="preserve">-P type </w:t>
      </w:r>
      <w:r w:rsidRPr="003F02E5">
        <w:rPr>
          <w:rFonts w:ascii="Times New Roman" w:hAnsi="Times New Roman"/>
          <w:sz w:val="20"/>
          <w:szCs w:val="20"/>
          <w:lang w:val="en-US"/>
        </w:rPr>
        <w:t>[</w:t>
      </w:r>
      <w:r>
        <w:rPr>
          <w:rFonts w:ascii="Times New Roman" w:hAnsi="Times New Roman"/>
          <w:sz w:val="20"/>
          <w:szCs w:val="20"/>
          <w:lang w:val="en-US"/>
        </w:rPr>
        <w:t>In</w:t>
      </w:r>
      <w:r w:rsidRPr="003F02E5">
        <w:rPr>
          <w:rFonts w:ascii="Times New Roman" w:hAnsi="Times New Roman"/>
          <w:sz w:val="20"/>
          <w:szCs w:val="20"/>
          <w:lang w:val="en-US"/>
        </w:rPr>
        <w:t xml:space="preserve"> </w:t>
      </w:r>
      <w:r>
        <w:rPr>
          <w:rFonts w:ascii="Times New Roman" w:hAnsi="Times New Roman"/>
          <w:sz w:val="20"/>
          <w:szCs w:val="20"/>
          <w:lang w:val="en-US"/>
        </w:rPr>
        <w:t>Russian</w:t>
      </w:r>
      <w:r w:rsidRPr="003F02E5">
        <w:rPr>
          <w:rFonts w:ascii="Times New Roman" w:hAnsi="Times New Roman"/>
          <w:sz w:val="20"/>
          <w:szCs w:val="20"/>
          <w:lang w:val="en-US"/>
        </w:rPr>
        <w:t>]</w:t>
      </w:r>
      <w:r w:rsidRPr="00BA3F17">
        <w:rPr>
          <w:rFonts w:ascii="Times New Roman" w:hAnsi="Times New Roman"/>
          <w:sz w:val="20"/>
          <w:szCs w:val="20"/>
          <w:lang w:val="en-US"/>
        </w:rPr>
        <w:t>. Geodesy and cartography</w:t>
      </w:r>
      <w:r w:rsidRPr="00BA3F17">
        <w:rPr>
          <w:rFonts w:ascii="Times New Roman" w:hAnsi="Times New Roman"/>
          <w:b/>
          <w:i/>
          <w:sz w:val="20"/>
          <w:szCs w:val="20"/>
          <w:lang w:val="en-US"/>
        </w:rPr>
        <w:t xml:space="preserve">. </w:t>
      </w:r>
      <w:r w:rsidR="00F4286D" w:rsidRPr="00BA3F17">
        <w:rPr>
          <w:rFonts w:ascii="Times New Roman" w:hAnsi="Times New Roman"/>
          <w:sz w:val="20"/>
          <w:szCs w:val="20"/>
          <w:lang w:val="en-US"/>
        </w:rPr>
        <w:t xml:space="preserve">– 2017. – </w:t>
      </w:r>
      <w:r w:rsidR="00F4286D" w:rsidRPr="00C37C95">
        <w:rPr>
          <w:rFonts w:ascii="Times New Roman" w:hAnsi="Times New Roman"/>
          <w:sz w:val="20"/>
          <w:szCs w:val="20"/>
          <w:lang w:val="en-US"/>
        </w:rPr>
        <w:t>DOI: 10.22389/0016-7126-2017-920-0-00-00. - http://geomatica.ru/clauses/avtomaticheskoe-sozdanie-tsifrovoj-modeli-relefa-po-materialam-sluchajnoj-stereosyomki-gruppirovki-kosmicheskih-apparatov-tipa-resurs-p/</w:t>
      </w:r>
      <w:r w:rsidRPr="00BA3F17">
        <w:rPr>
          <w:rFonts w:ascii="Times New Roman" w:hAnsi="Times New Roman"/>
          <w:sz w:val="20"/>
          <w:szCs w:val="20"/>
          <w:lang w:val="en-US"/>
        </w:rPr>
        <w:t>.</w:t>
      </w:r>
    </w:p>
    <w:p w:rsidR="00F4286D" w:rsidRPr="0028336E" w:rsidRDefault="000308AC" w:rsidP="001F4842">
      <w:pPr>
        <w:pStyle w:val="a4"/>
        <w:numPr>
          <w:ilvl w:val="0"/>
          <w:numId w:val="43"/>
        </w:numPr>
        <w:spacing w:after="60" w:line="240" w:lineRule="auto"/>
        <w:ind w:left="426" w:hanging="426"/>
        <w:jc w:val="both"/>
        <w:rPr>
          <w:rFonts w:ascii="Times New Roman" w:hAnsi="Times New Roman"/>
          <w:sz w:val="20"/>
          <w:szCs w:val="20"/>
          <w:lang w:val="en-US"/>
        </w:rPr>
      </w:pPr>
      <w:proofErr w:type="spellStart"/>
      <w:r w:rsidRPr="000308AC">
        <w:rPr>
          <w:rFonts w:ascii="Times New Roman" w:hAnsi="Times New Roman"/>
          <w:b/>
          <w:i/>
          <w:sz w:val="20"/>
          <w:szCs w:val="20"/>
          <w:lang w:val="en-US"/>
        </w:rPr>
        <w:t>Steshin</w:t>
      </w:r>
      <w:proofErr w:type="spellEnd"/>
      <w:r w:rsidRPr="000308AC">
        <w:rPr>
          <w:rFonts w:ascii="Times New Roman" w:hAnsi="Times New Roman"/>
          <w:b/>
          <w:i/>
          <w:sz w:val="20"/>
          <w:szCs w:val="20"/>
          <w:lang w:val="en-US"/>
        </w:rPr>
        <w:t xml:space="preserve"> IS</w:t>
      </w:r>
      <w:r w:rsidR="00F436C7" w:rsidRPr="00F436C7">
        <w:rPr>
          <w:rFonts w:ascii="Times New Roman" w:hAnsi="Times New Roman"/>
          <w:b/>
          <w:i/>
          <w:sz w:val="20"/>
          <w:szCs w:val="20"/>
          <w:lang w:val="en-US"/>
        </w:rPr>
        <w:t>.</w:t>
      </w:r>
      <w:r w:rsidRPr="000308AC">
        <w:rPr>
          <w:rFonts w:ascii="Times New Roman" w:hAnsi="Times New Roman"/>
          <w:b/>
          <w:i/>
          <w:sz w:val="20"/>
          <w:szCs w:val="20"/>
          <w:lang w:val="en-US"/>
        </w:rPr>
        <w:t xml:space="preserve"> </w:t>
      </w:r>
      <w:r w:rsidRPr="001F4842">
        <w:rPr>
          <w:rFonts w:ascii="Times New Roman" w:hAnsi="Times New Roman"/>
          <w:sz w:val="20"/>
          <w:szCs w:val="20"/>
          <w:lang w:val="en-US"/>
        </w:rPr>
        <w:t>The technology of creating a three-dimensional model of terrain based on remote sensing data from an unmanned aerial vehicle in the service of Maps Made Easy</w:t>
      </w:r>
      <w:r w:rsidR="0028336E">
        <w:rPr>
          <w:rFonts w:ascii="Times New Roman" w:hAnsi="Times New Roman"/>
          <w:sz w:val="20"/>
          <w:szCs w:val="20"/>
          <w:lang w:val="en-US"/>
        </w:rPr>
        <w:t xml:space="preserve"> </w:t>
      </w:r>
      <w:r w:rsidR="0028336E" w:rsidRPr="003F02E5">
        <w:rPr>
          <w:rFonts w:ascii="Times New Roman" w:hAnsi="Times New Roman"/>
          <w:sz w:val="20"/>
          <w:szCs w:val="20"/>
          <w:lang w:val="en-US"/>
        </w:rPr>
        <w:t>[</w:t>
      </w:r>
      <w:r w:rsidR="0028336E">
        <w:rPr>
          <w:rFonts w:ascii="Times New Roman" w:hAnsi="Times New Roman"/>
          <w:sz w:val="20"/>
          <w:szCs w:val="20"/>
          <w:lang w:val="en-US"/>
        </w:rPr>
        <w:t>In</w:t>
      </w:r>
      <w:r w:rsidR="0028336E" w:rsidRPr="003F02E5">
        <w:rPr>
          <w:rFonts w:ascii="Times New Roman" w:hAnsi="Times New Roman"/>
          <w:sz w:val="20"/>
          <w:szCs w:val="20"/>
          <w:lang w:val="en-US"/>
        </w:rPr>
        <w:t xml:space="preserve"> </w:t>
      </w:r>
      <w:r w:rsidR="0028336E">
        <w:rPr>
          <w:rFonts w:ascii="Times New Roman" w:hAnsi="Times New Roman"/>
          <w:sz w:val="20"/>
          <w:szCs w:val="20"/>
          <w:lang w:val="en-US"/>
        </w:rPr>
        <w:t>Russian</w:t>
      </w:r>
      <w:r w:rsidR="0028336E" w:rsidRPr="003F02E5">
        <w:rPr>
          <w:rFonts w:ascii="Times New Roman" w:hAnsi="Times New Roman"/>
          <w:sz w:val="20"/>
          <w:szCs w:val="20"/>
          <w:lang w:val="en-US"/>
        </w:rPr>
        <w:t>]</w:t>
      </w:r>
      <w:r w:rsidRPr="001F4842">
        <w:rPr>
          <w:rFonts w:ascii="Times New Roman" w:hAnsi="Times New Roman"/>
          <w:sz w:val="20"/>
          <w:szCs w:val="20"/>
          <w:lang w:val="en-US"/>
        </w:rPr>
        <w:t xml:space="preserve">. </w:t>
      </w:r>
      <w:r w:rsidRPr="0028336E">
        <w:rPr>
          <w:rFonts w:ascii="Times New Roman" w:hAnsi="Times New Roman"/>
          <w:sz w:val="20"/>
          <w:szCs w:val="20"/>
          <w:lang w:val="en-US"/>
        </w:rPr>
        <w:t xml:space="preserve">Scientific review: electron. </w:t>
      </w:r>
      <w:proofErr w:type="gramStart"/>
      <w:r w:rsidRPr="0028336E">
        <w:rPr>
          <w:rFonts w:ascii="Times New Roman" w:hAnsi="Times New Roman"/>
          <w:sz w:val="20"/>
          <w:szCs w:val="20"/>
          <w:lang w:val="en-US"/>
        </w:rPr>
        <w:t>journal</w:t>
      </w:r>
      <w:proofErr w:type="gramEnd"/>
      <w:r w:rsidRPr="0028336E">
        <w:rPr>
          <w:rFonts w:ascii="Times New Roman" w:hAnsi="Times New Roman"/>
          <w:b/>
          <w:i/>
          <w:sz w:val="20"/>
          <w:szCs w:val="20"/>
          <w:lang w:val="en-US"/>
        </w:rPr>
        <w:t>.</w:t>
      </w:r>
      <w:r w:rsidR="003A468F">
        <w:rPr>
          <w:rFonts w:ascii="Times New Roman" w:hAnsi="Times New Roman"/>
          <w:b/>
          <w:i/>
          <w:sz w:val="20"/>
          <w:szCs w:val="20"/>
        </w:rPr>
        <w:t xml:space="preserve"> </w:t>
      </w:r>
      <w:r w:rsidR="00F4286D" w:rsidRPr="0028336E">
        <w:rPr>
          <w:rFonts w:ascii="Times New Roman" w:hAnsi="Times New Roman"/>
          <w:sz w:val="20"/>
          <w:szCs w:val="20"/>
          <w:lang w:val="en-US"/>
        </w:rPr>
        <w:t>– 2017</w:t>
      </w:r>
      <w:r w:rsidR="001F4842">
        <w:rPr>
          <w:rFonts w:ascii="Times New Roman" w:hAnsi="Times New Roman"/>
          <w:sz w:val="20"/>
          <w:szCs w:val="20"/>
          <w:lang w:val="en-US"/>
        </w:rPr>
        <w:t>;</w:t>
      </w:r>
      <w:r w:rsidR="00F4286D" w:rsidRPr="0028336E">
        <w:rPr>
          <w:rFonts w:ascii="Times New Roman" w:hAnsi="Times New Roman"/>
          <w:sz w:val="20"/>
          <w:szCs w:val="20"/>
          <w:lang w:val="en-US"/>
        </w:rPr>
        <w:t xml:space="preserve"> 1 - 6 </w:t>
      </w:r>
      <w:r w:rsidR="00F4286D" w:rsidRPr="00C37C95">
        <w:rPr>
          <w:rFonts w:ascii="Times New Roman" w:hAnsi="Times New Roman"/>
          <w:sz w:val="20"/>
          <w:szCs w:val="20"/>
        </w:rPr>
        <w:t>х</w:t>
      </w:r>
      <w:r w:rsidR="00F4286D" w:rsidRPr="0028336E">
        <w:rPr>
          <w:rFonts w:ascii="Times New Roman" w:hAnsi="Times New Roman"/>
          <w:sz w:val="20"/>
          <w:szCs w:val="20"/>
          <w:lang w:val="en-US"/>
        </w:rPr>
        <w:t xml:space="preserve">. - </w:t>
      </w:r>
      <w:hyperlink r:id="rId59" w:history="1">
        <w:r w:rsidR="00F4286D" w:rsidRPr="0028336E">
          <w:rPr>
            <w:rFonts w:ascii="Times New Roman" w:hAnsi="Times New Roman"/>
            <w:sz w:val="20"/>
            <w:szCs w:val="20"/>
            <w:lang w:val="en-US"/>
          </w:rPr>
          <w:t>https://srjournal.ru/2017/id31/</w:t>
        </w:r>
      </w:hyperlink>
      <w:r w:rsidR="00F4286D" w:rsidRPr="0028336E">
        <w:rPr>
          <w:rFonts w:ascii="Times New Roman" w:hAnsi="Times New Roman"/>
          <w:sz w:val="20"/>
          <w:szCs w:val="20"/>
          <w:lang w:val="en-US"/>
        </w:rPr>
        <w:t>.</w:t>
      </w:r>
    </w:p>
    <w:p w:rsidR="00F4286D" w:rsidRPr="007B31C2" w:rsidRDefault="007B31C2" w:rsidP="001F4842">
      <w:pPr>
        <w:pStyle w:val="a4"/>
        <w:numPr>
          <w:ilvl w:val="0"/>
          <w:numId w:val="43"/>
        </w:numPr>
        <w:spacing w:after="60" w:line="240" w:lineRule="auto"/>
        <w:ind w:left="426" w:hanging="426"/>
        <w:jc w:val="both"/>
        <w:rPr>
          <w:rFonts w:ascii="Times New Roman" w:hAnsi="Times New Roman"/>
          <w:sz w:val="20"/>
          <w:szCs w:val="20"/>
          <w:lang w:val="en-US"/>
        </w:rPr>
      </w:pPr>
      <w:r w:rsidRPr="007B31C2">
        <w:rPr>
          <w:rFonts w:ascii="Times New Roman" w:hAnsi="Times New Roman"/>
          <w:sz w:val="20"/>
          <w:szCs w:val="20"/>
          <w:lang w:val="en-US"/>
        </w:rPr>
        <w:t>Precise farming is an innovation in a system of resource-saving farming</w:t>
      </w:r>
      <w:r w:rsidR="00627202">
        <w:rPr>
          <w:rFonts w:ascii="Times New Roman" w:hAnsi="Times New Roman"/>
          <w:sz w:val="20"/>
          <w:szCs w:val="20"/>
          <w:lang w:val="en-US"/>
        </w:rPr>
        <w:t xml:space="preserve"> </w:t>
      </w:r>
      <w:r w:rsidR="00627202" w:rsidRPr="003F02E5">
        <w:rPr>
          <w:rFonts w:ascii="Times New Roman" w:hAnsi="Times New Roman"/>
          <w:sz w:val="20"/>
          <w:szCs w:val="20"/>
          <w:lang w:val="en-US"/>
        </w:rPr>
        <w:t>[</w:t>
      </w:r>
      <w:r w:rsidR="00627202">
        <w:rPr>
          <w:rFonts w:ascii="Times New Roman" w:hAnsi="Times New Roman"/>
          <w:sz w:val="20"/>
          <w:szCs w:val="20"/>
          <w:lang w:val="en-US"/>
        </w:rPr>
        <w:t>In</w:t>
      </w:r>
      <w:r w:rsidR="00627202" w:rsidRPr="003F02E5">
        <w:rPr>
          <w:rFonts w:ascii="Times New Roman" w:hAnsi="Times New Roman"/>
          <w:sz w:val="20"/>
          <w:szCs w:val="20"/>
          <w:lang w:val="en-US"/>
        </w:rPr>
        <w:t xml:space="preserve"> </w:t>
      </w:r>
      <w:r w:rsidR="00627202">
        <w:rPr>
          <w:rFonts w:ascii="Times New Roman" w:hAnsi="Times New Roman"/>
          <w:sz w:val="20"/>
          <w:szCs w:val="20"/>
          <w:lang w:val="en-US"/>
        </w:rPr>
        <w:t>Russian</w:t>
      </w:r>
      <w:r w:rsidR="00627202" w:rsidRPr="003F02E5">
        <w:rPr>
          <w:rFonts w:ascii="Times New Roman" w:hAnsi="Times New Roman"/>
          <w:sz w:val="20"/>
          <w:szCs w:val="20"/>
          <w:lang w:val="en-US"/>
        </w:rPr>
        <w:t>]</w:t>
      </w:r>
      <w:r w:rsidRPr="007B31C2">
        <w:rPr>
          <w:rFonts w:ascii="Times New Roman" w:hAnsi="Times New Roman"/>
          <w:sz w:val="20"/>
          <w:szCs w:val="20"/>
          <w:lang w:val="en-US"/>
        </w:rPr>
        <w:t>. The Federal Center for A</w:t>
      </w:r>
      <w:r w:rsidRPr="007B31C2">
        <w:rPr>
          <w:rFonts w:ascii="Times New Roman" w:hAnsi="Times New Roman"/>
          <w:sz w:val="20"/>
          <w:szCs w:val="20"/>
          <w:lang w:val="en-US"/>
        </w:rPr>
        <w:t>g</w:t>
      </w:r>
      <w:r w:rsidRPr="007B31C2">
        <w:rPr>
          <w:rFonts w:ascii="Times New Roman" w:hAnsi="Times New Roman"/>
          <w:sz w:val="20"/>
          <w:szCs w:val="20"/>
          <w:lang w:val="en-US"/>
        </w:rPr>
        <w:t xml:space="preserve">ricultural Consulting and Retraining in the Agro-Industrial Complex </w:t>
      </w:r>
      <w:r w:rsidR="00F4286D" w:rsidRPr="007B31C2">
        <w:rPr>
          <w:rFonts w:ascii="Times New Roman" w:hAnsi="Times New Roman"/>
          <w:sz w:val="20"/>
          <w:szCs w:val="20"/>
          <w:lang w:val="en-US"/>
        </w:rPr>
        <w:t xml:space="preserve">- </w:t>
      </w:r>
      <w:hyperlink r:id="rId60" w:history="1">
        <w:r w:rsidR="00F4286D" w:rsidRPr="007B31C2">
          <w:rPr>
            <w:rFonts w:ascii="Times New Roman" w:hAnsi="Times New Roman"/>
            <w:sz w:val="20"/>
            <w:szCs w:val="20"/>
            <w:lang w:val="en-US"/>
          </w:rPr>
          <w:t>http://mcx-consult.ru/d/77622/d/tochnoe-zemledelie.pdf</w:t>
        </w:r>
      </w:hyperlink>
      <w:r w:rsidR="00627202">
        <w:rPr>
          <w:rFonts w:ascii="Times New Roman" w:hAnsi="Times New Roman"/>
          <w:sz w:val="20"/>
          <w:szCs w:val="20"/>
          <w:lang w:val="en-US"/>
        </w:rPr>
        <w:t>.</w:t>
      </w:r>
    </w:p>
    <w:p w:rsidR="00F4286D" w:rsidRPr="00627202" w:rsidRDefault="007B31C2" w:rsidP="000308AC">
      <w:pPr>
        <w:pStyle w:val="a4"/>
        <w:numPr>
          <w:ilvl w:val="0"/>
          <w:numId w:val="43"/>
        </w:numPr>
        <w:spacing w:after="60" w:line="240" w:lineRule="auto"/>
        <w:ind w:left="426" w:hanging="426"/>
        <w:jc w:val="both"/>
        <w:rPr>
          <w:rFonts w:ascii="Times New Roman" w:hAnsi="Times New Roman"/>
          <w:sz w:val="20"/>
          <w:szCs w:val="20"/>
          <w:lang w:val="en-US"/>
        </w:rPr>
      </w:pPr>
      <w:r w:rsidRPr="007B31C2">
        <w:rPr>
          <w:rFonts w:ascii="Times New Roman" w:hAnsi="Times New Roman"/>
          <w:sz w:val="20"/>
          <w:szCs w:val="20"/>
          <w:lang w:val="en-US"/>
        </w:rPr>
        <w:t>Using the technologies of precision farming in agricultural production as one of the ways of its innovative deve</w:t>
      </w:r>
      <w:r w:rsidRPr="007B31C2">
        <w:rPr>
          <w:rFonts w:ascii="Times New Roman" w:hAnsi="Times New Roman"/>
          <w:sz w:val="20"/>
          <w:szCs w:val="20"/>
          <w:lang w:val="en-US"/>
        </w:rPr>
        <w:t>l</w:t>
      </w:r>
      <w:r w:rsidRPr="007B31C2">
        <w:rPr>
          <w:rFonts w:ascii="Times New Roman" w:hAnsi="Times New Roman"/>
          <w:sz w:val="20"/>
          <w:szCs w:val="20"/>
          <w:lang w:val="en-US"/>
        </w:rPr>
        <w:t>opment</w:t>
      </w:r>
      <w:r w:rsidR="00627202">
        <w:rPr>
          <w:rFonts w:ascii="Times New Roman" w:hAnsi="Times New Roman"/>
          <w:sz w:val="20"/>
          <w:szCs w:val="20"/>
          <w:lang w:val="en-US"/>
        </w:rPr>
        <w:t xml:space="preserve"> </w:t>
      </w:r>
      <w:r w:rsidR="00627202" w:rsidRPr="003F02E5">
        <w:rPr>
          <w:rFonts w:ascii="Times New Roman" w:hAnsi="Times New Roman"/>
          <w:sz w:val="20"/>
          <w:szCs w:val="20"/>
          <w:lang w:val="en-US"/>
        </w:rPr>
        <w:t>[</w:t>
      </w:r>
      <w:r w:rsidR="00627202">
        <w:rPr>
          <w:rFonts w:ascii="Times New Roman" w:hAnsi="Times New Roman"/>
          <w:sz w:val="20"/>
          <w:szCs w:val="20"/>
          <w:lang w:val="en-US"/>
        </w:rPr>
        <w:t>In</w:t>
      </w:r>
      <w:r w:rsidR="00627202" w:rsidRPr="003F02E5">
        <w:rPr>
          <w:rFonts w:ascii="Times New Roman" w:hAnsi="Times New Roman"/>
          <w:sz w:val="20"/>
          <w:szCs w:val="20"/>
          <w:lang w:val="en-US"/>
        </w:rPr>
        <w:t xml:space="preserve"> </w:t>
      </w:r>
      <w:r w:rsidR="00627202">
        <w:rPr>
          <w:rFonts w:ascii="Times New Roman" w:hAnsi="Times New Roman"/>
          <w:sz w:val="20"/>
          <w:szCs w:val="20"/>
          <w:lang w:val="en-US"/>
        </w:rPr>
        <w:t>Russian</w:t>
      </w:r>
      <w:r w:rsidR="00627202" w:rsidRPr="003F02E5">
        <w:rPr>
          <w:rFonts w:ascii="Times New Roman" w:hAnsi="Times New Roman"/>
          <w:sz w:val="20"/>
          <w:szCs w:val="20"/>
          <w:lang w:val="en-US"/>
        </w:rPr>
        <w:t>]</w:t>
      </w:r>
      <w:r w:rsidRPr="007B31C2">
        <w:rPr>
          <w:rFonts w:ascii="Times New Roman" w:hAnsi="Times New Roman"/>
          <w:sz w:val="20"/>
          <w:szCs w:val="20"/>
          <w:lang w:val="en-US"/>
        </w:rPr>
        <w:t xml:space="preserve">. </w:t>
      </w:r>
      <w:proofErr w:type="spellStart"/>
      <w:r w:rsidRPr="00627202">
        <w:rPr>
          <w:rFonts w:ascii="Times New Roman" w:hAnsi="Times New Roman"/>
          <w:sz w:val="20"/>
          <w:szCs w:val="20"/>
          <w:lang w:val="en-US"/>
        </w:rPr>
        <w:t>Amazone</w:t>
      </w:r>
      <w:proofErr w:type="spellEnd"/>
      <w:r w:rsidRPr="00627202">
        <w:rPr>
          <w:rFonts w:ascii="Times New Roman" w:hAnsi="Times New Roman"/>
          <w:sz w:val="20"/>
          <w:szCs w:val="20"/>
          <w:lang w:val="en-US"/>
        </w:rPr>
        <w:t xml:space="preserve"> </w:t>
      </w:r>
      <w:proofErr w:type="spellStart"/>
      <w:r w:rsidRPr="00627202">
        <w:rPr>
          <w:rFonts w:ascii="Times New Roman" w:hAnsi="Times New Roman"/>
          <w:sz w:val="20"/>
          <w:szCs w:val="20"/>
          <w:lang w:val="en-US"/>
        </w:rPr>
        <w:t>Eurotechnology</w:t>
      </w:r>
      <w:proofErr w:type="spellEnd"/>
      <w:r w:rsidR="00F4286D" w:rsidRPr="00627202">
        <w:rPr>
          <w:rFonts w:ascii="Times New Roman" w:hAnsi="Times New Roman"/>
          <w:sz w:val="20"/>
          <w:szCs w:val="20"/>
          <w:lang w:val="en-US"/>
        </w:rPr>
        <w:t xml:space="preserve">. - </w:t>
      </w:r>
      <w:hyperlink r:id="rId61" w:history="1">
        <w:r w:rsidR="00F4286D" w:rsidRPr="00C37C95">
          <w:rPr>
            <w:rFonts w:ascii="Times New Roman" w:hAnsi="Times New Roman"/>
            <w:sz w:val="20"/>
            <w:szCs w:val="20"/>
            <w:lang w:val="en-US"/>
          </w:rPr>
          <w:t>http</w:t>
        </w:r>
        <w:r w:rsidR="00F4286D" w:rsidRPr="00627202">
          <w:rPr>
            <w:rFonts w:ascii="Times New Roman" w:hAnsi="Times New Roman"/>
            <w:sz w:val="20"/>
            <w:szCs w:val="20"/>
            <w:lang w:val="en-US"/>
          </w:rPr>
          <w:t>://</w:t>
        </w:r>
        <w:r w:rsidR="00F4286D" w:rsidRPr="00C37C95">
          <w:rPr>
            <w:rFonts w:ascii="Times New Roman" w:hAnsi="Times New Roman"/>
            <w:sz w:val="20"/>
            <w:szCs w:val="20"/>
            <w:lang w:val="en-US"/>
          </w:rPr>
          <w:t>eurotechnika</w:t>
        </w:r>
        <w:r w:rsidR="00F4286D" w:rsidRPr="00627202">
          <w:rPr>
            <w:rFonts w:ascii="Times New Roman" w:hAnsi="Times New Roman"/>
            <w:sz w:val="20"/>
            <w:szCs w:val="20"/>
            <w:lang w:val="en-US"/>
          </w:rPr>
          <w:t>.</w:t>
        </w:r>
        <w:r w:rsidR="00F4286D" w:rsidRPr="00C37C95">
          <w:rPr>
            <w:rFonts w:ascii="Times New Roman" w:hAnsi="Times New Roman"/>
            <w:sz w:val="20"/>
            <w:szCs w:val="20"/>
            <w:lang w:val="en-US"/>
          </w:rPr>
          <w:t>ru</w:t>
        </w:r>
        <w:r w:rsidR="00F4286D" w:rsidRPr="00627202">
          <w:rPr>
            <w:rFonts w:ascii="Times New Roman" w:hAnsi="Times New Roman"/>
            <w:sz w:val="20"/>
            <w:szCs w:val="20"/>
            <w:lang w:val="en-US"/>
          </w:rPr>
          <w:t>/</w:t>
        </w:r>
        <w:r w:rsidR="00F4286D" w:rsidRPr="00C37C95">
          <w:rPr>
            <w:rFonts w:ascii="Times New Roman" w:hAnsi="Times New Roman"/>
            <w:sz w:val="20"/>
            <w:szCs w:val="20"/>
            <w:lang w:val="en-US"/>
          </w:rPr>
          <w:t>content</w:t>
        </w:r>
        <w:r w:rsidR="00F4286D" w:rsidRPr="00627202">
          <w:rPr>
            <w:rFonts w:ascii="Times New Roman" w:hAnsi="Times New Roman"/>
            <w:sz w:val="20"/>
            <w:szCs w:val="20"/>
            <w:lang w:val="en-US"/>
          </w:rPr>
          <w:t>/</w:t>
        </w:r>
        <w:r w:rsidR="00F4286D" w:rsidRPr="00C37C95">
          <w:rPr>
            <w:rFonts w:ascii="Times New Roman" w:hAnsi="Times New Roman"/>
            <w:sz w:val="20"/>
            <w:szCs w:val="20"/>
            <w:lang w:val="en-US"/>
          </w:rPr>
          <w:t>ispolzovanie</w:t>
        </w:r>
      </w:hyperlink>
      <w:r w:rsidR="00F4286D" w:rsidRPr="00627202">
        <w:rPr>
          <w:rFonts w:ascii="Times New Roman" w:hAnsi="Times New Roman"/>
          <w:sz w:val="20"/>
          <w:szCs w:val="20"/>
          <w:lang w:val="en-US"/>
        </w:rPr>
        <w:t>.</w:t>
      </w:r>
    </w:p>
    <w:p w:rsidR="00F4286D" w:rsidRPr="007B31C2" w:rsidRDefault="007B31C2" w:rsidP="000308AC">
      <w:pPr>
        <w:pStyle w:val="a4"/>
        <w:numPr>
          <w:ilvl w:val="0"/>
          <w:numId w:val="43"/>
        </w:numPr>
        <w:spacing w:after="60" w:line="240" w:lineRule="auto"/>
        <w:ind w:left="426" w:hanging="426"/>
        <w:jc w:val="both"/>
        <w:rPr>
          <w:rFonts w:ascii="Times New Roman" w:hAnsi="Times New Roman"/>
          <w:sz w:val="20"/>
          <w:szCs w:val="20"/>
          <w:lang w:val="en-US"/>
        </w:rPr>
      </w:pPr>
      <w:proofErr w:type="spellStart"/>
      <w:r w:rsidRPr="007B31C2">
        <w:rPr>
          <w:rFonts w:ascii="Times New Roman" w:hAnsi="Times New Roman"/>
          <w:b/>
          <w:i/>
          <w:sz w:val="20"/>
          <w:szCs w:val="20"/>
          <w:lang w:val="en-US"/>
        </w:rPr>
        <w:t>Zavrazhnov</w:t>
      </w:r>
      <w:proofErr w:type="spellEnd"/>
      <w:r w:rsidRPr="007B31C2">
        <w:rPr>
          <w:rFonts w:ascii="Times New Roman" w:hAnsi="Times New Roman"/>
          <w:b/>
          <w:i/>
          <w:sz w:val="20"/>
          <w:szCs w:val="20"/>
          <w:lang w:val="en-US"/>
        </w:rPr>
        <w:t xml:space="preserve"> AI, </w:t>
      </w:r>
      <w:proofErr w:type="spellStart"/>
      <w:r w:rsidRPr="007B31C2">
        <w:rPr>
          <w:rFonts w:ascii="Times New Roman" w:hAnsi="Times New Roman"/>
          <w:b/>
          <w:i/>
          <w:sz w:val="20"/>
          <w:szCs w:val="20"/>
          <w:lang w:val="en-US"/>
        </w:rPr>
        <w:t>Lancev</w:t>
      </w:r>
      <w:proofErr w:type="spellEnd"/>
      <w:r w:rsidRPr="007B31C2">
        <w:rPr>
          <w:rFonts w:ascii="Times New Roman" w:hAnsi="Times New Roman"/>
          <w:b/>
          <w:i/>
          <w:sz w:val="20"/>
          <w:szCs w:val="20"/>
          <w:lang w:val="en-US"/>
        </w:rPr>
        <w:t xml:space="preserve"> </w:t>
      </w:r>
      <w:proofErr w:type="spellStart"/>
      <w:r w:rsidRPr="007B31C2">
        <w:rPr>
          <w:rFonts w:ascii="Times New Roman" w:hAnsi="Times New Roman"/>
          <w:b/>
          <w:i/>
          <w:sz w:val="20"/>
          <w:szCs w:val="20"/>
          <w:lang w:val="en-US"/>
        </w:rPr>
        <w:t>VYu</w:t>
      </w:r>
      <w:proofErr w:type="spellEnd"/>
      <w:r w:rsidRPr="007B31C2">
        <w:rPr>
          <w:rFonts w:ascii="Times New Roman" w:hAnsi="Times New Roman"/>
          <w:b/>
          <w:i/>
          <w:sz w:val="20"/>
          <w:szCs w:val="20"/>
          <w:lang w:val="en-US"/>
        </w:rPr>
        <w:t xml:space="preserve">, </w:t>
      </w:r>
      <w:proofErr w:type="spellStart"/>
      <w:r w:rsidRPr="007B31C2">
        <w:rPr>
          <w:rFonts w:ascii="Times New Roman" w:hAnsi="Times New Roman"/>
          <w:b/>
          <w:i/>
          <w:sz w:val="20"/>
          <w:szCs w:val="20"/>
          <w:lang w:val="en-US"/>
        </w:rPr>
        <w:t>Zavrazhnov</w:t>
      </w:r>
      <w:proofErr w:type="spellEnd"/>
      <w:r w:rsidRPr="007B31C2">
        <w:rPr>
          <w:rFonts w:ascii="Times New Roman" w:hAnsi="Times New Roman"/>
          <w:b/>
          <w:i/>
          <w:sz w:val="20"/>
          <w:szCs w:val="20"/>
          <w:lang w:val="en-US"/>
        </w:rPr>
        <w:t xml:space="preserve"> AA. </w:t>
      </w:r>
      <w:r w:rsidRPr="007B31C2">
        <w:rPr>
          <w:rFonts w:ascii="Times New Roman" w:hAnsi="Times New Roman"/>
          <w:sz w:val="20"/>
          <w:szCs w:val="20"/>
          <w:lang w:val="en-US"/>
        </w:rPr>
        <w:t xml:space="preserve">Industrial technologies of intensive gardening </w:t>
      </w:r>
      <w:r>
        <w:rPr>
          <w:rFonts w:ascii="Times New Roman" w:hAnsi="Times New Roman"/>
          <w:sz w:val="20"/>
          <w:szCs w:val="20"/>
          <w:lang w:val="en-US"/>
        </w:rPr>
        <w:t>[In Russian].</w:t>
      </w:r>
      <w:r w:rsidRPr="007B31C2">
        <w:rPr>
          <w:rFonts w:ascii="Times New Roman" w:hAnsi="Times New Roman"/>
          <w:sz w:val="20"/>
          <w:szCs w:val="20"/>
          <w:lang w:val="en-US"/>
        </w:rPr>
        <w:t xml:space="preserve"> Bull</w:t>
      </w:r>
      <w:r w:rsidRPr="007B31C2">
        <w:rPr>
          <w:rFonts w:ascii="Times New Roman" w:hAnsi="Times New Roman"/>
          <w:sz w:val="20"/>
          <w:szCs w:val="20"/>
          <w:lang w:val="en-US"/>
        </w:rPr>
        <w:t>e</w:t>
      </w:r>
      <w:r w:rsidRPr="007B31C2">
        <w:rPr>
          <w:rFonts w:ascii="Times New Roman" w:hAnsi="Times New Roman"/>
          <w:sz w:val="20"/>
          <w:szCs w:val="20"/>
          <w:lang w:val="en-US"/>
        </w:rPr>
        <w:t xml:space="preserve">tin of </w:t>
      </w:r>
      <w:proofErr w:type="spellStart"/>
      <w:r w:rsidRPr="007B31C2">
        <w:rPr>
          <w:rFonts w:ascii="Times New Roman" w:hAnsi="Times New Roman"/>
          <w:sz w:val="20"/>
          <w:szCs w:val="20"/>
          <w:lang w:val="en-US"/>
        </w:rPr>
        <w:t>MichAU</w:t>
      </w:r>
      <w:proofErr w:type="spellEnd"/>
      <w:r w:rsidR="00F4286D" w:rsidRPr="007B31C2">
        <w:rPr>
          <w:rFonts w:ascii="Times New Roman" w:hAnsi="Times New Roman"/>
          <w:sz w:val="20"/>
          <w:szCs w:val="20"/>
          <w:lang w:val="en-US"/>
        </w:rPr>
        <w:t xml:space="preserve">, </w:t>
      </w:r>
      <w:r w:rsidRPr="007B31C2">
        <w:rPr>
          <w:rFonts w:ascii="Times New Roman" w:hAnsi="Times New Roman"/>
          <w:sz w:val="20"/>
          <w:szCs w:val="20"/>
          <w:lang w:val="en-US"/>
        </w:rPr>
        <w:t>2013</w:t>
      </w:r>
      <w:r>
        <w:rPr>
          <w:rFonts w:ascii="Times New Roman" w:hAnsi="Times New Roman"/>
          <w:sz w:val="20"/>
          <w:szCs w:val="20"/>
          <w:lang w:val="en-US"/>
        </w:rPr>
        <w:t xml:space="preserve">; </w:t>
      </w:r>
      <w:r w:rsidR="00F4286D" w:rsidRPr="007B31C2">
        <w:rPr>
          <w:rFonts w:ascii="Times New Roman" w:hAnsi="Times New Roman"/>
          <w:sz w:val="20"/>
          <w:szCs w:val="20"/>
          <w:lang w:val="en-US"/>
        </w:rPr>
        <w:t>5</w:t>
      </w:r>
      <w:r>
        <w:rPr>
          <w:rFonts w:ascii="Times New Roman" w:hAnsi="Times New Roman"/>
          <w:sz w:val="20"/>
          <w:szCs w:val="20"/>
          <w:lang w:val="en-US"/>
        </w:rPr>
        <w:t xml:space="preserve">: </w:t>
      </w:r>
      <w:r w:rsidR="00F4286D" w:rsidRPr="007B31C2">
        <w:rPr>
          <w:rFonts w:ascii="Times New Roman" w:hAnsi="Times New Roman"/>
          <w:sz w:val="20"/>
          <w:szCs w:val="20"/>
          <w:lang w:val="en-US"/>
        </w:rPr>
        <w:t xml:space="preserve">47-51. - </w:t>
      </w:r>
      <w:hyperlink r:id="rId62" w:history="1">
        <w:r w:rsidR="00F4286D" w:rsidRPr="007B31C2">
          <w:rPr>
            <w:rFonts w:ascii="Times New Roman" w:hAnsi="Times New Roman"/>
            <w:sz w:val="20"/>
            <w:szCs w:val="20"/>
            <w:lang w:val="en-US"/>
          </w:rPr>
          <w:t>http://www.mgau.ru/file_article/5-2013.pdf</w:t>
        </w:r>
      </w:hyperlink>
      <w:r w:rsidR="00F4286D" w:rsidRPr="007B31C2">
        <w:rPr>
          <w:rFonts w:ascii="Times New Roman" w:hAnsi="Times New Roman"/>
          <w:sz w:val="20"/>
          <w:szCs w:val="20"/>
          <w:lang w:val="en-US"/>
        </w:rPr>
        <w:t>.</w:t>
      </w:r>
    </w:p>
    <w:p w:rsidR="00F4286D" w:rsidRPr="007B31C2" w:rsidRDefault="007B31C2" w:rsidP="000308AC">
      <w:pPr>
        <w:pStyle w:val="a4"/>
        <w:numPr>
          <w:ilvl w:val="0"/>
          <w:numId w:val="43"/>
        </w:numPr>
        <w:spacing w:after="60" w:line="240" w:lineRule="auto"/>
        <w:ind w:left="426" w:hanging="426"/>
        <w:jc w:val="both"/>
        <w:rPr>
          <w:rFonts w:ascii="Times New Roman" w:hAnsi="Times New Roman"/>
          <w:sz w:val="20"/>
          <w:szCs w:val="20"/>
          <w:lang w:val="en-US"/>
        </w:rPr>
      </w:pPr>
      <w:proofErr w:type="spellStart"/>
      <w:r w:rsidRPr="007B31C2">
        <w:rPr>
          <w:rFonts w:ascii="Times New Roman" w:hAnsi="Times New Roman"/>
          <w:b/>
          <w:i/>
          <w:sz w:val="20"/>
          <w:szCs w:val="20"/>
          <w:lang w:val="en-US"/>
        </w:rPr>
        <w:t>Nikolaev</w:t>
      </w:r>
      <w:proofErr w:type="spellEnd"/>
      <w:r w:rsidRPr="007B31C2">
        <w:rPr>
          <w:rFonts w:ascii="Times New Roman" w:hAnsi="Times New Roman"/>
          <w:b/>
          <w:i/>
          <w:sz w:val="20"/>
          <w:szCs w:val="20"/>
          <w:lang w:val="en-US"/>
        </w:rPr>
        <w:t xml:space="preserve"> VS. (ed.) </w:t>
      </w:r>
      <w:r w:rsidRPr="007B31C2">
        <w:rPr>
          <w:rFonts w:ascii="Times New Roman" w:hAnsi="Times New Roman"/>
          <w:sz w:val="20"/>
          <w:szCs w:val="20"/>
          <w:lang w:val="en-US"/>
        </w:rPr>
        <w:t xml:space="preserve">Fundamentals of agricultural technology. Agriculture and plant growing </w:t>
      </w:r>
      <w:r>
        <w:rPr>
          <w:rFonts w:ascii="Times New Roman" w:hAnsi="Times New Roman"/>
          <w:sz w:val="20"/>
          <w:szCs w:val="20"/>
          <w:lang w:val="en-US"/>
        </w:rPr>
        <w:t xml:space="preserve">[In Russian]. - </w:t>
      </w:r>
      <w:r w:rsidRPr="007B31C2">
        <w:rPr>
          <w:rFonts w:ascii="Times New Roman" w:hAnsi="Times New Roman"/>
          <w:sz w:val="20"/>
          <w:szCs w:val="20"/>
          <w:lang w:val="en-US"/>
        </w:rPr>
        <w:t>M</w:t>
      </w:r>
      <w:r>
        <w:rPr>
          <w:rFonts w:ascii="Times New Roman" w:hAnsi="Times New Roman"/>
          <w:sz w:val="20"/>
          <w:szCs w:val="20"/>
          <w:lang w:val="en-US"/>
        </w:rPr>
        <w:t>o</w:t>
      </w:r>
      <w:r>
        <w:rPr>
          <w:rFonts w:ascii="Times New Roman" w:hAnsi="Times New Roman"/>
          <w:sz w:val="20"/>
          <w:szCs w:val="20"/>
          <w:lang w:val="en-US"/>
        </w:rPr>
        <w:t>s</w:t>
      </w:r>
      <w:r>
        <w:rPr>
          <w:rFonts w:ascii="Times New Roman" w:hAnsi="Times New Roman"/>
          <w:sz w:val="20"/>
          <w:szCs w:val="20"/>
          <w:lang w:val="en-US"/>
        </w:rPr>
        <w:t>cow</w:t>
      </w:r>
      <w:r w:rsidRPr="007B31C2">
        <w:rPr>
          <w:rFonts w:ascii="Times New Roman" w:hAnsi="Times New Roman"/>
          <w:sz w:val="20"/>
          <w:szCs w:val="20"/>
          <w:lang w:val="en-US"/>
        </w:rPr>
        <w:t xml:space="preserve">: </w:t>
      </w:r>
      <w:proofErr w:type="spellStart"/>
      <w:r w:rsidRPr="007B31C2">
        <w:rPr>
          <w:rFonts w:ascii="Times New Roman" w:hAnsi="Times New Roman"/>
          <w:sz w:val="20"/>
          <w:szCs w:val="20"/>
          <w:lang w:val="en-US"/>
        </w:rPr>
        <w:t>Bylina</w:t>
      </w:r>
      <w:proofErr w:type="spellEnd"/>
      <w:r w:rsidRPr="007B31C2">
        <w:rPr>
          <w:rFonts w:ascii="Times New Roman" w:hAnsi="Times New Roman"/>
          <w:sz w:val="20"/>
          <w:szCs w:val="20"/>
          <w:lang w:val="en-US"/>
        </w:rPr>
        <w:t>,</w:t>
      </w:r>
      <w:r>
        <w:rPr>
          <w:rFonts w:ascii="Times New Roman" w:hAnsi="Times New Roman"/>
          <w:b/>
          <w:i/>
          <w:sz w:val="20"/>
          <w:szCs w:val="20"/>
          <w:lang w:val="en-US"/>
        </w:rPr>
        <w:t xml:space="preserve"> </w:t>
      </w:r>
      <w:r w:rsidR="00F4286D" w:rsidRPr="007B31C2">
        <w:rPr>
          <w:rFonts w:ascii="Times New Roman" w:hAnsi="Times New Roman"/>
          <w:sz w:val="20"/>
          <w:szCs w:val="20"/>
          <w:lang w:val="en-US"/>
        </w:rPr>
        <w:t xml:space="preserve">2000. — 555 </w:t>
      </w:r>
      <w:r>
        <w:rPr>
          <w:rFonts w:ascii="Times New Roman" w:hAnsi="Times New Roman"/>
          <w:sz w:val="20"/>
          <w:szCs w:val="20"/>
          <w:lang w:val="en-US"/>
        </w:rPr>
        <w:t>p</w:t>
      </w:r>
      <w:r w:rsidR="00F4286D" w:rsidRPr="007B31C2">
        <w:rPr>
          <w:rFonts w:ascii="Times New Roman" w:hAnsi="Times New Roman"/>
          <w:sz w:val="20"/>
          <w:szCs w:val="20"/>
          <w:lang w:val="en-US"/>
        </w:rPr>
        <w:t>. — ISBN 5-93384-013-0. - https://www.twirpx.com/file/1141268/.</w:t>
      </w:r>
    </w:p>
    <w:p w:rsidR="00F4286D" w:rsidRPr="007B31C2" w:rsidRDefault="007B31C2" w:rsidP="000308AC">
      <w:pPr>
        <w:pStyle w:val="a4"/>
        <w:numPr>
          <w:ilvl w:val="0"/>
          <w:numId w:val="43"/>
        </w:numPr>
        <w:spacing w:after="60" w:line="240" w:lineRule="auto"/>
        <w:ind w:left="426" w:hanging="426"/>
        <w:jc w:val="both"/>
        <w:rPr>
          <w:rFonts w:ascii="Times New Roman" w:hAnsi="Times New Roman"/>
          <w:sz w:val="20"/>
          <w:szCs w:val="20"/>
          <w:lang w:val="en-US"/>
        </w:rPr>
      </w:pPr>
      <w:proofErr w:type="spellStart"/>
      <w:r w:rsidRPr="007B31C2">
        <w:rPr>
          <w:rFonts w:ascii="Times New Roman" w:hAnsi="Times New Roman"/>
          <w:b/>
          <w:i/>
          <w:sz w:val="20"/>
          <w:szCs w:val="20"/>
          <w:lang w:val="en-US"/>
        </w:rPr>
        <w:t>Sventitsky</w:t>
      </w:r>
      <w:proofErr w:type="spellEnd"/>
      <w:r w:rsidRPr="007B31C2">
        <w:rPr>
          <w:rFonts w:ascii="Times New Roman" w:hAnsi="Times New Roman"/>
          <w:b/>
          <w:i/>
          <w:sz w:val="20"/>
          <w:szCs w:val="20"/>
          <w:lang w:val="en-US"/>
        </w:rPr>
        <w:t xml:space="preserve"> II. </w:t>
      </w:r>
      <w:r w:rsidRPr="007B31C2">
        <w:rPr>
          <w:rFonts w:ascii="Times New Roman" w:hAnsi="Times New Roman"/>
          <w:sz w:val="20"/>
          <w:szCs w:val="20"/>
          <w:lang w:val="en-US"/>
        </w:rPr>
        <w:t xml:space="preserve">The scientific basis of the unity of knowledge. The </w:t>
      </w:r>
      <w:proofErr w:type="spellStart"/>
      <w:r w:rsidRPr="007B31C2">
        <w:rPr>
          <w:rFonts w:ascii="Times New Roman" w:hAnsi="Times New Roman"/>
          <w:sz w:val="20"/>
          <w:szCs w:val="20"/>
          <w:lang w:val="en-US"/>
        </w:rPr>
        <w:t>exergy</w:t>
      </w:r>
      <w:proofErr w:type="spellEnd"/>
      <w:r w:rsidRPr="007B31C2">
        <w:rPr>
          <w:rFonts w:ascii="Times New Roman" w:hAnsi="Times New Roman"/>
          <w:sz w:val="20"/>
          <w:szCs w:val="20"/>
          <w:lang w:val="en-US"/>
        </w:rPr>
        <w:t xml:space="preserve"> theory of harvest </w:t>
      </w:r>
      <w:r>
        <w:rPr>
          <w:rFonts w:ascii="Times New Roman" w:hAnsi="Times New Roman"/>
          <w:sz w:val="20"/>
          <w:szCs w:val="20"/>
          <w:lang w:val="en-US"/>
        </w:rPr>
        <w:t xml:space="preserve">[In Russian]. </w:t>
      </w:r>
      <w:r w:rsidRPr="007B31C2">
        <w:rPr>
          <w:rFonts w:ascii="Times New Roman" w:hAnsi="Times New Roman"/>
          <w:sz w:val="20"/>
          <w:szCs w:val="20"/>
          <w:lang w:val="en-US"/>
        </w:rPr>
        <w:t>- M</w:t>
      </w:r>
      <w:r>
        <w:rPr>
          <w:rFonts w:ascii="Times New Roman" w:hAnsi="Times New Roman"/>
          <w:sz w:val="20"/>
          <w:szCs w:val="20"/>
          <w:lang w:val="en-US"/>
        </w:rPr>
        <w:t>oscow</w:t>
      </w:r>
      <w:r w:rsidRPr="007B31C2">
        <w:rPr>
          <w:rFonts w:ascii="Times New Roman" w:hAnsi="Times New Roman"/>
          <w:sz w:val="20"/>
          <w:szCs w:val="20"/>
          <w:lang w:val="en-US"/>
        </w:rPr>
        <w:t>: Russian Scientific Research Institute of Agriculture Electrification</w:t>
      </w:r>
      <w:r w:rsidR="00F4286D" w:rsidRPr="007B31C2">
        <w:rPr>
          <w:rFonts w:ascii="Times New Roman" w:hAnsi="Times New Roman"/>
          <w:sz w:val="20"/>
          <w:szCs w:val="20"/>
          <w:lang w:val="en-US"/>
        </w:rPr>
        <w:t xml:space="preserve">, 2015. - 316 </w:t>
      </w:r>
      <w:r>
        <w:rPr>
          <w:rFonts w:ascii="Times New Roman" w:hAnsi="Times New Roman"/>
          <w:sz w:val="20"/>
          <w:szCs w:val="20"/>
          <w:lang w:val="en-US"/>
        </w:rPr>
        <w:t>p</w:t>
      </w:r>
      <w:r w:rsidR="00F4286D" w:rsidRPr="007B31C2">
        <w:rPr>
          <w:rFonts w:ascii="Times New Roman" w:hAnsi="Times New Roman"/>
          <w:sz w:val="20"/>
          <w:szCs w:val="20"/>
          <w:lang w:val="en-US"/>
        </w:rPr>
        <w:t>. - http://www.skibr.ru/content/main/img/Ksovet/sov/sii_1-316.pdf.</w:t>
      </w:r>
    </w:p>
    <w:p w:rsidR="00F4286D" w:rsidRPr="007B31C2" w:rsidRDefault="007B31C2" w:rsidP="000308AC">
      <w:pPr>
        <w:pStyle w:val="a4"/>
        <w:numPr>
          <w:ilvl w:val="0"/>
          <w:numId w:val="43"/>
        </w:numPr>
        <w:spacing w:after="60" w:line="240" w:lineRule="auto"/>
        <w:ind w:left="426" w:hanging="426"/>
        <w:jc w:val="both"/>
        <w:rPr>
          <w:rFonts w:ascii="Times New Roman" w:hAnsi="Times New Roman"/>
          <w:sz w:val="20"/>
          <w:szCs w:val="20"/>
          <w:lang w:val="en-US"/>
        </w:rPr>
      </w:pPr>
      <w:proofErr w:type="spellStart"/>
      <w:r w:rsidRPr="007B31C2">
        <w:rPr>
          <w:rFonts w:ascii="Times New Roman" w:hAnsi="Times New Roman"/>
          <w:b/>
          <w:i/>
          <w:sz w:val="20"/>
          <w:szCs w:val="20"/>
          <w:lang w:val="en-US"/>
        </w:rPr>
        <w:t>Belenkov</w:t>
      </w:r>
      <w:proofErr w:type="spellEnd"/>
      <w:r w:rsidRPr="007B31C2">
        <w:rPr>
          <w:rFonts w:ascii="Times New Roman" w:hAnsi="Times New Roman"/>
          <w:b/>
          <w:i/>
          <w:sz w:val="20"/>
          <w:szCs w:val="20"/>
          <w:lang w:val="en-US"/>
        </w:rPr>
        <w:t xml:space="preserve"> A. </w:t>
      </w:r>
      <w:r w:rsidRPr="007B31C2">
        <w:rPr>
          <w:rFonts w:ascii="Times New Roman" w:hAnsi="Times New Roman"/>
          <w:sz w:val="20"/>
          <w:szCs w:val="20"/>
          <w:lang w:val="en-US"/>
        </w:rPr>
        <w:t>A mission is possible: I saw a perspective on contrasts</w:t>
      </w:r>
      <w:r>
        <w:rPr>
          <w:rFonts w:ascii="Times New Roman" w:hAnsi="Times New Roman"/>
          <w:sz w:val="20"/>
          <w:szCs w:val="20"/>
          <w:lang w:val="en-US"/>
        </w:rPr>
        <w:t xml:space="preserve"> [In Russian]</w:t>
      </w:r>
      <w:r w:rsidRPr="007B31C2">
        <w:rPr>
          <w:rFonts w:ascii="Times New Roman" w:hAnsi="Times New Roman"/>
          <w:sz w:val="20"/>
          <w:szCs w:val="20"/>
          <w:lang w:val="en-US"/>
        </w:rPr>
        <w:t>. AgroMarket</w:t>
      </w:r>
      <w:r w:rsidRPr="007B31C2">
        <w:rPr>
          <w:rFonts w:ascii="Times New Roman" w:hAnsi="Times New Roman"/>
          <w:b/>
          <w:i/>
          <w:sz w:val="20"/>
          <w:szCs w:val="20"/>
          <w:lang w:val="en-US"/>
        </w:rPr>
        <w:t>.</w:t>
      </w:r>
      <w:r w:rsidR="00F4286D" w:rsidRPr="007B31C2">
        <w:rPr>
          <w:rFonts w:ascii="Times New Roman" w:hAnsi="Times New Roman"/>
          <w:sz w:val="20"/>
          <w:szCs w:val="20"/>
          <w:lang w:val="en-US"/>
        </w:rPr>
        <w:t>18</w:t>
      </w:r>
      <w:r w:rsidRPr="007B31C2">
        <w:rPr>
          <w:rFonts w:ascii="Times New Roman" w:hAnsi="Times New Roman"/>
          <w:sz w:val="20"/>
          <w:szCs w:val="20"/>
          <w:lang w:val="en-US"/>
        </w:rPr>
        <w:t>.11.</w:t>
      </w:r>
      <w:r w:rsidR="00F4286D" w:rsidRPr="007B31C2">
        <w:rPr>
          <w:rFonts w:ascii="Times New Roman" w:hAnsi="Times New Roman"/>
          <w:sz w:val="20"/>
          <w:szCs w:val="20"/>
          <w:lang w:val="en-US"/>
        </w:rPr>
        <w:t xml:space="preserve">2016- </w:t>
      </w:r>
      <w:hyperlink r:id="rId63" w:history="1">
        <w:r w:rsidR="00F4286D" w:rsidRPr="007B31C2">
          <w:rPr>
            <w:rFonts w:ascii="Times New Roman" w:hAnsi="Times New Roman"/>
            <w:sz w:val="20"/>
            <w:szCs w:val="20"/>
            <w:lang w:val="en-US"/>
          </w:rPr>
          <w:t>https://smartfarming.ua/ru-blog/missiya-vozmozhna-uvidel-perspektivu-na-kontrastah</w:t>
        </w:r>
      </w:hyperlink>
      <w:r w:rsidR="0024490A" w:rsidRPr="0024490A">
        <w:rPr>
          <w:rFonts w:ascii="Times New Roman" w:hAnsi="Times New Roman"/>
          <w:sz w:val="20"/>
          <w:szCs w:val="20"/>
          <w:lang w:val="en-US"/>
        </w:rPr>
        <w:t>.</w:t>
      </w:r>
    </w:p>
    <w:p w:rsidR="00F4286D" w:rsidRPr="007B31C2" w:rsidRDefault="007B31C2" w:rsidP="000308AC">
      <w:pPr>
        <w:pStyle w:val="a4"/>
        <w:numPr>
          <w:ilvl w:val="0"/>
          <w:numId w:val="43"/>
        </w:numPr>
        <w:spacing w:after="60" w:line="240" w:lineRule="auto"/>
        <w:ind w:left="426" w:hanging="426"/>
        <w:jc w:val="both"/>
        <w:rPr>
          <w:rFonts w:ascii="Times New Roman" w:hAnsi="Times New Roman"/>
          <w:sz w:val="20"/>
          <w:szCs w:val="20"/>
          <w:lang w:val="en-US"/>
        </w:rPr>
      </w:pPr>
      <w:proofErr w:type="spellStart"/>
      <w:r w:rsidRPr="007B31C2">
        <w:rPr>
          <w:rFonts w:ascii="Times New Roman" w:hAnsi="Times New Roman"/>
          <w:b/>
          <w:i/>
          <w:sz w:val="20"/>
          <w:szCs w:val="20"/>
          <w:lang w:val="en-US"/>
        </w:rPr>
        <w:t>Poluektov</w:t>
      </w:r>
      <w:proofErr w:type="spellEnd"/>
      <w:r w:rsidRPr="007B31C2">
        <w:rPr>
          <w:rFonts w:ascii="Times New Roman" w:hAnsi="Times New Roman"/>
          <w:b/>
          <w:i/>
          <w:sz w:val="20"/>
          <w:szCs w:val="20"/>
          <w:lang w:val="en-US"/>
        </w:rPr>
        <w:t xml:space="preserve"> RA</w:t>
      </w:r>
      <w:r>
        <w:rPr>
          <w:rFonts w:ascii="Times New Roman" w:hAnsi="Times New Roman"/>
          <w:b/>
          <w:i/>
          <w:sz w:val="20"/>
          <w:szCs w:val="20"/>
          <w:lang w:val="en-US"/>
        </w:rPr>
        <w:t>,</w:t>
      </w:r>
      <w:r w:rsidRPr="007B31C2">
        <w:rPr>
          <w:rFonts w:ascii="Times New Roman" w:hAnsi="Times New Roman"/>
          <w:b/>
          <w:i/>
          <w:sz w:val="20"/>
          <w:szCs w:val="20"/>
          <w:lang w:val="en-US"/>
        </w:rPr>
        <w:t xml:space="preserve"> </w:t>
      </w:r>
      <w:proofErr w:type="spellStart"/>
      <w:r w:rsidRPr="007B31C2">
        <w:rPr>
          <w:rFonts w:ascii="Times New Roman" w:hAnsi="Times New Roman"/>
          <w:b/>
          <w:i/>
          <w:sz w:val="20"/>
          <w:szCs w:val="20"/>
          <w:lang w:val="en-US"/>
        </w:rPr>
        <w:t>Smolyar</w:t>
      </w:r>
      <w:proofErr w:type="spellEnd"/>
      <w:r w:rsidRPr="007B31C2">
        <w:rPr>
          <w:rFonts w:ascii="Times New Roman" w:hAnsi="Times New Roman"/>
          <w:b/>
          <w:i/>
          <w:sz w:val="20"/>
          <w:szCs w:val="20"/>
          <w:lang w:val="en-US"/>
        </w:rPr>
        <w:t xml:space="preserve"> EI, </w:t>
      </w:r>
      <w:proofErr w:type="spellStart"/>
      <w:r w:rsidRPr="007B31C2">
        <w:rPr>
          <w:rFonts w:ascii="Times New Roman" w:hAnsi="Times New Roman"/>
          <w:b/>
          <w:i/>
          <w:sz w:val="20"/>
          <w:szCs w:val="20"/>
          <w:lang w:val="en-US"/>
        </w:rPr>
        <w:t>Terleev</w:t>
      </w:r>
      <w:proofErr w:type="spellEnd"/>
      <w:r w:rsidRPr="007B31C2">
        <w:rPr>
          <w:rFonts w:ascii="Times New Roman" w:hAnsi="Times New Roman"/>
          <w:b/>
          <w:i/>
          <w:sz w:val="20"/>
          <w:szCs w:val="20"/>
          <w:lang w:val="en-US"/>
        </w:rPr>
        <w:t xml:space="preserve"> VV, Topaz AG</w:t>
      </w:r>
      <w:r>
        <w:rPr>
          <w:rFonts w:ascii="Times New Roman" w:hAnsi="Times New Roman"/>
          <w:b/>
          <w:i/>
          <w:sz w:val="20"/>
          <w:szCs w:val="20"/>
          <w:lang w:val="en-US"/>
        </w:rPr>
        <w:t>.</w:t>
      </w:r>
      <w:r w:rsidRPr="007B31C2">
        <w:rPr>
          <w:rFonts w:ascii="Times New Roman" w:hAnsi="Times New Roman"/>
          <w:b/>
          <w:i/>
          <w:sz w:val="20"/>
          <w:szCs w:val="20"/>
          <w:lang w:val="en-US"/>
        </w:rPr>
        <w:t xml:space="preserve"> </w:t>
      </w:r>
      <w:r w:rsidRPr="007B31C2">
        <w:rPr>
          <w:rFonts w:ascii="Times New Roman" w:hAnsi="Times New Roman"/>
          <w:sz w:val="20"/>
          <w:szCs w:val="20"/>
          <w:lang w:val="en-US"/>
        </w:rPr>
        <w:t xml:space="preserve">Models of the production process of agricultural crops </w:t>
      </w:r>
      <w:r>
        <w:rPr>
          <w:rFonts w:ascii="Times New Roman" w:hAnsi="Times New Roman"/>
          <w:sz w:val="20"/>
          <w:szCs w:val="20"/>
          <w:lang w:val="en-US"/>
        </w:rPr>
        <w:t>[In Russian]</w:t>
      </w:r>
      <w:r w:rsidRPr="007B31C2">
        <w:rPr>
          <w:rFonts w:ascii="Times New Roman" w:hAnsi="Times New Roman"/>
          <w:sz w:val="20"/>
          <w:szCs w:val="20"/>
          <w:lang w:val="en-US"/>
        </w:rPr>
        <w:t xml:space="preserve">. - SPB: </w:t>
      </w:r>
      <w:proofErr w:type="spellStart"/>
      <w:r w:rsidRPr="007B31C2">
        <w:rPr>
          <w:rFonts w:ascii="Times New Roman" w:hAnsi="Times New Roman"/>
          <w:sz w:val="20"/>
          <w:szCs w:val="20"/>
          <w:lang w:val="en-US"/>
        </w:rPr>
        <w:t>Izd-vo</w:t>
      </w:r>
      <w:proofErr w:type="spellEnd"/>
      <w:r w:rsidRPr="007B31C2">
        <w:rPr>
          <w:rFonts w:ascii="Times New Roman" w:hAnsi="Times New Roman"/>
          <w:sz w:val="20"/>
          <w:szCs w:val="20"/>
          <w:lang w:val="en-US"/>
        </w:rPr>
        <w:t xml:space="preserve"> S.-Petersburg. </w:t>
      </w:r>
      <w:proofErr w:type="gramStart"/>
      <w:r w:rsidRPr="007B31C2">
        <w:rPr>
          <w:rFonts w:ascii="Times New Roman" w:hAnsi="Times New Roman"/>
          <w:sz w:val="20"/>
          <w:szCs w:val="20"/>
          <w:lang w:val="en-US"/>
        </w:rPr>
        <w:t>university</w:t>
      </w:r>
      <w:proofErr w:type="gramEnd"/>
      <w:r w:rsidR="00F4286D" w:rsidRPr="007B31C2">
        <w:rPr>
          <w:rFonts w:ascii="Times New Roman" w:hAnsi="Times New Roman"/>
          <w:sz w:val="20"/>
          <w:szCs w:val="20"/>
          <w:lang w:val="en-US"/>
        </w:rPr>
        <w:t>, 2006. -</w:t>
      </w:r>
      <w:r>
        <w:rPr>
          <w:rFonts w:ascii="Times New Roman" w:hAnsi="Times New Roman"/>
          <w:sz w:val="20"/>
          <w:szCs w:val="20"/>
          <w:lang w:val="en-US"/>
        </w:rPr>
        <w:t xml:space="preserve"> </w:t>
      </w:r>
      <w:r w:rsidR="00F4286D" w:rsidRPr="007B31C2">
        <w:rPr>
          <w:rFonts w:ascii="Times New Roman" w:hAnsi="Times New Roman"/>
          <w:sz w:val="20"/>
          <w:szCs w:val="20"/>
          <w:lang w:val="en-US"/>
        </w:rPr>
        <w:t xml:space="preserve">396 </w:t>
      </w:r>
      <w:r>
        <w:rPr>
          <w:rFonts w:ascii="Times New Roman" w:hAnsi="Times New Roman"/>
          <w:sz w:val="20"/>
          <w:szCs w:val="20"/>
          <w:lang w:val="en-US"/>
        </w:rPr>
        <w:t>p</w:t>
      </w:r>
      <w:r w:rsidR="00F4286D" w:rsidRPr="007B31C2">
        <w:rPr>
          <w:rFonts w:ascii="Times New Roman" w:hAnsi="Times New Roman"/>
          <w:sz w:val="20"/>
          <w:szCs w:val="20"/>
          <w:lang w:val="en-US"/>
        </w:rPr>
        <w:t>.</w:t>
      </w:r>
    </w:p>
    <w:p w:rsidR="00F4286D" w:rsidRPr="00C37C95" w:rsidRDefault="000308AC" w:rsidP="000308AC">
      <w:pPr>
        <w:pStyle w:val="a4"/>
        <w:numPr>
          <w:ilvl w:val="0"/>
          <w:numId w:val="43"/>
        </w:numPr>
        <w:spacing w:after="60" w:line="240" w:lineRule="auto"/>
        <w:ind w:left="426" w:hanging="426"/>
        <w:jc w:val="both"/>
        <w:rPr>
          <w:rFonts w:ascii="Times New Roman" w:hAnsi="Times New Roman"/>
          <w:sz w:val="20"/>
          <w:szCs w:val="20"/>
        </w:rPr>
      </w:pPr>
      <w:proofErr w:type="spellStart"/>
      <w:r w:rsidRPr="000308AC">
        <w:rPr>
          <w:rFonts w:ascii="Times New Roman" w:hAnsi="Times New Roman"/>
          <w:b/>
          <w:i/>
          <w:sz w:val="20"/>
          <w:szCs w:val="20"/>
          <w:lang w:val="en-US"/>
        </w:rPr>
        <w:t>Orlova</w:t>
      </w:r>
      <w:proofErr w:type="spellEnd"/>
      <w:r w:rsidRPr="000308AC">
        <w:rPr>
          <w:rFonts w:ascii="Times New Roman" w:hAnsi="Times New Roman"/>
          <w:b/>
          <w:i/>
          <w:sz w:val="20"/>
          <w:szCs w:val="20"/>
          <w:lang w:val="en-US"/>
        </w:rPr>
        <w:t xml:space="preserve"> LV, </w:t>
      </w:r>
      <w:proofErr w:type="spellStart"/>
      <w:r w:rsidRPr="000308AC">
        <w:rPr>
          <w:rFonts w:ascii="Times New Roman" w:hAnsi="Times New Roman"/>
          <w:b/>
          <w:i/>
          <w:sz w:val="20"/>
          <w:szCs w:val="20"/>
          <w:lang w:val="en-US"/>
        </w:rPr>
        <w:t>Wittich</w:t>
      </w:r>
      <w:proofErr w:type="spellEnd"/>
      <w:r w:rsidRPr="000308AC">
        <w:rPr>
          <w:rFonts w:ascii="Times New Roman" w:hAnsi="Times New Roman"/>
          <w:b/>
          <w:i/>
          <w:sz w:val="20"/>
          <w:szCs w:val="20"/>
          <w:lang w:val="en-US"/>
        </w:rPr>
        <w:t xml:space="preserve"> VA, </w:t>
      </w:r>
      <w:proofErr w:type="spellStart"/>
      <w:r w:rsidRPr="000308AC">
        <w:rPr>
          <w:rFonts w:ascii="Times New Roman" w:hAnsi="Times New Roman"/>
          <w:b/>
          <w:i/>
          <w:sz w:val="20"/>
          <w:szCs w:val="20"/>
          <w:lang w:val="en-US"/>
        </w:rPr>
        <w:t>Borovik</w:t>
      </w:r>
      <w:proofErr w:type="spellEnd"/>
      <w:r w:rsidRPr="000308AC">
        <w:rPr>
          <w:rFonts w:ascii="Times New Roman" w:hAnsi="Times New Roman"/>
          <w:b/>
          <w:i/>
          <w:sz w:val="20"/>
          <w:szCs w:val="20"/>
          <w:lang w:val="en-US"/>
        </w:rPr>
        <w:t xml:space="preserve"> </w:t>
      </w:r>
      <w:proofErr w:type="spellStart"/>
      <w:r w:rsidRPr="000308AC">
        <w:rPr>
          <w:rFonts w:ascii="Times New Roman" w:hAnsi="Times New Roman"/>
          <w:b/>
          <w:i/>
          <w:sz w:val="20"/>
          <w:szCs w:val="20"/>
          <w:lang w:val="en-US"/>
        </w:rPr>
        <w:t>SYu</w:t>
      </w:r>
      <w:proofErr w:type="spellEnd"/>
      <w:r w:rsidRPr="000308AC">
        <w:rPr>
          <w:rFonts w:ascii="Times New Roman" w:hAnsi="Times New Roman"/>
          <w:b/>
          <w:i/>
          <w:sz w:val="20"/>
          <w:szCs w:val="20"/>
          <w:lang w:val="en-US"/>
        </w:rPr>
        <w:t xml:space="preserve">, </w:t>
      </w:r>
      <w:proofErr w:type="spellStart"/>
      <w:r w:rsidRPr="000308AC">
        <w:rPr>
          <w:rFonts w:ascii="Times New Roman" w:hAnsi="Times New Roman"/>
          <w:b/>
          <w:i/>
          <w:sz w:val="20"/>
          <w:szCs w:val="20"/>
          <w:lang w:val="en-US"/>
        </w:rPr>
        <w:t>Skobelev</w:t>
      </w:r>
      <w:proofErr w:type="spellEnd"/>
      <w:r w:rsidRPr="000308AC">
        <w:rPr>
          <w:rFonts w:ascii="Times New Roman" w:hAnsi="Times New Roman"/>
          <w:b/>
          <w:i/>
          <w:sz w:val="20"/>
          <w:szCs w:val="20"/>
          <w:lang w:val="en-US"/>
        </w:rPr>
        <w:t xml:space="preserve"> PO, </w:t>
      </w:r>
      <w:proofErr w:type="spellStart"/>
      <w:r w:rsidRPr="000308AC">
        <w:rPr>
          <w:rFonts w:ascii="Times New Roman" w:hAnsi="Times New Roman"/>
          <w:b/>
          <w:i/>
          <w:sz w:val="20"/>
          <w:szCs w:val="20"/>
          <w:lang w:val="en-US"/>
        </w:rPr>
        <w:t>Budaev</w:t>
      </w:r>
      <w:proofErr w:type="spellEnd"/>
      <w:r w:rsidRPr="000308AC">
        <w:rPr>
          <w:rFonts w:ascii="Times New Roman" w:hAnsi="Times New Roman"/>
          <w:b/>
          <w:i/>
          <w:sz w:val="20"/>
          <w:szCs w:val="20"/>
          <w:lang w:val="en-US"/>
        </w:rPr>
        <w:t xml:space="preserve"> DV, </w:t>
      </w:r>
      <w:proofErr w:type="spellStart"/>
      <w:r w:rsidRPr="000308AC">
        <w:rPr>
          <w:rFonts w:ascii="Times New Roman" w:hAnsi="Times New Roman"/>
          <w:b/>
          <w:i/>
          <w:sz w:val="20"/>
          <w:szCs w:val="20"/>
          <w:lang w:val="en-US"/>
        </w:rPr>
        <w:t>Mochalkin</w:t>
      </w:r>
      <w:proofErr w:type="spellEnd"/>
      <w:r w:rsidRPr="000308AC">
        <w:rPr>
          <w:rFonts w:ascii="Times New Roman" w:hAnsi="Times New Roman"/>
          <w:b/>
          <w:i/>
          <w:sz w:val="20"/>
          <w:szCs w:val="20"/>
          <w:lang w:val="en-US"/>
        </w:rPr>
        <w:t xml:space="preserve"> AN. </w:t>
      </w:r>
      <w:r w:rsidRPr="000308AC">
        <w:rPr>
          <w:rFonts w:ascii="Times New Roman" w:hAnsi="Times New Roman"/>
          <w:sz w:val="20"/>
          <w:szCs w:val="20"/>
          <w:lang w:val="en-US"/>
        </w:rPr>
        <w:t>Development of information management system for climate-optimized agricultural production on the principles of environmental and econo</w:t>
      </w:r>
      <w:r w:rsidRPr="000308AC">
        <w:rPr>
          <w:rFonts w:ascii="Times New Roman" w:hAnsi="Times New Roman"/>
          <w:sz w:val="20"/>
          <w:szCs w:val="20"/>
          <w:lang w:val="en-US"/>
        </w:rPr>
        <w:t>m</w:t>
      </w:r>
      <w:r w:rsidRPr="000308AC">
        <w:rPr>
          <w:rFonts w:ascii="Times New Roman" w:hAnsi="Times New Roman"/>
          <w:sz w:val="20"/>
          <w:szCs w:val="20"/>
          <w:lang w:val="en-US"/>
        </w:rPr>
        <w:t>ic efficiency</w:t>
      </w:r>
      <w:r w:rsidRPr="000308AC">
        <w:rPr>
          <w:rFonts w:ascii="Times New Roman" w:hAnsi="Times New Roman"/>
          <w:b/>
          <w:i/>
          <w:sz w:val="20"/>
          <w:szCs w:val="20"/>
          <w:lang w:val="en-US"/>
        </w:rPr>
        <w:t xml:space="preserve"> </w:t>
      </w:r>
      <w:r w:rsidRPr="000308AC">
        <w:rPr>
          <w:rFonts w:ascii="Times New Roman" w:hAnsi="Times New Roman"/>
          <w:sz w:val="20"/>
          <w:szCs w:val="20"/>
          <w:lang w:val="en-US"/>
        </w:rPr>
        <w:t>[</w:t>
      </w:r>
      <w:r>
        <w:rPr>
          <w:rFonts w:ascii="Times New Roman" w:hAnsi="Times New Roman"/>
          <w:sz w:val="20"/>
          <w:szCs w:val="20"/>
          <w:lang w:val="en-US"/>
        </w:rPr>
        <w:t>In</w:t>
      </w:r>
      <w:r w:rsidRPr="000308AC">
        <w:rPr>
          <w:rFonts w:ascii="Times New Roman" w:hAnsi="Times New Roman"/>
          <w:sz w:val="20"/>
          <w:szCs w:val="20"/>
          <w:lang w:val="en-US"/>
        </w:rPr>
        <w:t xml:space="preserve"> </w:t>
      </w:r>
      <w:r>
        <w:rPr>
          <w:rFonts w:ascii="Times New Roman" w:hAnsi="Times New Roman"/>
          <w:sz w:val="20"/>
          <w:szCs w:val="20"/>
          <w:lang w:val="en-US"/>
        </w:rPr>
        <w:t>Russian</w:t>
      </w:r>
      <w:r w:rsidRPr="000308AC">
        <w:rPr>
          <w:rFonts w:ascii="Times New Roman" w:hAnsi="Times New Roman"/>
          <w:sz w:val="20"/>
          <w:szCs w:val="20"/>
          <w:lang w:val="en-US"/>
        </w:rPr>
        <w:t xml:space="preserve">]. Proceedings of the International Conference Problems of Control and Modeling in Complex Systems 2017. </w:t>
      </w:r>
      <w:proofErr w:type="spellStart"/>
      <w:r>
        <w:rPr>
          <w:rFonts w:ascii="Times New Roman" w:hAnsi="Times New Roman"/>
          <w:sz w:val="20"/>
          <w:szCs w:val="20"/>
        </w:rPr>
        <w:t>Samara</w:t>
      </w:r>
      <w:proofErr w:type="spellEnd"/>
      <w:r>
        <w:rPr>
          <w:rFonts w:ascii="Times New Roman" w:hAnsi="Times New Roman"/>
          <w:sz w:val="20"/>
          <w:szCs w:val="20"/>
        </w:rPr>
        <w:t xml:space="preserve">. - 616 </w:t>
      </w:r>
      <w:r>
        <w:rPr>
          <w:rFonts w:ascii="Times New Roman" w:hAnsi="Times New Roman"/>
          <w:sz w:val="20"/>
          <w:szCs w:val="20"/>
          <w:lang w:val="en-US"/>
        </w:rPr>
        <w:t>p</w:t>
      </w:r>
      <w:r w:rsidR="00F4286D" w:rsidRPr="00C37C95">
        <w:rPr>
          <w:rFonts w:ascii="Times New Roman" w:hAnsi="Times New Roman"/>
          <w:sz w:val="20"/>
          <w:szCs w:val="20"/>
        </w:rPr>
        <w:t xml:space="preserve">.: 583-590 </w:t>
      </w:r>
      <w:r>
        <w:rPr>
          <w:rFonts w:ascii="Times New Roman" w:hAnsi="Times New Roman"/>
          <w:sz w:val="20"/>
          <w:szCs w:val="20"/>
          <w:lang w:val="en-US"/>
        </w:rPr>
        <w:t>p</w:t>
      </w:r>
      <w:r w:rsidR="00F4286D" w:rsidRPr="00C37C95">
        <w:rPr>
          <w:rFonts w:ascii="Times New Roman" w:hAnsi="Times New Roman"/>
          <w:sz w:val="20"/>
          <w:szCs w:val="20"/>
        </w:rPr>
        <w:t>.</w:t>
      </w:r>
    </w:p>
    <w:p w:rsidR="00F4286D" w:rsidRPr="00C37C95" w:rsidRDefault="000308AC" w:rsidP="000308AC">
      <w:pPr>
        <w:pStyle w:val="a4"/>
        <w:numPr>
          <w:ilvl w:val="0"/>
          <w:numId w:val="43"/>
        </w:numPr>
        <w:spacing w:after="60" w:line="240" w:lineRule="auto"/>
        <w:ind w:left="426" w:hanging="426"/>
        <w:jc w:val="both"/>
        <w:rPr>
          <w:rFonts w:ascii="Times New Roman" w:hAnsi="Times New Roman"/>
          <w:sz w:val="20"/>
          <w:szCs w:val="20"/>
        </w:rPr>
      </w:pPr>
      <w:proofErr w:type="spellStart"/>
      <w:r>
        <w:rPr>
          <w:rFonts w:ascii="Times New Roman" w:hAnsi="Times New Roman"/>
          <w:b/>
          <w:i/>
          <w:sz w:val="20"/>
          <w:szCs w:val="20"/>
          <w:lang w:val="en-US"/>
        </w:rPr>
        <w:t>Orlova</w:t>
      </w:r>
      <w:proofErr w:type="spellEnd"/>
      <w:r>
        <w:rPr>
          <w:rFonts w:ascii="Times New Roman" w:hAnsi="Times New Roman"/>
          <w:b/>
          <w:i/>
          <w:sz w:val="20"/>
          <w:szCs w:val="20"/>
          <w:lang w:val="en-US"/>
        </w:rPr>
        <w:t xml:space="preserve"> L</w:t>
      </w:r>
      <w:r w:rsidRPr="000308AC">
        <w:rPr>
          <w:rFonts w:ascii="Times New Roman" w:hAnsi="Times New Roman"/>
          <w:b/>
          <w:i/>
          <w:sz w:val="20"/>
          <w:szCs w:val="20"/>
          <w:lang w:val="en-US"/>
        </w:rPr>
        <w:t>V</w:t>
      </w:r>
      <w:r>
        <w:rPr>
          <w:rFonts w:ascii="Times New Roman" w:hAnsi="Times New Roman"/>
          <w:b/>
          <w:i/>
          <w:sz w:val="20"/>
          <w:szCs w:val="20"/>
          <w:lang w:val="en-US"/>
        </w:rPr>
        <w:t>,</w:t>
      </w:r>
      <w:r w:rsidRPr="000308AC">
        <w:rPr>
          <w:rFonts w:ascii="Times New Roman" w:hAnsi="Times New Roman"/>
          <w:b/>
          <w:i/>
          <w:sz w:val="20"/>
          <w:szCs w:val="20"/>
          <w:lang w:val="en-US"/>
        </w:rPr>
        <w:t xml:space="preserve"> </w:t>
      </w:r>
      <w:proofErr w:type="spellStart"/>
      <w:r w:rsidRPr="000308AC">
        <w:rPr>
          <w:rFonts w:ascii="Times New Roman" w:hAnsi="Times New Roman"/>
          <w:b/>
          <w:i/>
          <w:sz w:val="20"/>
          <w:szCs w:val="20"/>
          <w:lang w:val="en-US"/>
        </w:rPr>
        <w:t>Skobelev</w:t>
      </w:r>
      <w:proofErr w:type="spellEnd"/>
      <w:r w:rsidRPr="000308AC">
        <w:rPr>
          <w:rFonts w:ascii="Times New Roman" w:hAnsi="Times New Roman"/>
          <w:b/>
          <w:i/>
          <w:sz w:val="20"/>
          <w:szCs w:val="20"/>
          <w:lang w:val="en-US"/>
        </w:rPr>
        <w:t xml:space="preserve"> PO, </w:t>
      </w:r>
      <w:proofErr w:type="spellStart"/>
      <w:r w:rsidRPr="000308AC">
        <w:rPr>
          <w:rFonts w:ascii="Times New Roman" w:hAnsi="Times New Roman"/>
          <w:b/>
          <w:i/>
          <w:sz w:val="20"/>
          <w:szCs w:val="20"/>
          <w:lang w:val="en-US"/>
        </w:rPr>
        <w:t>Budayev</w:t>
      </w:r>
      <w:proofErr w:type="spellEnd"/>
      <w:r w:rsidRPr="000308AC">
        <w:rPr>
          <w:rFonts w:ascii="Times New Roman" w:hAnsi="Times New Roman"/>
          <w:b/>
          <w:i/>
          <w:sz w:val="20"/>
          <w:szCs w:val="20"/>
          <w:lang w:val="en-US"/>
        </w:rPr>
        <w:t xml:space="preserve"> DV</w:t>
      </w:r>
      <w:r>
        <w:rPr>
          <w:rFonts w:ascii="Times New Roman" w:hAnsi="Times New Roman"/>
          <w:b/>
          <w:i/>
          <w:sz w:val="20"/>
          <w:szCs w:val="20"/>
          <w:lang w:val="en-US"/>
        </w:rPr>
        <w:t>.</w:t>
      </w:r>
      <w:r w:rsidRPr="000308AC">
        <w:rPr>
          <w:rFonts w:ascii="Times New Roman" w:hAnsi="Times New Roman"/>
          <w:b/>
          <w:i/>
          <w:sz w:val="20"/>
          <w:szCs w:val="20"/>
          <w:lang w:val="en-US"/>
        </w:rPr>
        <w:t xml:space="preserve"> </w:t>
      </w:r>
      <w:r w:rsidRPr="000308AC">
        <w:rPr>
          <w:rFonts w:ascii="Times New Roman" w:hAnsi="Times New Roman"/>
          <w:sz w:val="20"/>
          <w:szCs w:val="20"/>
          <w:lang w:val="en-US"/>
        </w:rPr>
        <w:t>Problems facing agricultural production, software products, management solutions for economic and environmental production efficiency</w:t>
      </w:r>
      <w:r w:rsidRPr="000308AC">
        <w:rPr>
          <w:rFonts w:ascii="Times New Roman" w:hAnsi="Times New Roman"/>
          <w:b/>
          <w:i/>
          <w:sz w:val="20"/>
          <w:szCs w:val="20"/>
          <w:lang w:val="en-US"/>
        </w:rPr>
        <w:t xml:space="preserve"> </w:t>
      </w:r>
      <w:r w:rsidRPr="000308AC">
        <w:rPr>
          <w:rFonts w:ascii="Times New Roman" w:hAnsi="Times New Roman"/>
          <w:sz w:val="20"/>
          <w:szCs w:val="20"/>
          <w:lang w:val="en-US"/>
        </w:rPr>
        <w:t>[</w:t>
      </w:r>
      <w:r>
        <w:rPr>
          <w:rFonts w:ascii="Times New Roman" w:hAnsi="Times New Roman"/>
          <w:sz w:val="20"/>
          <w:szCs w:val="20"/>
          <w:lang w:val="en-US"/>
        </w:rPr>
        <w:t>In</w:t>
      </w:r>
      <w:r w:rsidRPr="000308AC">
        <w:rPr>
          <w:rFonts w:ascii="Times New Roman" w:hAnsi="Times New Roman"/>
          <w:sz w:val="20"/>
          <w:szCs w:val="20"/>
          <w:lang w:val="en-US"/>
        </w:rPr>
        <w:t xml:space="preserve"> </w:t>
      </w:r>
      <w:r>
        <w:rPr>
          <w:rFonts w:ascii="Times New Roman" w:hAnsi="Times New Roman"/>
          <w:sz w:val="20"/>
          <w:szCs w:val="20"/>
          <w:lang w:val="en-US"/>
        </w:rPr>
        <w:t>Russian</w:t>
      </w:r>
      <w:r w:rsidRPr="000308AC">
        <w:rPr>
          <w:rFonts w:ascii="Times New Roman" w:hAnsi="Times New Roman"/>
          <w:sz w:val="20"/>
          <w:szCs w:val="20"/>
          <w:lang w:val="en-US"/>
        </w:rPr>
        <w:t xml:space="preserve">]. Proceedings of the International Conference Problems of Control and Modeling in Complex Systems 2017. </w:t>
      </w:r>
      <w:proofErr w:type="spellStart"/>
      <w:r>
        <w:rPr>
          <w:rFonts w:ascii="Times New Roman" w:hAnsi="Times New Roman"/>
          <w:sz w:val="20"/>
          <w:szCs w:val="20"/>
        </w:rPr>
        <w:t>Samara</w:t>
      </w:r>
      <w:proofErr w:type="spellEnd"/>
      <w:r>
        <w:rPr>
          <w:rFonts w:ascii="Times New Roman" w:hAnsi="Times New Roman"/>
          <w:sz w:val="20"/>
          <w:szCs w:val="20"/>
        </w:rPr>
        <w:t xml:space="preserve">. - 616 </w:t>
      </w:r>
      <w:r>
        <w:rPr>
          <w:rFonts w:ascii="Times New Roman" w:hAnsi="Times New Roman"/>
          <w:sz w:val="20"/>
          <w:szCs w:val="20"/>
          <w:lang w:val="en-US"/>
        </w:rPr>
        <w:t>p</w:t>
      </w:r>
      <w:r w:rsidRPr="00C37C95">
        <w:rPr>
          <w:rFonts w:ascii="Times New Roman" w:hAnsi="Times New Roman"/>
          <w:sz w:val="20"/>
          <w:szCs w:val="20"/>
        </w:rPr>
        <w:t xml:space="preserve">.: </w:t>
      </w:r>
      <w:r w:rsidR="00F4286D" w:rsidRPr="00C37C95">
        <w:rPr>
          <w:rFonts w:ascii="Times New Roman" w:hAnsi="Times New Roman"/>
          <w:sz w:val="20"/>
          <w:szCs w:val="20"/>
        </w:rPr>
        <w:t xml:space="preserve">591-596 </w:t>
      </w:r>
      <w:r>
        <w:rPr>
          <w:rFonts w:ascii="Times New Roman" w:hAnsi="Times New Roman"/>
          <w:sz w:val="20"/>
          <w:szCs w:val="20"/>
          <w:lang w:val="en-US"/>
        </w:rPr>
        <w:t>p</w:t>
      </w:r>
      <w:r w:rsidR="00F4286D" w:rsidRPr="00C37C95">
        <w:rPr>
          <w:rFonts w:ascii="Times New Roman" w:hAnsi="Times New Roman"/>
          <w:sz w:val="20"/>
          <w:szCs w:val="20"/>
        </w:rPr>
        <w:t>.</w:t>
      </w:r>
    </w:p>
    <w:p w:rsidR="00F4286D" w:rsidRPr="00C37C95" w:rsidRDefault="000308AC" w:rsidP="000308AC">
      <w:pPr>
        <w:pStyle w:val="a4"/>
        <w:numPr>
          <w:ilvl w:val="0"/>
          <w:numId w:val="43"/>
        </w:numPr>
        <w:spacing w:after="60" w:line="240" w:lineRule="auto"/>
        <w:ind w:left="426" w:hanging="426"/>
        <w:jc w:val="both"/>
        <w:rPr>
          <w:rFonts w:ascii="Times New Roman" w:hAnsi="Times New Roman"/>
          <w:sz w:val="20"/>
          <w:szCs w:val="20"/>
        </w:rPr>
      </w:pPr>
      <w:proofErr w:type="spellStart"/>
      <w:r w:rsidRPr="000308AC">
        <w:rPr>
          <w:rFonts w:ascii="Times New Roman" w:hAnsi="Times New Roman"/>
          <w:b/>
          <w:i/>
          <w:sz w:val="20"/>
          <w:szCs w:val="20"/>
          <w:lang w:val="en-US"/>
        </w:rPr>
        <w:t>Kozubenko</w:t>
      </w:r>
      <w:proofErr w:type="spellEnd"/>
      <w:r w:rsidRPr="000308AC">
        <w:rPr>
          <w:rFonts w:ascii="Times New Roman" w:hAnsi="Times New Roman"/>
          <w:b/>
          <w:i/>
          <w:sz w:val="20"/>
          <w:szCs w:val="20"/>
          <w:lang w:val="en-US"/>
        </w:rPr>
        <w:t xml:space="preserve"> IS, </w:t>
      </w:r>
      <w:proofErr w:type="spellStart"/>
      <w:r w:rsidRPr="000308AC">
        <w:rPr>
          <w:rFonts w:ascii="Times New Roman" w:hAnsi="Times New Roman"/>
          <w:b/>
          <w:i/>
          <w:sz w:val="20"/>
          <w:szCs w:val="20"/>
          <w:lang w:val="en-US"/>
        </w:rPr>
        <w:t>Alzheyev</w:t>
      </w:r>
      <w:proofErr w:type="spellEnd"/>
      <w:r w:rsidRPr="000308AC">
        <w:rPr>
          <w:rFonts w:ascii="Times New Roman" w:hAnsi="Times New Roman"/>
          <w:b/>
          <w:i/>
          <w:sz w:val="20"/>
          <w:szCs w:val="20"/>
          <w:lang w:val="en-US"/>
        </w:rPr>
        <w:t xml:space="preserve"> AV, </w:t>
      </w:r>
      <w:proofErr w:type="spellStart"/>
      <w:r w:rsidRPr="000308AC">
        <w:rPr>
          <w:rFonts w:ascii="Times New Roman" w:hAnsi="Times New Roman"/>
          <w:b/>
          <w:i/>
          <w:sz w:val="20"/>
          <w:szCs w:val="20"/>
          <w:lang w:val="en-US"/>
        </w:rPr>
        <w:t>Motorin</w:t>
      </w:r>
      <w:proofErr w:type="spellEnd"/>
      <w:r w:rsidRPr="000308AC">
        <w:rPr>
          <w:rFonts w:ascii="Times New Roman" w:hAnsi="Times New Roman"/>
          <w:b/>
          <w:i/>
          <w:sz w:val="20"/>
          <w:szCs w:val="20"/>
          <w:lang w:val="en-US"/>
        </w:rPr>
        <w:t xml:space="preserve"> OA </w:t>
      </w:r>
      <w:r w:rsidRPr="000308AC">
        <w:rPr>
          <w:rFonts w:ascii="Times New Roman" w:hAnsi="Times New Roman"/>
          <w:sz w:val="20"/>
          <w:szCs w:val="20"/>
          <w:lang w:val="en-US"/>
        </w:rPr>
        <w:t>Innovative management systems in agriculture</w:t>
      </w:r>
      <w:r w:rsidR="00F4286D" w:rsidRPr="000308AC">
        <w:rPr>
          <w:rFonts w:ascii="Times New Roman" w:hAnsi="Times New Roman"/>
          <w:sz w:val="20"/>
          <w:szCs w:val="20"/>
          <w:lang w:val="en-US"/>
        </w:rPr>
        <w:t xml:space="preserve"> </w:t>
      </w:r>
      <w:r w:rsidRPr="000308AC">
        <w:rPr>
          <w:rFonts w:ascii="Times New Roman" w:hAnsi="Times New Roman"/>
          <w:sz w:val="20"/>
          <w:szCs w:val="20"/>
          <w:lang w:val="en-US"/>
        </w:rPr>
        <w:t>[</w:t>
      </w:r>
      <w:r>
        <w:rPr>
          <w:rFonts w:ascii="Times New Roman" w:hAnsi="Times New Roman"/>
          <w:sz w:val="20"/>
          <w:szCs w:val="20"/>
          <w:lang w:val="en-US"/>
        </w:rPr>
        <w:t>In</w:t>
      </w:r>
      <w:r w:rsidRPr="000308AC">
        <w:rPr>
          <w:rFonts w:ascii="Times New Roman" w:hAnsi="Times New Roman"/>
          <w:sz w:val="20"/>
          <w:szCs w:val="20"/>
          <w:lang w:val="en-US"/>
        </w:rPr>
        <w:t xml:space="preserve"> </w:t>
      </w:r>
      <w:r>
        <w:rPr>
          <w:rFonts w:ascii="Times New Roman" w:hAnsi="Times New Roman"/>
          <w:sz w:val="20"/>
          <w:szCs w:val="20"/>
          <w:lang w:val="en-US"/>
        </w:rPr>
        <w:t>Russian</w:t>
      </w:r>
      <w:r w:rsidRPr="000308AC">
        <w:rPr>
          <w:rFonts w:ascii="Times New Roman" w:hAnsi="Times New Roman"/>
          <w:sz w:val="20"/>
          <w:szCs w:val="20"/>
          <w:lang w:val="en-US"/>
        </w:rPr>
        <w:t>]. Procee</w:t>
      </w:r>
      <w:r w:rsidRPr="000308AC">
        <w:rPr>
          <w:rFonts w:ascii="Times New Roman" w:hAnsi="Times New Roman"/>
          <w:sz w:val="20"/>
          <w:szCs w:val="20"/>
          <w:lang w:val="en-US"/>
        </w:rPr>
        <w:t>d</w:t>
      </w:r>
      <w:r w:rsidRPr="000308AC">
        <w:rPr>
          <w:rFonts w:ascii="Times New Roman" w:hAnsi="Times New Roman"/>
          <w:sz w:val="20"/>
          <w:szCs w:val="20"/>
          <w:lang w:val="en-US"/>
        </w:rPr>
        <w:t>ings</w:t>
      </w:r>
      <w:r w:rsidRPr="00EF32FD">
        <w:rPr>
          <w:rFonts w:ascii="Times New Roman" w:hAnsi="Times New Roman"/>
          <w:sz w:val="20"/>
          <w:szCs w:val="20"/>
          <w:lang w:val="en-US"/>
        </w:rPr>
        <w:t xml:space="preserve"> </w:t>
      </w:r>
      <w:r w:rsidRPr="000308AC">
        <w:rPr>
          <w:rFonts w:ascii="Times New Roman" w:hAnsi="Times New Roman"/>
          <w:sz w:val="20"/>
          <w:szCs w:val="20"/>
          <w:lang w:val="en-US"/>
        </w:rPr>
        <w:t>of</w:t>
      </w:r>
      <w:r w:rsidRPr="00EF32FD">
        <w:rPr>
          <w:rFonts w:ascii="Times New Roman" w:hAnsi="Times New Roman"/>
          <w:sz w:val="20"/>
          <w:szCs w:val="20"/>
          <w:lang w:val="en-US"/>
        </w:rPr>
        <w:t xml:space="preserve"> </w:t>
      </w:r>
      <w:r w:rsidRPr="000308AC">
        <w:rPr>
          <w:rFonts w:ascii="Times New Roman" w:hAnsi="Times New Roman"/>
          <w:sz w:val="20"/>
          <w:szCs w:val="20"/>
          <w:lang w:val="en-US"/>
        </w:rPr>
        <w:t>the</w:t>
      </w:r>
      <w:r w:rsidRPr="00EF32FD">
        <w:rPr>
          <w:rFonts w:ascii="Times New Roman" w:hAnsi="Times New Roman"/>
          <w:sz w:val="20"/>
          <w:szCs w:val="20"/>
          <w:lang w:val="en-US"/>
        </w:rPr>
        <w:t xml:space="preserve"> </w:t>
      </w:r>
      <w:r w:rsidRPr="000308AC">
        <w:rPr>
          <w:rFonts w:ascii="Times New Roman" w:hAnsi="Times New Roman"/>
          <w:sz w:val="20"/>
          <w:szCs w:val="20"/>
          <w:lang w:val="en-US"/>
        </w:rPr>
        <w:t>International</w:t>
      </w:r>
      <w:r w:rsidRPr="00EF32FD">
        <w:rPr>
          <w:rFonts w:ascii="Times New Roman" w:hAnsi="Times New Roman"/>
          <w:sz w:val="20"/>
          <w:szCs w:val="20"/>
          <w:lang w:val="en-US"/>
        </w:rPr>
        <w:t xml:space="preserve"> </w:t>
      </w:r>
      <w:r w:rsidRPr="000308AC">
        <w:rPr>
          <w:rFonts w:ascii="Times New Roman" w:hAnsi="Times New Roman"/>
          <w:sz w:val="20"/>
          <w:szCs w:val="20"/>
          <w:lang w:val="en-US"/>
        </w:rPr>
        <w:t>Conference</w:t>
      </w:r>
      <w:r w:rsidRPr="00EF32FD">
        <w:rPr>
          <w:rFonts w:ascii="Times New Roman" w:hAnsi="Times New Roman"/>
          <w:sz w:val="20"/>
          <w:szCs w:val="20"/>
          <w:lang w:val="en-US"/>
        </w:rPr>
        <w:t xml:space="preserve"> </w:t>
      </w:r>
      <w:r w:rsidRPr="000308AC">
        <w:rPr>
          <w:rFonts w:ascii="Times New Roman" w:hAnsi="Times New Roman"/>
          <w:sz w:val="20"/>
          <w:szCs w:val="20"/>
          <w:lang w:val="en-US"/>
        </w:rPr>
        <w:t>Problems</w:t>
      </w:r>
      <w:r w:rsidRPr="00EF32FD">
        <w:rPr>
          <w:rFonts w:ascii="Times New Roman" w:hAnsi="Times New Roman"/>
          <w:sz w:val="20"/>
          <w:szCs w:val="20"/>
          <w:lang w:val="en-US"/>
        </w:rPr>
        <w:t xml:space="preserve"> </w:t>
      </w:r>
      <w:r w:rsidRPr="000308AC">
        <w:rPr>
          <w:rFonts w:ascii="Times New Roman" w:hAnsi="Times New Roman"/>
          <w:sz w:val="20"/>
          <w:szCs w:val="20"/>
          <w:lang w:val="en-US"/>
        </w:rPr>
        <w:t>of</w:t>
      </w:r>
      <w:r w:rsidRPr="00EF32FD">
        <w:rPr>
          <w:rFonts w:ascii="Times New Roman" w:hAnsi="Times New Roman"/>
          <w:sz w:val="20"/>
          <w:szCs w:val="20"/>
          <w:lang w:val="en-US"/>
        </w:rPr>
        <w:t xml:space="preserve"> </w:t>
      </w:r>
      <w:r w:rsidRPr="000308AC">
        <w:rPr>
          <w:rFonts w:ascii="Times New Roman" w:hAnsi="Times New Roman"/>
          <w:sz w:val="20"/>
          <w:szCs w:val="20"/>
          <w:lang w:val="en-US"/>
        </w:rPr>
        <w:t>Control</w:t>
      </w:r>
      <w:r w:rsidRPr="00EF32FD">
        <w:rPr>
          <w:rFonts w:ascii="Times New Roman" w:hAnsi="Times New Roman"/>
          <w:sz w:val="20"/>
          <w:szCs w:val="20"/>
          <w:lang w:val="en-US"/>
        </w:rPr>
        <w:t xml:space="preserve"> </w:t>
      </w:r>
      <w:r w:rsidRPr="000308AC">
        <w:rPr>
          <w:rFonts w:ascii="Times New Roman" w:hAnsi="Times New Roman"/>
          <w:sz w:val="20"/>
          <w:szCs w:val="20"/>
          <w:lang w:val="en-US"/>
        </w:rPr>
        <w:t>and</w:t>
      </w:r>
      <w:r w:rsidRPr="00EF32FD">
        <w:rPr>
          <w:rFonts w:ascii="Times New Roman" w:hAnsi="Times New Roman"/>
          <w:sz w:val="20"/>
          <w:szCs w:val="20"/>
          <w:lang w:val="en-US"/>
        </w:rPr>
        <w:t xml:space="preserve"> </w:t>
      </w:r>
      <w:r w:rsidRPr="000308AC">
        <w:rPr>
          <w:rFonts w:ascii="Times New Roman" w:hAnsi="Times New Roman"/>
          <w:sz w:val="20"/>
          <w:szCs w:val="20"/>
          <w:lang w:val="en-US"/>
        </w:rPr>
        <w:t>Modeling</w:t>
      </w:r>
      <w:r w:rsidRPr="00EF32FD">
        <w:rPr>
          <w:rFonts w:ascii="Times New Roman" w:hAnsi="Times New Roman"/>
          <w:sz w:val="20"/>
          <w:szCs w:val="20"/>
          <w:lang w:val="en-US"/>
        </w:rPr>
        <w:t xml:space="preserve"> </w:t>
      </w:r>
      <w:r w:rsidRPr="000308AC">
        <w:rPr>
          <w:rFonts w:ascii="Times New Roman" w:hAnsi="Times New Roman"/>
          <w:sz w:val="20"/>
          <w:szCs w:val="20"/>
          <w:lang w:val="en-US"/>
        </w:rPr>
        <w:t>in</w:t>
      </w:r>
      <w:r w:rsidRPr="00EF32FD">
        <w:rPr>
          <w:rFonts w:ascii="Times New Roman" w:hAnsi="Times New Roman"/>
          <w:sz w:val="20"/>
          <w:szCs w:val="20"/>
          <w:lang w:val="en-US"/>
        </w:rPr>
        <w:t xml:space="preserve"> </w:t>
      </w:r>
      <w:r w:rsidRPr="000308AC">
        <w:rPr>
          <w:rFonts w:ascii="Times New Roman" w:hAnsi="Times New Roman"/>
          <w:sz w:val="20"/>
          <w:szCs w:val="20"/>
          <w:lang w:val="en-US"/>
        </w:rPr>
        <w:t>Complex</w:t>
      </w:r>
      <w:r w:rsidRPr="00EF32FD">
        <w:rPr>
          <w:rFonts w:ascii="Times New Roman" w:hAnsi="Times New Roman"/>
          <w:sz w:val="20"/>
          <w:szCs w:val="20"/>
          <w:lang w:val="en-US"/>
        </w:rPr>
        <w:t xml:space="preserve"> </w:t>
      </w:r>
      <w:r w:rsidRPr="000308AC">
        <w:rPr>
          <w:rFonts w:ascii="Times New Roman" w:hAnsi="Times New Roman"/>
          <w:sz w:val="20"/>
          <w:szCs w:val="20"/>
          <w:lang w:val="en-US"/>
        </w:rPr>
        <w:t>Systems</w:t>
      </w:r>
      <w:r w:rsidRPr="00EF32FD">
        <w:rPr>
          <w:rFonts w:ascii="Times New Roman" w:hAnsi="Times New Roman"/>
          <w:sz w:val="20"/>
          <w:szCs w:val="20"/>
          <w:lang w:val="en-US"/>
        </w:rPr>
        <w:t xml:space="preserve"> 2017. </w:t>
      </w:r>
      <w:proofErr w:type="spellStart"/>
      <w:r>
        <w:rPr>
          <w:rFonts w:ascii="Times New Roman" w:hAnsi="Times New Roman"/>
          <w:sz w:val="20"/>
          <w:szCs w:val="20"/>
        </w:rPr>
        <w:t>Samara</w:t>
      </w:r>
      <w:proofErr w:type="spellEnd"/>
      <w:r>
        <w:rPr>
          <w:rFonts w:ascii="Times New Roman" w:hAnsi="Times New Roman"/>
          <w:sz w:val="20"/>
          <w:szCs w:val="20"/>
        </w:rPr>
        <w:t xml:space="preserve">. - 616 </w:t>
      </w:r>
      <w:r>
        <w:rPr>
          <w:rFonts w:ascii="Times New Roman" w:hAnsi="Times New Roman"/>
          <w:sz w:val="20"/>
          <w:szCs w:val="20"/>
          <w:lang w:val="en-US"/>
        </w:rPr>
        <w:t>p</w:t>
      </w:r>
      <w:r w:rsidRPr="00C37C95">
        <w:rPr>
          <w:rFonts w:ascii="Times New Roman" w:hAnsi="Times New Roman"/>
          <w:sz w:val="20"/>
          <w:szCs w:val="20"/>
        </w:rPr>
        <w:t xml:space="preserve">.: </w:t>
      </w:r>
      <w:r w:rsidR="00F4286D" w:rsidRPr="00C37C95">
        <w:rPr>
          <w:rFonts w:ascii="Times New Roman" w:hAnsi="Times New Roman"/>
          <w:sz w:val="20"/>
          <w:szCs w:val="20"/>
        </w:rPr>
        <w:t xml:space="preserve">578-582 </w:t>
      </w:r>
      <w:r>
        <w:rPr>
          <w:rFonts w:ascii="Times New Roman" w:hAnsi="Times New Roman"/>
          <w:sz w:val="20"/>
          <w:szCs w:val="20"/>
          <w:lang w:val="en-US"/>
        </w:rPr>
        <w:t>p</w:t>
      </w:r>
      <w:r w:rsidR="00F4286D" w:rsidRPr="00C37C95">
        <w:rPr>
          <w:rFonts w:ascii="Times New Roman" w:hAnsi="Times New Roman"/>
          <w:sz w:val="20"/>
          <w:szCs w:val="20"/>
        </w:rPr>
        <w:t>.</w:t>
      </w:r>
    </w:p>
    <w:p w:rsidR="00F4286D" w:rsidRPr="00C37C95" w:rsidRDefault="000308AC" w:rsidP="001F4842">
      <w:pPr>
        <w:pStyle w:val="a4"/>
        <w:numPr>
          <w:ilvl w:val="0"/>
          <w:numId w:val="43"/>
        </w:numPr>
        <w:spacing w:after="60" w:line="240" w:lineRule="auto"/>
        <w:ind w:left="426" w:hanging="426"/>
        <w:jc w:val="both"/>
        <w:rPr>
          <w:rFonts w:ascii="Times New Roman" w:hAnsi="Times New Roman"/>
          <w:sz w:val="20"/>
          <w:szCs w:val="20"/>
        </w:rPr>
      </w:pPr>
      <w:proofErr w:type="spellStart"/>
      <w:r w:rsidRPr="000308AC">
        <w:rPr>
          <w:rFonts w:ascii="Times New Roman" w:hAnsi="Times New Roman"/>
          <w:b/>
          <w:i/>
          <w:sz w:val="20"/>
          <w:szCs w:val="20"/>
          <w:lang w:val="en-US"/>
        </w:rPr>
        <w:t>Eremenko</w:t>
      </w:r>
      <w:proofErr w:type="spellEnd"/>
      <w:r w:rsidRPr="000308AC">
        <w:rPr>
          <w:rFonts w:ascii="Times New Roman" w:hAnsi="Times New Roman"/>
          <w:b/>
          <w:i/>
          <w:sz w:val="20"/>
          <w:szCs w:val="20"/>
          <w:lang w:val="en-US"/>
        </w:rPr>
        <w:t xml:space="preserve"> VV. </w:t>
      </w:r>
      <w:r w:rsidRPr="000308AC">
        <w:rPr>
          <w:rFonts w:ascii="Times New Roman" w:hAnsi="Times New Roman"/>
          <w:sz w:val="20"/>
          <w:szCs w:val="20"/>
          <w:lang w:val="en-US"/>
        </w:rPr>
        <w:t>Modern solutions in the management of efficiency in crop production</w:t>
      </w:r>
      <w:r w:rsidRPr="000308AC">
        <w:rPr>
          <w:rFonts w:ascii="Times New Roman" w:hAnsi="Times New Roman"/>
          <w:b/>
          <w:i/>
          <w:sz w:val="20"/>
          <w:szCs w:val="20"/>
          <w:lang w:val="en-US"/>
        </w:rPr>
        <w:t xml:space="preserve"> </w:t>
      </w:r>
      <w:r w:rsidRPr="000308AC">
        <w:rPr>
          <w:rFonts w:ascii="Times New Roman" w:hAnsi="Times New Roman"/>
          <w:sz w:val="20"/>
          <w:szCs w:val="20"/>
          <w:lang w:val="en-US"/>
        </w:rPr>
        <w:t>[</w:t>
      </w:r>
      <w:r>
        <w:rPr>
          <w:rFonts w:ascii="Times New Roman" w:hAnsi="Times New Roman"/>
          <w:sz w:val="20"/>
          <w:szCs w:val="20"/>
          <w:lang w:val="en-US"/>
        </w:rPr>
        <w:t>In</w:t>
      </w:r>
      <w:r w:rsidRPr="000308AC">
        <w:rPr>
          <w:rFonts w:ascii="Times New Roman" w:hAnsi="Times New Roman"/>
          <w:sz w:val="20"/>
          <w:szCs w:val="20"/>
          <w:lang w:val="en-US"/>
        </w:rPr>
        <w:t xml:space="preserve"> </w:t>
      </w:r>
      <w:r>
        <w:rPr>
          <w:rFonts w:ascii="Times New Roman" w:hAnsi="Times New Roman"/>
          <w:sz w:val="20"/>
          <w:szCs w:val="20"/>
          <w:lang w:val="en-US"/>
        </w:rPr>
        <w:t>Russian</w:t>
      </w:r>
      <w:r w:rsidRPr="000308AC">
        <w:rPr>
          <w:rFonts w:ascii="Times New Roman" w:hAnsi="Times New Roman"/>
          <w:sz w:val="20"/>
          <w:szCs w:val="20"/>
          <w:lang w:val="en-US"/>
        </w:rPr>
        <w:t>]. Proceedings</w:t>
      </w:r>
      <w:r w:rsidRPr="00EF32FD">
        <w:rPr>
          <w:rFonts w:ascii="Times New Roman" w:hAnsi="Times New Roman"/>
          <w:sz w:val="20"/>
          <w:szCs w:val="20"/>
          <w:lang w:val="en-US"/>
        </w:rPr>
        <w:t xml:space="preserve"> </w:t>
      </w:r>
      <w:r w:rsidRPr="000308AC">
        <w:rPr>
          <w:rFonts w:ascii="Times New Roman" w:hAnsi="Times New Roman"/>
          <w:sz w:val="20"/>
          <w:szCs w:val="20"/>
          <w:lang w:val="en-US"/>
        </w:rPr>
        <w:t xml:space="preserve">of the International Conference Problems of Control and Modeling in Complex Systems 2017. </w:t>
      </w:r>
      <w:proofErr w:type="spellStart"/>
      <w:r>
        <w:rPr>
          <w:rFonts w:ascii="Times New Roman" w:hAnsi="Times New Roman"/>
          <w:sz w:val="20"/>
          <w:szCs w:val="20"/>
        </w:rPr>
        <w:t>Samara</w:t>
      </w:r>
      <w:proofErr w:type="spellEnd"/>
      <w:r>
        <w:rPr>
          <w:rFonts w:ascii="Times New Roman" w:hAnsi="Times New Roman"/>
          <w:sz w:val="20"/>
          <w:szCs w:val="20"/>
        </w:rPr>
        <w:t xml:space="preserve">. - 616 </w:t>
      </w:r>
      <w:r>
        <w:rPr>
          <w:rFonts w:ascii="Times New Roman" w:hAnsi="Times New Roman"/>
          <w:sz w:val="20"/>
          <w:szCs w:val="20"/>
          <w:lang w:val="en-US"/>
        </w:rPr>
        <w:t>p</w:t>
      </w:r>
      <w:r w:rsidRPr="00C37C95">
        <w:rPr>
          <w:rFonts w:ascii="Times New Roman" w:hAnsi="Times New Roman"/>
          <w:sz w:val="20"/>
          <w:szCs w:val="20"/>
        </w:rPr>
        <w:t>.:</w:t>
      </w:r>
      <w:r w:rsidR="00F4286D" w:rsidRPr="00C37C95">
        <w:rPr>
          <w:rFonts w:ascii="Times New Roman" w:hAnsi="Times New Roman"/>
          <w:sz w:val="20"/>
          <w:szCs w:val="20"/>
        </w:rPr>
        <w:t xml:space="preserve"> 576-577 </w:t>
      </w:r>
      <w:r>
        <w:rPr>
          <w:rFonts w:ascii="Times New Roman" w:hAnsi="Times New Roman"/>
          <w:sz w:val="20"/>
          <w:szCs w:val="20"/>
          <w:lang w:val="en-US"/>
        </w:rPr>
        <w:t>p</w:t>
      </w:r>
      <w:r w:rsidR="00F4286D" w:rsidRPr="00C37C95">
        <w:rPr>
          <w:rFonts w:ascii="Times New Roman" w:hAnsi="Times New Roman"/>
          <w:sz w:val="20"/>
          <w:szCs w:val="20"/>
        </w:rPr>
        <w:t>.</w:t>
      </w:r>
    </w:p>
    <w:p w:rsidR="00F4286D" w:rsidRPr="00EF32FD" w:rsidRDefault="001F4842" w:rsidP="001F4842">
      <w:pPr>
        <w:pStyle w:val="a4"/>
        <w:numPr>
          <w:ilvl w:val="0"/>
          <w:numId w:val="43"/>
        </w:numPr>
        <w:spacing w:after="60" w:line="240" w:lineRule="auto"/>
        <w:ind w:left="426" w:hanging="426"/>
        <w:jc w:val="both"/>
        <w:rPr>
          <w:rFonts w:ascii="Times New Roman" w:hAnsi="Times New Roman"/>
          <w:sz w:val="20"/>
          <w:szCs w:val="20"/>
          <w:lang w:val="en-US"/>
        </w:rPr>
      </w:pPr>
      <w:r w:rsidRPr="00EF32FD">
        <w:rPr>
          <w:rFonts w:ascii="Times New Roman" w:hAnsi="Times New Roman"/>
          <w:sz w:val="20"/>
          <w:szCs w:val="20"/>
          <w:lang w:val="en-US"/>
        </w:rPr>
        <w:t>The second conference "</w:t>
      </w:r>
      <w:r w:rsidR="00844C58" w:rsidRPr="00EF32FD">
        <w:rPr>
          <w:rFonts w:ascii="Times New Roman" w:hAnsi="Times New Roman"/>
          <w:sz w:val="20"/>
          <w:szCs w:val="20"/>
          <w:lang w:val="en-US"/>
        </w:rPr>
        <w:t>Precision Farming</w:t>
      </w:r>
      <w:r w:rsidRPr="00EF32FD">
        <w:rPr>
          <w:rFonts w:ascii="Times New Roman" w:hAnsi="Times New Roman"/>
          <w:sz w:val="20"/>
          <w:szCs w:val="20"/>
          <w:lang w:val="en-US"/>
        </w:rPr>
        <w:t xml:space="preserve">" in </w:t>
      </w:r>
      <w:proofErr w:type="spellStart"/>
      <w:r w:rsidRPr="00EF32FD">
        <w:rPr>
          <w:rFonts w:ascii="Times New Roman" w:hAnsi="Times New Roman"/>
          <w:sz w:val="20"/>
          <w:szCs w:val="20"/>
          <w:lang w:val="en-US"/>
        </w:rPr>
        <w:t>Skolkovo</w:t>
      </w:r>
      <w:proofErr w:type="spellEnd"/>
      <w:r w:rsidR="00627202">
        <w:rPr>
          <w:rFonts w:ascii="Times New Roman" w:hAnsi="Times New Roman"/>
          <w:sz w:val="20"/>
          <w:szCs w:val="20"/>
          <w:lang w:val="en-US"/>
        </w:rPr>
        <w:t xml:space="preserve"> </w:t>
      </w:r>
      <w:r w:rsidR="00627202" w:rsidRPr="003F02E5">
        <w:rPr>
          <w:rFonts w:ascii="Times New Roman" w:hAnsi="Times New Roman"/>
          <w:sz w:val="20"/>
          <w:szCs w:val="20"/>
          <w:lang w:val="en-US"/>
        </w:rPr>
        <w:t>[</w:t>
      </w:r>
      <w:r w:rsidR="00627202">
        <w:rPr>
          <w:rFonts w:ascii="Times New Roman" w:hAnsi="Times New Roman"/>
          <w:sz w:val="20"/>
          <w:szCs w:val="20"/>
          <w:lang w:val="en-US"/>
        </w:rPr>
        <w:t>In</w:t>
      </w:r>
      <w:r w:rsidR="00627202" w:rsidRPr="003F02E5">
        <w:rPr>
          <w:rFonts w:ascii="Times New Roman" w:hAnsi="Times New Roman"/>
          <w:sz w:val="20"/>
          <w:szCs w:val="20"/>
          <w:lang w:val="en-US"/>
        </w:rPr>
        <w:t xml:space="preserve"> </w:t>
      </w:r>
      <w:r w:rsidR="00627202">
        <w:rPr>
          <w:rFonts w:ascii="Times New Roman" w:hAnsi="Times New Roman"/>
          <w:sz w:val="20"/>
          <w:szCs w:val="20"/>
          <w:lang w:val="en-US"/>
        </w:rPr>
        <w:t>Russian</w:t>
      </w:r>
      <w:r w:rsidR="00627202" w:rsidRPr="003F02E5">
        <w:rPr>
          <w:rFonts w:ascii="Times New Roman" w:hAnsi="Times New Roman"/>
          <w:sz w:val="20"/>
          <w:szCs w:val="20"/>
          <w:lang w:val="en-US"/>
        </w:rPr>
        <w:t>]</w:t>
      </w:r>
      <w:r w:rsidRPr="00EF32FD">
        <w:rPr>
          <w:rFonts w:ascii="Times New Roman" w:hAnsi="Times New Roman"/>
          <w:sz w:val="20"/>
          <w:szCs w:val="20"/>
          <w:lang w:val="en-US"/>
        </w:rPr>
        <w:t>. 16.03.</w:t>
      </w:r>
      <w:r w:rsidR="00F4286D" w:rsidRPr="00EF32FD">
        <w:rPr>
          <w:rFonts w:ascii="Times New Roman" w:hAnsi="Times New Roman"/>
          <w:sz w:val="20"/>
          <w:szCs w:val="20"/>
          <w:lang w:val="en-US"/>
        </w:rPr>
        <w:t>2017.</w:t>
      </w:r>
      <w:r w:rsidR="00844C58">
        <w:rPr>
          <w:rFonts w:ascii="Times New Roman" w:hAnsi="Times New Roman"/>
          <w:sz w:val="20"/>
          <w:szCs w:val="20"/>
        </w:rPr>
        <w:t xml:space="preserve"> </w:t>
      </w:r>
      <w:proofErr w:type="gramStart"/>
      <w:r w:rsidR="00F4286D" w:rsidRPr="00EF32FD">
        <w:rPr>
          <w:rFonts w:ascii="Times New Roman" w:hAnsi="Times New Roman"/>
          <w:sz w:val="20"/>
          <w:szCs w:val="20"/>
          <w:lang w:val="en-US"/>
        </w:rPr>
        <w:t>-  http</w:t>
      </w:r>
      <w:proofErr w:type="gramEnd"/>
      <w:r w:rsidR="00F4286D" w:rsidRPr="00EF32FD">
        <w:rPr>
          <w:rFonts w:ascii="Times New Roman" w:hAnsi="Times New Roman"/>
          <w:sz w:val="20"/>
          <w:szCs w:val="20"/>
          <w:lang w:val="en-US"/>
        </w:rPr>
        <w:t>://sk.ru/events/3413.aspx.</w:t>
      </w:r>
    </w:p>
    <w:p w:rsidR="00F4286D" w:rsidRPr="00EF32FD" w:rsidRDefault="001F4842" w:rsidP="001F4842">
      <w:pPr>
        <w:pStyle w:val="a4"/>
        <w:numPr>
          <w:ilvl w:val="0"/>
          <w:numId w:val="43"/>
        </w:numPr>
        <w:spacing w:after="60" w:line="240" w:lineRule="auto"/>
        <w:ind w:left="426" w:hanging="426"/>
        <w:jc w:val="both"/>
        <w:rPr>
          <w:rFonts w:ascii="Times New Roman" w:hAnsi="Times New Roman"/>
          <w:sz w:val="20"/>
          <w:szCs w:val="20"/>
          <w:lang w:val="en-US"/>
        </w:rPr>
      </w:pPr>
      <w:proofErr w:type="spellStart"/>
      <w:r w:rsidRPr="001F4842">
        <w:rPr>
          <w:rFonts w:ascii="Times New Roman" w:hAnsi="Times New Roman"/>
          <w:b/>
          <w:i/>
          <w:sz w:val="20"/>
          <w:szCs w:val="20"/>
          <w:lang w:val="en-US"/>
        </w:rPr>
        <w:t>Yakushev</w:t>
      </w:r>
      <w:proofErr w:type="spellEnd"/>
      <w:r w:rsidRPr="001F4842">
        <w:rPr>
          <w:rFonts w:ascii="Times New Roman" w:hAnsi="Times New Roman"/>
          <w:b/>
          <w:i/>
          <w:sz w:val="20"/>
          <w:szCs w:val="20"/>
          <w:lang w:val="en-US"/>
        </w:rPr>
        <w:t xml:space="preserve"> VV</w:t>
      </w:r>
      <w:r w:rsidR="00F436C7" w:rsidRPr="00F436C7">
        <w:rPr>
          <w:rFonts w:ascii="Times New Roman" w:hAnsi="Times New Roman"/>
          <w:b/>
          <w:i/>
          <w:sz w:val="20"/>
          <w:szCs w:val="20"/>
          <w:lang w:val="en-US"/>
        </w:rPr>
        <w:t>.</w:t>
      </w:r>
      <w:r w:rsidRPr="001F4842">
        <w:rPr>
          <w:rFonts w:ascii="Times New Roman" w:hAnsi="Times New Roman"/>
          <w:b/>
          <w:i/>
          <w:sz w:val="20"/>
          <w:szCs w:val="20"/>
          <w:lang w:val="en-US"/>
        </w:rPr>
        <w:t xml:space="preserve"> </w:t>
      </w:r>
      <w:r w:rsidRPr="001F4842">
        <w:rPr>
          <w:rFonts w:ascii="Times New Roman" w:hAnsi="Times New Roman"/>
          <w:sz w:val="20"/>
          <w:szCs w:val="20"/>
          <w:lang w:val="en-US"/>
        </w:rPr>
        <w:t>Aspects of building decision support systems in precision farming</w:t>
      </w:r>
      <w:r w:rsidRPr="001F4842">
        <w:rPr>
          <w:rFonts w:ascii="Times New Roman" w:hAnsi="Times New Roman"/>
          <w:b/>
          <w:i/>
          <w:sz w:val="20"/>
          <w:szCs w:val="20"/>
          <w:lang w:val="en-US"/>
        </w:rPr>
        <w:t xml:space="preserve"> </w:t>
      </w:r>
      <w:r w:rsidRPr="000308AC">
        <w:rPr>
          <w:rFonts w:ascii="Times New Roman" w:hAnsi="Times New Roman"/>
          <w:sz w:val="20"/>
          <w:szCs w:val="20"/>
          <w:lang w:val="en-US"/>
        </w:rPr>
        <w:t>[</w:t>
      </w:r>
      <w:r>
        <w:rPr>
          <w:rFonts w:ascii="Times New Roman" w:hAnsi="Times New Roman"/>
          <w:sz w:val="20"/>
          <w:szCs w:val="20"/>
          <w:lang w:val="en-US"/>
        </w:rPr>
        <w:t>In</w:t>
      </w:r>
      <w:r w:rsidRPr="000308AC">
        <w:rPr>
          <w:rFonts w:ascii="Times New Roman" w:hAnsi="Times New Roman"/>
          <w:sz w:val="20"/>
          <w:szCs w:val="20"/>
          <w:lang w:val="en-US"/>
        </w:rPr>
        <w:t xml:space="preserve"> </w:t>
      </w:r>
      <w:r>
        <w:rPr>
          <w:rFonts w:ascii="Times New Roman" w:hAnsi="Times New Roman"/>
          <w:sz w:val="20"/>
          <w:szCs w:val="20"/>
          <w:lang w:val="en-US"/>
        </w:rPr>
        <w:t>Russian</w:t>
      </w:r>
      <w:r w:rsidRPr="000308AC">
        <w:rPr>
          <w:rFonts w:ascii="Times New Roman" w:hAnsi="Times New Roman"/>
          <w:sz w:val="20"/>
          <w:szCs w:val="20"/>
          <w:lang w:val="en-US"/>
        </w:rPr>
        <w:t xml:space="preserve">]. </w:t>
      </w:r>
      <w:r w:rsidRPr="001F4842">
        <w:rPr>
          <w:rFonts w:ascii="Times New Roman" w:hAnsi="Times New Roman"/>
          <w:sz w:val="20"/>
          <w:szCs w:val="20"/>
          <w:lang w:val="en-US"/>
        </w:rPr>
        <w:t xml:space="preserve">The second annual conference "Precision farming" in </w:t>
      </w:r>
      <w:proofErr w:type="spellStart"/>
      <w:r w:rsidRPr="001F4842">
        <w:rPr>
          <w:rFonts w:ascii="Times New Roman" w:hAnsi="Times New Roman"/>
          <w:sz w:val="20"/>
          <w:szCs w:val="20"/>
          <w:lang w:val="en-US"/>
        </w:rPr>
        <w:t>Skolkovo</w:t>
      </w:r>
      <w:proofErr w:type="spellEnd"/>
      <w:r w:rsidRPr="001F4842">
        <w:rPr>
          <w:rFonts w:ascii="Times New Roman" w:hAnsi="Times New Roman"/>
          <w:sz w:val="20"/>
          <w:szCs w:val="20"/>
          <w:lang w:val="en-US"/>
        </w:rPr>
        <w:t xml:space="preserve">. </w:t>
      </w:r>
      <w:r w:rsidRPr="00EF32FD">
        <w:rPr>
          <w:rFonts w:ascii="Times New Roman" w:hAnsi="Times New Roman"/>
          <w:sz w:val="20"/>
          <w:szCs w:val="20"/>
          <w:lang w:val="en-US"/>
        </w:rPr>
        <w:t>16.03.2017</w:t>
      </w:r>
      <w:r w:rsidR="00F4286D" w:rsidRPr="00EF32FD">
        <w:rPr>
          <w:rFonts w:ascii="Times New Roman" w:hAnsi="Times New Roman"/>
          <w:sz w:val="20"/>
          <w:szCs w:val="20"/>
          <w:lang w:val="en-US"/>
        </w:rPr>
        <w:t>- http://sk.ru/news/m/skmedia/18837/download.aspx.</w:t>
      </w:r>
    </w:p>
    <w:p w:rsidR="00F4286D" w:rsidRPr="00EF32FD" w:rsidRDefault="001F4842" w:rsidP="001F4842">
      <w:pPr>
        <w:pStyle w:val="a4"/>
        <w:numPr>
          <w:ilvl w:val="0"/>
          <w:numId w:val="43"/>
        </w:numPr>
        <w:spacing w:after="60" w:line="240" w:lineRule="auto"/>
        <w:ind w:left="426" w:hanging="426"/>
        <w:jc w:val="both"/>
        <w:rPr>
          <w:rFonts w:ascii="Times New Roman" w:hAnsi="Times New Roman"/>
          <w:sz w:val="20"/>
          <w:szCs w:val="20"/>
          <w:lang w:val="en-US"/>
        </w:rPr>
      </w:pPr>
      <w:proofErr w:type="spellStart"/>
      <w:r w:rsidRPr="001F4842">
        <w:rPr>
          <w:rFonts w:ascii="Times New Roman" w:hAnsi="Times New Roman"/>
          <w:b/>
          <w:i/>
          <w:sz w:val="20"/>
          <w:szCs w:val="20"/>
          <w:lang w:val="en-US"/>
        </w:rPr>
        <w:t>Alipbeki</w:t>
      </w:r>
      <w:proofErr w:type="spellEnd"/>
      <w:r w:rsidRPr="001F4842">
        <w:rPr>
          <w:rFonts w:ascii="Times New Roman" w:hAnsi="Times New Roman"/>
          <w:b/>
          <w:i/>
          <w:sz w:val="20"/>
          <w:szCs w:val="20"/>
          <w:lang w:val="en-US"/>
        </w:rPr>
        <w:t xml:space="preserve"> OA</w:t>
      </w:r>
      <w:r>
        <w:rPr>
          <w:rFonts w:ascii="Times New Roman" w:hAnsi="Times New Roman"/>
          <w:b/>
          <w:i/>
          <w:sz w:val="20"/>
          <w:szCs w:val="20"/>
          <w:lang w:val="en-US"/>
        </w:rPr>
        <w:t>,</w:t>
      </w:r>
      <w:r w:rsidRPr="001F4842">
        <w:rPr>
          <w:rFonts w:ascii="Times New Roman" w:hAnsi="Times New Roman"/>
          <w:b/>
          <w:i/>
          <w:sz w:val="20"/>
          <w:szCs w:val="20"/>
          <w:lang w:val="en-US"/>
        </w:rPr>
        <w:t xml:space="preserve"> </w:t>
      </w:r>
      <w:proofErr w:type="spellStart"/>
      <w:r w:rsidRPr="001F4842">
        <w:rPr>
          <w:rFonts w:ascii="Times New Roman" w:hAnsi="Times New Roman"/>
          <w:b/>
          <w:i/>
          <w:sz w:val="20"/>
          <w:szCs w:val="20"/>
          <w:lang w:val="en-US"/>
        </w:rPr>
        <w:t>Nukeshev</w:t>
      </w:r>
      <w:proofErr w:type="spellEnd"/>
      <w:r w:rsidRPr="001F4842">
        <w:rPr>
          <w:rFonts w:ascii="Times New Roman" w:hAnsi="Times New Roman"/>
          <w:b/>
          <w:i/>
          <w:sz w:val="20"/>
          <w:szCs w:val="20"/>
          <w:lang w:val="en-US"/>
        </w:rPr>
        <w:t xml:space="preserve"> SO. </w:t>
      </w:r>
      <w:r w:rsidRPr="001F4842">
        <w:rPr>
          <w:rFonts w:ascii="Times New Roman" w:hAnsi="Times New Roman"/>
          <w:sz w:val="20"/>
          <w:szCs w:val="20"/>
          <w:lang w:val="en-US"/>
        </w:rPr>
        <w:t>SMART agriculture: experience, problems, prospects</w:t>
      </w:r>
      <w:r w:rsidRPr="001F4842">
        <w:rPr>
          <w:rFonts w:ascii="Times New Roman" w:hAnsi="Times New Roman"/>
          <w:b/>
          <w:i/>
          <w:sz w:val="20"/>
          <w:szCs w:val="20"/>
          <w:lang w:val="en-US"/>
        </w:rPr>
        <w:t xml:space="preserve"> </w:t>
      </w:r>
      <w:r w:rsidRPr="001F4842">
        <w:rPr>
          <w:rFonts w:ascii="Times New Roman" w:hAnsi="Times New Roman"/>
          <w:sz w:val="20"/>
          <w:szCs w:val="20"/>
          <w:lang w:val="en-US"/>
        </w:rPr>
        <w:t>[</w:t>
      </w:r>
      <w:r>
        <w:rPr>
          <w:rFonts w:ascii="Times New Roman" w:hAnsi="Times New Roman"/>
          <w:sz w:val="20"/>
          <w:szCs w:val="20"/>
          <w:lang w:val="en-US"/>
        </w:rPr>
        <w:t>In</w:t>
      </w:r>
      <w:r w:rsidRPr="001F4842">
        <w:rPr>
          <w:rFonts w:ascii="Times New Roman" w:hAnsi="Times New Roman"/>
          <w:sz w:val="20"/>
          <w:szCs w:val="20"/>
          <w:lang w:val="en-US"/>
        </w:rPr>
        <w:t xml:space="preserve"> </w:t>
      </w:r>
      <w:r>
        <w:rPr>
          <w:rFonts w:ascii="Times New Roman" w:hAnsi="Times New Roman"/>
          <w:sz w:val="20"/>
          <w:szCs w:val="20"/>
          <w:lang w:val="en-US"/>
        </w:rPr>
        <w:t>Russian</w:t>
      </w:r>
      <w:r w:rsidRPr="001F4842">
        <w:rPr>
          <w:rFonts w:ascii="Times New Roman" w:hAnsi="Times New Roman"/>
          <w:sz w:val="20"/>
          <w:szCs w:val="20"/>
          <w:lang w:val="en-US"/>
        </w:rPr>
        <w:t xml:space="preserve">]. </w:t>
      </w:r>
      <w:r w:rsidRPr="00EF32FD">
        <w:rPr>
          <w:rFonts w:ascii="Times New Roman" w:hAnsi="Times New Roman"/>
          <w:sz w:val="20"/>
          <w:szCs w:val="20"/>
          <w:lang w:val="en-US"/>
        </w:rPr>
        <w:t>The second ann</w:t>
      </w:r>
      <w:r w:rsidRPr="00EF32FD">
        <w:rPr>
          <w:rFonts w:ascii="Times New Roman" w:hAnsi="Times New Roman"/>
          <w:sz w:val="20"/>
          <w:szCs w:val="20"/>
          <w:lang w:val="en-US"/>
        </w:rPr>
        <w:t>u</w:t>
      </w:r>
      <w:r w:rsidRPr="00EF32FD">
        <w:rPr>
          <w:rFonts w:ascii="Times New Roman" w:hAnsi="Times New Roman"/>
          <w:sz w:val="20"/>
          <w:szCs w:val="20"/>
          <w:lang w:val="en-US"/>
        </w:rPr>
        <w:t xml:space="preserve">al conference "Precision farming" in </w:t>
      </w:r>
      <w:proofErr w:type="spellStart"/>
      <w:r w:rsidRPr="00EF32FD">
        <w:rPr>
          <w:rFonts w:ascii="Times New Roman" w:hAnsi="Times New Roman"/>
          <w:sz w:val="20"/>
          <w:szCs w:val="20"/>
          <w:lang w:val="en-US"/>
        </w:rPr>
        <w:t>Skolkovo</w:t>
      </w:r>
      <w:proofErr w:type="spellEnd"/>
      <w:r w:rsidRPr="00EF32FD">
        <w:rPr>
          <w:rFonts w:ascii="Times New Roman" w:hAnsi="Times New Roman"/>
          <w:sz w:val="20"/>
          <w:szCs w:val="20"/>
          <w:lang w:val="en-US"/>
        </w:rPr>
        <w:t>. 16.03.2017</w:t>
      </w:r>
      <w:r w:rsidR="00F4286D" w:rsidRPr="00EF32FD">
        <w:rPr>
          <w:rFonts w:ascii="Times New Roman" w:hAnsi="Times New Roman"/>
          <w:sz w:val="20"/>
          <w:szCs w:val="20"/>
          <w:lang w:val="en-US"/>
        </w:rPr>
        <w:t>-http://sk.ru/news/m/</w:t>
      </w:r>
      <w:proofErr w:type="spellStart"/>
      <w:r w:rsidR="00F4286D" w:rsidRPr="00EF32FD">
        <w:rPr>
          <w:rFonts w:ascii="Times New Roman" w:hAnsi="Times New Roman"/>
          <w:sz w:val="20"/>
          <w:szCs w:val="20"/>
          <w:lang w:val="en-US"/>
        </w:rPr>
        <w:t>skmedia</w:t>
      </w:r>
      <w:proofErr w:type="spellEnd"/>
      <w:r w:rsidR="00F4286D" w:rsidRPr="00EF32FD">
        <w:rPr>
          <w:rFonts w:ascii="Times New Roman" w:hAnsi="Times New Roman"/>
          <w:sz w:val="20"/>
          <w:szCs w:val="20"/>
          <w:lang w:val="en-US"/>
        </w:rPr>
        <w:t>/18838/download.aspx</w:t>
      </w:r>
      <w:r w:rsidR="0024490A" w:rsidRPr="005231F9">
        <w:rPr>
          <w:rFonts w:ascii="Times New Roman" w:hAnsi="Times New Roman"/>
          <w:sz w:val="20"/>
          <w:szCs w:val="20"/>
          <w:lang w:val="en-US"/>
        </w:rPr>
        <w:t>.</w:t>
      </w:r>
    </w:p>
    <w:p w:rsidR="00F4286D" w:rsidRPr="00EF32FD" w:rsidRDefault="001F4842" w:rsidP="00C4040C">
      <w:pPr>
        <w:pStyle w:val="a4"/>
        <w:numPr>
          <w:ilvl w:val="0"/>
          <w:numId w:val="43"/>
        </w:numPr>
        <w:spacing w:after="60" w:line="240" w:lineRule="auto"/>
        <w:ind w:left="426" w:hanging="426"/>
        <w:jc w:val="both"/>
        <w:rPr>
          <w:rFonts w:ascii="Times New Roman" w:hAnsi="Times New Roman"/>
          <w:sz w:val="20"/>
          <w:szCs w:val="20"/>
          <w:lang w:val="en-US"/>
        </w:rPr>
      </w:pPr>
      <w:proofErr w:type="spellStart"/>
      <w:r w:rsidRPr="001F4842">
        <w:rPr>
          <w:rFonts w:ascii="Times New Roman" w:hAnsi="Times New Roman"/>
          <w:b/>
          <w:i/>
          <w:sz w:val="20"/>
          <w:szCs w:val="20"/>
          <w:lang w:val="en-US"/>
        </w:rPr>
        <w:t>Lupyan</w:t>
      </w:r>
      <w:proofErr w:type="spellEnd"/>
      <w:r w:rsidRPr="001F4842">
        <w:rPr>
          <w:rFonts w:ascii="Times New Roman" w:hAnsi="Times New Roman"/>
          <w:b/>
          <w:i/>
          <w:sz w:val="20"/>
          <w:szCs w:val="20"/>
          <w:lang w:val="en-US"/>
        </w:rPr>
        <w:t xml:space="preserve"> EA, </w:t>
      </w:r>
      <w:proofErr w:type="spellStart"/>
      <w:r w:rsidRPr="001F4842">
        <w:rPr>
          <w:rFonts w:ascii="Times New Roman" w:hAnsi="Times New Roman"/>
          <w:b/>
          <w:i/>
          <w:sz w:val="20"/>
          <w:szCs w:val="20"/>
          <w:lang w:val="en-US"/>
        </w:rPr>
        <w:t>Oksyukevich</w:t>
      </w:r>
      <w:proofErr w:type="spellEnd"/>
      <w:r w:rsidRPr="001F4842">
        <w:rPr>
          <w:rFonts w:ascii="Times New Roman" w:hAnsi="Times New Roman"/>
          <w:b/>
          <w:i/>
          <w:sz w:val="20"/>
          <w:szCs w:val="20"/>
          <w:lang w:val="en-US"/>
        </w:rPr>
        <w:t xml:space="preserve"> </w:t>
      </w:r>
      <w:proofErr w:type="spellStart"/>
      <w:r w:rsidRPr="001F4842">
        <w:rPr>
          <w:rFonts w:ascii="Times New Roman" w:hAnsi="Times New Roman"/>
          <w:b/>
          <w:i/>
          <w:sz w:val="20"/>
          <w:szCs w:val="20"/>
          <w:lang w:val="en-US"/>
        </w:rPr>
        <w:t>AYu</w:t>
      </w:r>
      <w:proofErr w:type="spellEnd"/>
      <w:r w:rsidRPr="001F4842">
        <w:rPr>
          <w:rFonts w:ascii="Times New Roman" w:hAnsi="Times New Roman"/>
          <w:b/>
          <w:i/>
          <w:sz w:val="20"/>
          <w:szCs w:val="20"/>
          <w:lang w:val="en-US"/>
        </w:rPr>
        <w:t xml:space="preserve">. </w:t>
      </w:r>
      <w:r w:rsidRPr="001F4842">
        <w:rPr>
          <w:rFonts w:ascii="Times New Roman" w:hAnsi="Times New Roman"/>
          <w:sz w:val="20"/>
          <w:szCs w:val="20"/>
          <w:lang w:val="en-US"/>
        </w:rPr>
        <w:t>New capabilities of Vega-Pro satellite service for solving problems of assessing the condition and utilization of agricultural land</w:t>
      </w:r>
      <w:r w:rsidRPr="001F4842">
        <w:rPr>
          <w:rFonts w:ascii="Times New Roman" w:hAnsi="Times New Roman"/>
          <w:b/>
          <w:i/>
          <w:sz w:val="20"/>
          <w:szCs w:val="20"/>
          <w:lang w:val="en-US"/>
        </w:rPr>
        <w:t xml:space="preserve"> </w:t>
      </w:r>
      <w:r w:rsidRPr="001F4842">
        <w:rPr>
          <w:rFonts w:ascii="Times New Roman" w:hAnsi="Times New Roman"/>
          <w:sz w:val="20"/>
          <w:szCs w:val="20"/>
          <w:lang w:val="en-US"/>
        </w:rPr>
        <w:t>[</w:t>
      </w:r>
      <w:r>
        <w:rPr>
          <w:rFonts w:ascii="Times New Roman" w:hAnsi="Times New Roman"/>
          <w:sz w:val="20"/>
          <w:szCs w:val="20"/>
          <w:lang w:val="en-US"/>
        </w:rPr>
        <w:t>In</w:t>
      </w:r>
      <w:r w:rsidRPr="001F4842">
        <w:rPr>
          <w:rFonts w:ascii="Times New Roman" w:hAnsi="Times New Roman"/>
          <w:sz w:val="20"/>
          <w:szCs w:val="20"/>
          <w:lang w:val="en-US"/>
        </w:rPr>
        <w:t xml:space="preserve"> </w:t>
      </w:r>
      <w:r>
        <w:rPr>
          <w:rFonts w:ascii="Times New Roman" w:hAnsi="Times New Roman"/>
          <w:sz w:val="20"/>
          <w:szCs w:val="20"/>
          <w:lang w:val="en-US"/>
        </w:rPr>
        <w:t>Russian</w:t>
      </w:r>
      <w:r w:rsidRPr="001F4842">
        <w:rPr>
          <w:rFonts w:ascii="Times New Roman" w:hAnsi="Times New Roman"/>
          <w:sz w:val="20"/>
          <w:szCs w:val="20"/>
          <w:lang w:val="en-US"/>
        </w:rPr>
        <w:t xml:space="preserve">]. </w:t>
      </w:r>
      <w:r w:rsidRPr="00EF32FD">
        <w:rPr>
          <w:rFonts w:ascii="Times New Roman" w:hAnsi="Times New Roman"/>
          <w:sz w:val="20"/>
          <w:szCs w:val="20"/>
          <w:lang w:val="en-US"/>
        </w:rPr>
        <w:t xml:space="preserve">The second annual conference "Precision farming" in </w:t>
      </w:r>
      <w:proofErr w:type="spellStart"/>
      <w:r w:rsidRPr="00EF32FD">
        <w:rPr>
          <w:rFonts w:ascii="Times New Roman" w:hAnsi="Times New Roman"/>
          <w:sz w:val="20"/>
          <w:szCs w:val="20"/>
          <w:lang w:val="en-US"/>
        </w:rPr>
        <w:t>Skolkovo</w:t>
      </w:r>
      <w:proofErr w:type="spellEnd"/>
      <w:r w:rsidRPr="00EF32FD">
        <w:rPr>
          <w:rFonts w:ascii="Times New Roman" w:hAnsi="Times New Roman"/>
          <w:sz w:val="20"/>
          <w:szCs w:val="20"/>
          <w:lang w:val="en-US"/>
        </w:rPr>
        <w:t>. 16.03.2017</w:t>
      </w:r>
      <w:r w:rsidR="00F4286D" w:rsidRPr="00EF32FD">
        <w:rPr>
          <w:rFonts w:ascii="Times New Roman" w:hAnsi="Times New Roman"/>
          <w:sz w:val="20"/>
          <w:szCs w:val="20"/>
          <w:lang w:val="en-US"/>
        </w:rPr>
        <w:t xml:space="preserve">. - </w:t>
      </w:r>
      <w:hyperlink r:id="rId64" w:history="1">
        <w:r w:rsidR="00F4286D" w:rsidRPr="00EF32FD">
          <w:rPr>
            <w:rFonts w:ascii="Times New Roman" w:hAnsi="Times New Roman"/>
            <w:sz w:val="20"/>
            <w:szCs w:val="20"/>
            <w:lang w:val="en-US"/>
          </w:rPr>
          <w:t>http://sk.ru/news/m/skmedia/18839/download.aspx</w:t>
        </w:r>
      </w:hyperlink>
      <w:r w:rsidR="00F4286D" w:rsidRPr="00EF32FD">
        <w:rPr>
          <w:rFonts w:ascii="Times New Roman" w:hAnsi="Times New Roman"/>
          <w:sz w:val="20"/>
          <w:szCs w:val="20"/>
          <w:lang w:val="en-US"/>
        </w:rPr>
        <w:t>.</w:t>
      </w:r>
    </w:p>
    <w:p w:rsidR="00F4286D" w:rsidRPr="001F4842" w:rsidRDefault="001F4842" w:rsidP="00C4040C">
      <w:pPr>
        <w:pStyle w:val="a4"/>
        <w:numPr>
          <w:ilvl w:val="0"/>
          <w:numId w:val="43"/>
        </w:numPr>
        <w:spacing w:after="60" w:line="240" w:lineRule="auto"/>
        <w:ind w:left="426" w:hanging="426"/>
        <w:jc w:val="both"/>
        <w:rPr>
          <w:rFonts w:ascii="Times New Roman" w:hAnsi="Times New Roman"/>
          <w:sz w:val="20"/>
          <w:szCs w:val="20"/>
          <w:lang w:val="en-US"/>
        </w:rPr>
      </w:pPr>
      <w:proofErr w:type="spellStart"/>
      <w:r w:rsidRPr="001F4842">
        <w:rPr>
          <w:rFonts w:ascii="Times New Roman" w:hAnsi="Times New Roman"/>
          <w:b/>
          <w:i/>
          <w:sz w:val="20"/>
          <w:szCs w:val="20"/>
          <w:lang w:val="en-US"/>
        </w:rPr>
        <w:t>Myshlyakov</w:t>
      </w:r>
      <w:proofErr w:type="spellEnd"/>
      <w:r w:rsidRPr="001F4842">
        <w:rPr>
          <w:rFonts w:ascii="Times New Roman" w:hAnsi="Times New Roman"/>
          <w:b/>
          <w:i/>
          <w:sz w:val="20"/>
          <w:szCs w:val="20"/>
          <w:lang w:val="en-US"/>
        </w:rPr>
        <w:t xml:space="preserve"> SG</w:t>
      </w:r>
      <w:r>
        <w:rPr>
          <w:rFonts w:ascii="Times New Roman" w:hAnsi="Times New Roman"/>
          <w:b/>
          <w:i/>
          <w:sz w:val="20"/>
          <w:szCs w:val="20"/>
          <w:lang w:val="en-US"/>
        </w:rPr>
        <w:t>.</w:t>
      </w:r>
      <w:r w:rsidRPr="001F4842">
        <w:rPr>
          <w:rFonts w:ascii="Times New Roman" w:hAnsi="Times New Roman"/>
          <w:b/>
          <w:i/>
          <w:sz w:val="20"/>
          <w:szCs w:val="20"/>
          <w:lang w:val="en-US"/>
        </w:rPr>
        <w:t xml:space="preserve"> </w:t>
      </w:r>
      <w:proofErr w:type="spellStart"/>
      <w:r w:rsidRPr="001F4842">
        <w:rPr>
          <w:rFonts w:ascii="Times New Roman" w:hAnsi="Times New Roman"/>
          <w:sz w:val="20"/>
          <w:szCs w:val="20"/>
          <w:lang w:val="en-US"/>
        </w:rPr>
        <w:t>Informatization</w:t>
      </w:r>
      <w:proofErr w:type="spellEnd"/>
      <w:r w:rsidRPr="001F4842">
        <w:rPr>
          <w:rFonts w:ascii="Times New Roman" w:hAnsi="Times New Roman"/>
          <w:sz w:val="20"/>
          <w:szCs w:val="20"/>
          <w:lang w:val="en-US"/>
        </w:rPr>
        <w:t xml:space="preserve"> of Agriculture: Trends and Solutions from </w:t>
      </w:r>
      <w:r>
        <w:rPr>
          <w:rFonts w:ascii="Times New Roman" w:hAnsi="Times New Roman"/>
          <w:sz w:val="20"/>
          <w:szCs w:val="20"/>
          <w:lang w:val="en-US"/>
        </w:rPr>
        <w:t>“</w:t>
      </w:r>
      <w:proofErr w:type="spellStart"/>
      <w:r w:rsidRPr="001F4842">
        <w:rPr>
          <w:rFonts w:ascii="Times New Roman" w:hAnsi="Times New Roman"/>
          <w:sz w:val="20"/>
          <w:szCs w:val="20"/>
          <w:lang w:val="en-US"/>
        </w:rPr>
        <w:t>Sovzond</w:t>
      </w:r>
      <w:proofErr w:type="spellEnd"/>
      <w:r>
        <w:rPr>
          <w:rFonts w:ascii="Times New Roman" w:hAnsi="Times New Roman"/>
          <w:sz w:val="20"/>
          <w:szCs w:val="20"/>
          <w:lang w:val="en-US"/>
        </w:rPr>
        <w:t>”</w:t>
      </w:r>
      <w:r w:rsidRPr="001F4842">
        <w:rPr>
          <w:rFonts w:ascii="Times New Roman" w:hAnsi="Times New Roman"/>
          <w:b/>
          <w:i/>
          <w:sz w:val="20"/>
          <w:szCs w:val="20"/>
          <w:lang w:val="en-US"/>
        </w:rPr>
        <w:t xml:space="preserve"> </w:t>
      </w:r>
      <w:r w:rsidRPr="001F4842">
        <w:rPr>
          <w:rFonts w:ascii="Times New Roman" w:hAnsi="Times New Roman"/>
          <w:sz w:val="20"/>
          <w:szCs w:val="20"/>
          <w:lang w:val="en-US"/>
        </w:rPr>
        <w:t>[</w:t>
      </w:r>
      <w:r>
        <w:rPr>
          <w:rFonts w:ascii="Times New Roman" w:hAnsi="Times New Roman"/>
          <w:sz w:val="20"/>
          <w:szCs w:val="20"/>
          <w:lang w:val="en-US"/>
        </w:rPr>
        <w:t>In</w:t>
      </w:r>
      <w:r w:rsidRPr="001F4842">
        <w:rPr>
          <w:rFonts w:ascii="Times New Roman" w:hAnsi="Times New Roman"/>
          <w:sz w:val="20"/>
          <w:szCs w:val="20"/>
          <w:lang w:val="en-US"/>
        </w:rPr>
        <w:t xml:space="preserve"> </w:t>
      </w:r>
      <w:r>
        <w:rPr>
          <w:rFonts w:ascii="Times New Roman" w:hAnsi="Times New Roman"/>
          <w:sz w:val="20"/>
          <w:szCs w:val="20"/>
          <w:lang w:val="en-US"/>
        </w:rPr>
        <w:t>Russian</w:t>
      </w:r>
      <w:r w:rsidRPr="001F4842">
        <w:rPr>
          <w:rFonts w:ascii="Times New Roman" w:hAnsi="Times New Roman"/>
          <w:sz w:val="20"/>
          <w:szCs w:val="20"/>
          <w:lang w:val="en-US"/>
        </w:rPr>
        <w:t xml:space="preserve">]. The second conference "Precision Farming" in </w:t>
      </w:r>
      <w:proofErr w:type="spellStart"/>
      <w:r w:rsidRPr="001F4842">
        <w:rPr>
          <w:rFonts w:ascii="Times New Roman" w:hAnsi="Times New Roman"/>
          <w:sz w:val="20"/>
          <w:szCs w:val="20"/>
          <w:lang w:val="en-US"/>
        </w:rPr>
        <w:t>Skolkovo</w:t>
      </w:r>
      <w:proofErr w:type="spellEnd"/>
      <w:r w:rsidRPr="001F4842">
        <w:rPr>
          <w:rFonts w:ascii="Times New Roman" w:hAnsi="Times New Roman"/>
          <w:sz w:val="20"/>
          <w:szCs w:val="20"/>
          <w:lang w:val="en-US"/>
        </w:rPr>
        <w:t>. 16.03.2017</w:t>
      </w:r>
      <w:r w:rsidR="00F4286D" w:rsidRPr="001F4842">
        <w:rPr>
          <w:rFonts w:ascii="Times New Roman" w:hAnsi="Times New Roman"/>
          <w:sz w:val="20"/>
          <w:szCs w:val="20"/>
          <w:lang w:val="en-US"/>
        </w:rPr>
        <w:t>. - http://sk.ru/news/m/skmedia/18841/download.aspx.</w:t>
      </w:r>
    </w:p>
    <w:p w:rsidR="00F4286D" w:rsidRPr="001F4842" w:rsidRDefault="001F4842" w:rsidP="00C4040C">
      <w:pPr>
        <w:pStyle w:val="a4"/>
        <w:numPr>
          <w:ilvl w:val="0"/>
          <w:numId w:val="43"/>
        </w:numPr>
        <w:spacing w:after="60" w:line="240" w:lineRule="auto"/>
        <w:ind w:left="426" w:hanging="426"/>
        <w:jc w:val="both"/>
        <w:rPr>
          <w:rFonts w:ascii="Times New Roman" w:hAnsi="Times New Roman"/>
          <w:sz w:val="20"/>
          <w:szCs w:val="20"/>
          <w:lang w:val="en-US"/>
        </w:rPr>
      </w:pPr>
      <w:r w:rsidRPr="001F4842">
        <w:rPr>
          <w:rFonts w:ascii="Times New Roman" w:hAnsi="Times New Roman"/>
          <w:sz w:val="20"/>
          <w:szCs w:val="20"/>
          <w:lang w:val="en-US"/>
        </w:rPr>
        <w:lastRenderedPageBreak/>
        <w:t>Precision farming</w:t>
      </w:r>
      <w:r w:rsidR="00627202">
        <w:rPr>
          <w:rFonts w:ascii="Times New Roman" w:hAnsi="Times New Roman"/>
          <w:sz w:val="20"/>
          <w:szCs w:val="20"/>
          <w:lang w:val="en-US"/>
        </w:rPr>
        <w:t xml:space="preserve"> </w:t>
      </w:r>
      <w:r w:rsidR="00627202" w:rsidRPr="003F02E5">
        <w:rPr>
          <w:rFonts w:ascii="Times New Roman" w:hAnsi="Times New Roman"/>
          <w:sz w:val="20"/>
          <w:szCs w:val="20"/>
          <w:lang w:val="en-US"/>
        </w:rPr>
        <w:t>[</w:t>
      </w:r>
      <w:r w:rsidR="00627202">
        <w:rPr>
          <w:rFonts w:ascii="Times New Roman" w:hAnsi="Times New Roman"/>
          <w:sz w:val="20"/>
          <w:szCs w:val="20"/>
          <w:lang w:val="en-US"/>
        </w:rPr>
        <w:t>In</w:t>
      </w:r>
      <w:r w:rsidR="00627202" w:rsidRPr="003F02E5">
        <w:rPr>
          <w:rFonts w:ascii="Times New Roman" w:hAnsi="Times New Roman"/>
          <w:sz w:val="20"/>
          <w:szCs w:val="20"/>
          <w:lang w:val="en-US"/>
        </w:rPr>
        <w:t xml:space="preserve"> </w:t>
      </w:r>
      <w:r w:rsidR="00627202">
        <w:rPr>
          <w:rFonts w:ascii="Times New Roman" w:hAnsi="Times New Roman"/>
          <w:sz w:val="20"/>
          <w:szCs w:val="20"/>
          <w:lang w:val="en-US"/>
        </w:rPr>
        <w:t>Russian</w:t>
      </w:r>
      <w:r w:rsidR="00627202" w:rsidRPr="003F02E5">
        <w:rPr>
          <w:rFonts w:ascii="Times New Roman" w:hAnsi="Times New Roman"/>
          <w:sz w:val="20"/>
          <w:szCs w:val="20"/>
          <w:lang w:val="en-US"/>
        </w:rPr>
        <w:t>]</w:t>
      </w:r>
      <w:r w:rsidR="00627202">
        <w:rPr>
          <w:rFonts w:ascii="Times New Roman" w:hAnsi="Times New Roman"/>
          <w:sz w:val="20"/>
          <w:szCs w:val="20"/>
          <w:lang w:val="en-US"/>
        </w:rPr>
        <w:t>.</w:t>
      </w:r>
      <w:r w:rsidRPr="001F4842">
        <w:rPr>
          <w:rFonts w:ascii="Times New Roman" w:hAnsi="Times New Roman"/>
          <w:sz w:val="20"/>
          <w:szCs w:val="20"/>
          <w:lang w:val="en-US"/>
        </w:rPr>
        <w:t xml:space="preserve"> </w:t>
      </w:r>
      <w:r w:rsidR="00F4286D" w:rsidRPr="001F4842">
        <w:rPr>
          <w:rFonts w:ascii="Times New Roman" w:hAnsi="Times New Roman"/>
          <w:sz w:val="20"/>
          <w:szCs w:val="20"/>
          <w:lang w:val="en-US"/>
        </w:rPr>
        <w:t xml:space="preserve">- </w:t>
      </w:r>
      <w:hyperlink r:id="rId65" w:history="1">
        <w:r w:rsidR="00F4286D" w:rsidRPr="001F4842">
          <w:rPr>
            <w:rFonts w:ascii="Times New Roman" w:hAnsi="Times New Roman"/>
            <w:sz w:val="20"/>
            <w:szCs w:val="20"/>
            <w:lang w:val="en-US"/>
          </w:rPr>
          <w:t>http://ru-wiki.org/wiki/</w:t>
        </w:r>
        <w:r w:rsidR="00F4286D" w:rsidRPr="00C37C95">
          <w:rPr>
            <w:rFonts w:ascii="Times New Roman" w:hAnsi="Times New Roman"/>
            <w:sz w:val="20"/>
            <w:szCs w:val="20"/>
          </w:rPr>
          <w:t>Точное</w:t>
        </w:r>
        <w:r w:rsidR="00F4286D" w:rsidRPr="001F4842">
          <w:rPr>
            <w:rFonts w:ascii="Times New Roman" w:hAnsi="Times New Roman"/>
            <w:sz w:val="20"/>
            <w:szCs w:val="20"/>
            <w:lang w:val="en-US"/>
          </w:rPr>
          <w:t>_</w:t>
        </w:r>
        <w:r w:rsidR="00F4286D" w:rsidRPr="00C37C95">
          <w:rPr>
            <w:rFonts w:ascii="Times New Roman" w:hAnsi="Times New Roman"/>
            <w:sz w:val="20"/>
            <w:szCs w:val="20"/>
          </w:rPr>
          <w:t>земледелие</w:t>
        </w:r>
      </w:hyperlink>
      <w:r w:rsidR="00F4286D" w:rsidRPr="001F4842">
        <w:rPr>
          <w:rFonts w:ascii="Times New Roman" w:hAnsi="Times New Roman"/>
          <w:sz w:val="20"/>
          <w:szCs w:val="20"/>
          <w:lang w:val="en-US"/>
        </w:rPr>
        <w:t>.</w:t>
      </w:r>
    </w:p>
    <w:p w:rsidR="00F4286D" w:rsidRPr="001F4842" w:rsidRDefault="00C4040C" w:rsidP="00C4040C">
      <w:pPr>
        <w:pStyle w:val="a4"/>
        <w:numPr>
          <w:ilvl w:val="0"/>
          <w:numId w:val="43"/>
        </w:numPr>
        <w:spacing w:after="60" w:line="240" w:lineRule="auto"/>
        <w:ind w:left="426" w:hanging="426"/>
        <w:jc w:val="both"/>
        <w:rPr>
          <w:rFonts w:ascii="Times New Roman" w:hAnsi="Times New Roman"/>
          <w:sz w:val="20"/>
          <w:szCs w:val="20"/>
          <w:lang w:val="en-US"/>
        </w:rPr>
      </w:pPr>
      <w:r w:rsidRPr="00C4040C">
        <w:rPr>
          <w:rFonts w:ascii="Times New Roman" w:hAnsi="Times New Roman"/>
          <w:sz w:val="20"/>
          <w:szCs w:val="20"/>
          <w:lang w:val="en-US"/>
        </w:rPr>
        <w:t xml:space="preserve">VEGA </w:t>
      </w:r>
      <w:r w:rsidR="00F4286D" w:rsidRPr="001F4842">
        <w:rPr>
          <w:rFonts w:ascii="Times New Roman" w:hAnsi="Times New Roman"/>
          <w:sz w:val="20"/>
          <w:szCs w:val="20"/>
          <w:lang w:val="en-US"/>
        </w:rPr>
        <w:t>-</w:t>
      </w:r>
      <w:r w:rsidR="00F4286D" w:rsidRPr="00C37C95">
        <w:rPr>
          <w:rFonts w:ascii="Times New Roman" w:hAnsi="Times New Roman"/>
          <w:sz w:val="20"/>
          <w:szCs w:val="20"/>
        </w:rPr>
        <w:t>Р</w:t>
      </w:r>
      <w:r w:rsidR="00F4286D" w:rsidRPr="001F4842">
        <w:rPr>
          <w:rFonts w:ascii="Times New Roman" w:hAnsi="Times New Roman"/>
          <w:sz w:val="20"/>
          <w:szCs w:val="20"/>
          <w:lang w:val="en-US"/>
        </w:rPr>
        <w:t xml:space="preserve">RO </w:t>
      </w:r>
      <w:r w:rsidR="001F4842" w:rsidRPr="001F4842">
        <w:rPr>
          <w:rFonts w:ascii="Times New Roman" w:hAnsi="Times New Roman"/>
          <w:sz w:val="20"/>
          <w:szCs w:val="20"/>
          <w:lang w:val="en-US"/>
        </w:rPr>
        <w:t>satellite vegetation analysis service</w:t>
      </w:r>
      <w:r w:rsidR="00627202">
        <w:rPr>
          <w:rFonts w:ascii="Times New Roman" w:hAnsi="Times New Roman"/>
          <w:sz w:val="20"/>
          <w:szCs w:val="20"/>
          <w:lang w:val="en-US"/>
        </w:rPr>
        <w:t xml:space="preserve"> </w:t>
      </w:r>
      <w:r w:rsidR="00627202" w:rsidRPr="003F02E5">
        <w:rPr>
          <w:rFonts w:ascii="Times New Roman" w:hAnsi="Times New Roman"/>
          <w:sz w:val="20"/>
          <w:szCs w:val="20"/>
          <w:lang w:val="en-US"/>
        </w:rPr>
        <w:t>[</w:t>
      </w:r>
      <w:r w:rsidR="00627202">
        <w:rPr>
          <w:rFonts w:ascii="Times New Roman" w:hAnsi="Times New Roman"/>
          <w:sz w:val="20"/>
          <w:szCs w:val="20"/>
          <w:lang w:val="en-US"/>
        </w:rPr>
        <w:t>In</w:t>
      </w:r>
      <w:r w:rsidR="00627202" w:rsidRPr="003F02E5">
        <w:rPr>
          <w:rFonts w:ascii="Times New Roman" w:hAnsi="Times New Roman"/>
          <w:sz w:val="20"/>
          <w:szCs w:val="20"/>
          <w:lang w:val="en-US"/>
        </w:rPr>
        <w:t xml:space="preserve"> </w:t>
      </w:r>
      <w:r w:rsidR="00627202">
        <w:rPr>
          <w:rFonts w:ascii="Times New Roman" w:hAnsi="Times New Roman"/>
          <w:sz w:val="20"/>
          <w:szCs w:val="20"/>
          <w:lang w:val="en-US"/>
        </w:rPr>
        <w:t>Russian</w:t>
      </w:r>
      <w:r w:rsidR="00627202" w:rsidRPr="003F02E5">
        <w:rPr>
          <w:rFonts w:ascii="Times New Roman" w:hAnsi="Times New Roman"/>
          <w:sz w:val="20"/>
          <w:szCs w:val="20"/>
          <w:lang w:val="en-US"/>
        </w:rPr>
        <w:t>]</w:t>
      </w:r>
      <w:r w:rsidR="00627202">
        <w:rPr>
          <w:rFonts w:ascii="Times New Roman" w:hAnsi="Times New Roman"/>
          <w:sz w:val="20"/>
          <w:szCs w:val="20"/>
          <w:lang w:val="en-US"/>
        </w:rPr>
        <w:t>.</w:t>
      </w:r>
      <w:r w:rsidR="001F4842" w:rsidRPr="001F4842">
        <w:rPr>
          <w:rFonts w:ascii="Times New Roman" w:hAnsi="Times New Roman"/>
          <w:sz w:val="20"/>
          <w:szCs w:val="20"/>
          <w:lang w:val="en-US"/>
        </w:rPr>
        <w:t xml:space="preserve"> </w:t>
      </w:r>
      <w:r w:rsidR="00F4286D" w:rsidRPr="001F4842">
        <w:rPr>
          <w:rFonts w:ascii="Times New Roman" w:hAnsi="Times New Roman"/>
          <w:sz w:val="20"/>
          <w:szCs w:val="20"/>
          <w:lang w:val="en-US"/>
        </w:rPr>
        <w:t>- http://pro-vega.ru/.</w:t>
      </w:r>
    </w:p>
    <w:p w:rsidR="00F4286D" w:rsidRPr="00C4040C" w:rsidRDefault="00C4040C" w:rsidP="00C4040C">
      <w:pPr>
        <w:pStyle w:val="a4"/>
        <w:numPr>
          <w:ilvl w:val="0"/>
          <w:numId w:val="43"/>
        </w:numPr>
        <w:spacing w:after="60" w:line="240" w:lineRule="auto"/>
        <w:ind w:left="426" w:hanging="426"/>
        <w:jc w:val="both"/>
        <w:rPr>
          <w:rFonts w:ascii="Times New Roman" w:hAnsi="Times New Roman"/>
          <w:sz w:val="20"/>
          <w:szCs w:val="20"/>
          <w:lang w:val="en-US"/>
        </w:rPr>
      </w:pPr>
      <w:proofErr w:type="spellStart"/>
      <w:r w:rsidRPr="00C4040C">
        <w:rPr>
          <w:rFonts w:ascii="Times New Roman" w:hAnsi="Times New Roman"/>
          <w:b/>
          <w:i/>
          <w:sz w:val="20"/>
          <w:szCs w:val="20"/>
          <w:lang w:val="en-US"/>
        </w:rPr>
        <w:t>Novitsky</w:t>
      </w:r>
      <w:proofErr w:type="spellEnd"/>
      <w:r w:rsidRPr="00C4040C">
        <w:rPr>
          <w:rFonts w:ascii="Times New Roman" w:hAnsi="Times New Roman"/>
          <w:b/>
          <w:i/>
          <w:sz w:val="20"/>
          <w:szCs w:val="20"/>
          <w:lang w:val="en-US"/>
        </w:rPr>
        <w:t xml:space="preserve"> I. </w:t>
      </w:r>
      <w:r w:rsidRPr="00C4040C">
        <w:rPr>
          <w:rFonts w:ascii="Times New Roman" w:hAnsi="Times New Roman"/>
          <w:sz w:val="20"/>
          <w:szCs w:val="20"/>
          <w:lang w:val="en-US"/>
        </w:rPr>
        <w:t>Precise farming: the principle of work and prospects</w:t>
      </w:r>
      <w:r w:rsidR="00627202">
        <w:rPr>
          <w:rFonts w:ascii="Times New Roman" w:hAnsi="Times New Roman"/>
          <w:sz w:val="20"/>
          <w:szCs w:val="20"/>
          <w:lang w:val="en-US"/>
        </w:rPr>
        <w:t xml:space="preserve"> </w:t>
      </w:r>
      <w:r w:rsidR="00627202" w:rsidRPr="003F02E5">
        <w:rPr>
          <w:rFonts w:ascii="Times New Roman" w:hAnsi="Times New Roman"/>
          <w:sz w:val="20"/>
          <w:szCs w:val="20"/>
          <w:lang w:val="en-US"/>
        </w:rPr>
        <w:t>[</w:t>
      </w:r>
      <w:r w:rsidR="00627202">
        <w:rPr>
          <w:rFonts w:ascii="Times New Roman" w:hAnsi="Times New Roman"/>
          <w:sz w:val="20"/>
          <w:szCs w:val="20"/>
          <w:lang w:val="en-US"/>
        </w:rPr>
        <w:t>In</w:t>
      </w:r>
      <w:r w:rsidR="00627202" w:rsidRPr="003F02E5">
        <w:rPr>
          <w:rFonts w:ascii="Times New Roman" w:hAnsi="Times New Roman"/>
          <w:sz w:val="20"/>
          <w:szCs w:val="20"/>
          <w:lang w:val="en-US"/>
        </w:rPr>
        <w:t xml:space="preserve"> </w:t>
      </w:r>
      <w:r w:rsidR="00627202">
        <w:rPr>
          <w:rFonts w:ascii="Times New Roman" w:hAnsi="Times New Roman"/>
          <w:sz w:val="20"/>
          <w:szCs w:val="20"/>
          <w:lang w:val="en-US"/>
        </w:rPr>
        <w:t>Russian</w:t>
      </w:r>
      <w:r w:rsidR="00627202" w:rsidRPr="003F02E5">
        <w:rPr>
          <w:rFonts w:ascii="Times New Roman" w:hAnsi="Times New Roman"/>
          <w:sz w:val="20"/>
          <w:szCs w:val="20"/>
          <w:lang w:val="en-US"/>
        </w:rPr>
        <w:t>]</w:t>
      </w:r>
      <w:r w:rsidRPr="00C4040C">
        <w:rPr>
          <w:rFonts w:ascii="Times New Roman" w:hAnsi="Times New Roman"/>
          <w:sz w:val="20"/>
          <w:szCs w:val="20"/>
          <w:lang w:val="en-US"/>
        </w:rPr>
        <w:t>. Agricultural portal. Articles and materials, Technologies.</w:t>
      </w:r>
      <w:r>
        <w:rPr>
          <w:rFonts w:ascii="Times New Roman" w:hAnsi="Times New Roman"/>
          <w:b/>
          <w:i/>
          <w:sz w:val="20"/>
          <w:szCs w:val="20"/>
          <w:lang w:val="en-US"/>
        </w:rPr>
        <w:t xml:space="preserve"> </w:t>
      </w:r>
      <w:r w:rsidR="00F4286D" w:rsidRPr="00C4040C">
        <w:rPr>
          <w:rFonts w:ascii="Times New Roman" w:hAnsi="Times New Roman"/>
          <w:sz w:val="20"/>
          <w:szCs w:val="20"/>
          <w:lang w:val="en-US"/>
        </w:rPr>
        <w:t xml:space="preserve">28.01.2017 - </w:t>
      </w:r>
      <w:hyperlink r:id="rId66" w:history="1">
        <w:r w:rsidR="00F4286D" w:rsidRPr="00C4040C">
          <w:rPr>
            <w:rFonts w:ascii="Times New Roman" w:hAnsi="Times New Roman"/>
            <w:sz w:val="20"/>
            <w:szCs w:val="20"/>
            <w:lang w:val="en-US"/>
          </w:rPr>
          <w:t>https://</w:t>
        </w:r>
        <w:proofErr w:type="spellStart"/>
        <w:r w:rsidR="00F4286D" w:rsidRPr="00C37C95">
          <w:rPr>
            <w:rFonts w:ascii="Times New Roman" w:hAnsi="Times New Roman"/>
            <w:sz w:val="20"/>
            <w:szCs w:val="20"/>
          </w:rPr>
          <w:t>сельхозпортал</w:t>
        </w:r>
        <w:proofErr w:type="spellEnd"/>
        <w:r w:rsidR="00F4286D" w:rsidRPr="00C4040C">
          <w:rPr>
            <w:rFonts w:ascii="Times New Roman" w:hAnsi="Times New Roman"/>
            <w:sz w:val="20"/>
            <w:szCs w:val="20"/>
            <w:lang w:val="en-US"/>
          </w:rPr>
          <w:t>.</w:t>
        </w:r>
        <w:proofErr w:type="spellStart"/>
        <w:r w:rsidR="00F4286D" w:rsidRPr="00C37C95">
          <w:rPr>
            <w:rFonts w:ascii="Times New Roman" w:hAnsi="Times New Roman"/>
            <w:sz w:val="20"/>
            <w:szCs w:val="20"/>
          </w:rPr>
          <w:t>рф</w:t>
        </w:r>
        <w:proofErr w:type="spellEnd"/>
        <w:r w:rsidR="00F4286D" w:rsidRPr="00C4040C">
          <w:rPr>
            <w:rFonts w:ascii="Times New Roman" w:hAnsi="Times New Roman"/>
            <w:sz w:val="20"/>
            <w:szCs w:val="20"/>
            <w:lang w:val="en-US"/>
          </w:rPr>
          <w:t>/articles/</w:t>
        </w:r>
        <w:proofErr w:type="spellStart"/>
        <w:r w:rsidR="00F4286D" w:rsidRPr="00C4040C">
          <w:rPr>
            <w:rFonts w:ascii="Times New Roman" w:hAnsi="Times New Roman"/>
            <w:sz w:val="20"/>
            <w:szCs w:val="20"/>
            <w:lang w:val="en-US"/>
          </w:rPr>
          <w:t>tochnoe-zemledelie</w:t>
        </w:r>
        <w:proofErr w:type="spellEnd"/>
        <w:r w:rsidR="00F4286D" w:rsidRPr="00C4040C">
          <w:rPr>
            <w:rFonts w:ascii="Times New Roman" w:hAnsi="Times New Roman"/>
            <w:sz w:val="20"/>
            <w:szCs w:val="20"/>
            <w:lang w:val="en-US"/>
          </w:rPr>
          <w:t>/</w:t>
        </w:r>
      </w:hyperlink>
      <w:r w:rsidR="0024490A" w:rsidRPr="005231F9">
        <w:rPr>
          <w:rFonts w:ascii="Times New Roman" w:hAnsi="Times New Roman"/>
          <w:sz w:val="20"/>
          <w:szCs w:val="20"/>
          <w:lang w:val="en-US"/>
        </w:rPr>
        <w:t>.</w:t>
      </w:r>
    </w:p>
    <w:p w:rsidR="00F4286D" w:rsidRPr="00C4040C" w:rsidRDefault="00C4040C" w:rsidP="00C4040C">
      <w:pPr>
        <w:pStyle w:val="a4"/>
        <w:numPr>
          <w:ilvl w:val="0"/>
          <w:numId w:val="43"/>
        </w:numPr>
        <w:spacing w:after="60" w:line="240" w:lineRule="auto"/>
        <w:ind w:left="426" w:hanging="426"/>
        <w:jc w:val="both"/>
        <w:rPr>
          <w:rFonts w:ascii="Times New Roman" w:hAnsi="Times New Roman"/>
          <w:sz w:val="20"/>
          <w:szCs w:val="20"/>
          <w:lang w:val="en-US"/>
        </w:rPr>
      </w:pPr>
      <w:proofErr w:type="spellStart"/>
      <w:r w:rsidRPr="00C4040C">
        <w:rPr>
          <w:rFonts w:ascii="Times New Roman" w:hAnsi="Times New Roman"/>
          <w:b/>
          <w:i/>
          <w:sz w:val="20"/>
          <w:szCs w:val="20"/>
          <w:lang w:val="en-US"/>
        </w:rPr>
        <w:t>Yakushev</w:t>
      </w:r>
      <w:proofErr w:type="spellEnd"/>
      <w:r w:rsidRPr="00C4040C">
        <w:rPr>
          <w:rFonts w:ascii="Times New Roman" w:hAnsi="Times New Roman"/>
          <w:b/>
          <w:i/>
          <w:sz w:val="20"/>
          <w:szCs w:val="20"/>
          <w:lang w:val="en-US"/>
        </w:rPr>
        <w:t xml:space="preserve"> VV</w:t>
      </w:r>
      <w:r>
        <w:rPr>
          <w:rFonts w:ascii="Times New Roman" w:hAnsi="Times New Roman"/>
          <w:b/>
          <w:i/>
          <w:sz w:val="20"/>
          <w:szCs w:val="20"/>
          <w:lang w:val="en-US"/>
        </w:rPr>
        <w:t>.</w:t>
      </w:r>
      <w:r w:rsidRPr="00C4040C">
        <w:rPr>
          <w:rFonts w:ascii="Times New Roman" w:hAnsi="Times New Roman"/>
          <w:b/>
          <w:i/>
          <w:sz w:val="20"/>
          <w:szCs w:val="20"/>
          <w:lang w:val="en-US"/>
        </w:rPr>
        <w:t xml:space="preserve"> </w:t>
      </w:r>
      <w:r w:rsidRPr="00C4040C">
        <w:rPr>
          <w:rFonts w:ascii="Times New Roman" w:hAnsi="Times New Roman"/>
          <w:sz w:val="20"/>
          <w:szCs w:val="20"/>
          <w:lang w:val="en-US"/>
        </w:rPr>
        <w:t xml:space="preserve">Precise farming: theory and </w:t>
      </w:r>
      <w:proofErr w:type="gramStart"/>
      <w:r w:rsidRPr="00C4040C">
        <w:rPr>
          <w:rFonts w:ascii="Times New Roman" w:hAnsi="Times New Roman"/>
          <w:sz w:val="20"/>
          <w:szCs w:val="20"/>
          <w:lang w:val="en-US"/>
        </w:rPr>
        <w:t xml:space="preserve">practice </w:t>
      </w:r>
      <w:r>
        <w:rPr>
          <w:rFonts w:ascii="Times New Roman" w:hAnsi="Times New Roman"/>
          <w:sz w:val="20"/>
          <w:szCs w:val="20"/>
          <w:lang w:val="en-US"/>
        </w:rPr>
        <w:t>”</w:t>
      </w:r>
      <w:proofErr w:type="gramEnd"/>
      <w:r w:rsidRPr="001F4842">
        <w:rPr>
          <w:rFonts w:ascii="Times New Roman" w:hAnsi="Times New Roman"/>
          <w:b/>
          <w:i/>
          <w:sz w:val="20"/>
          <w:szCs w:val="20"/>
          <w:lang w:val="en-US"/>
        </w:rPr>
        <w:t xml:space="preserve"> </w:t>
      </w:r>
      <w:r w:rsidRPr="001F4842">
        <w:rPr>
          <w:rFonts w:ascii="Times New Roman" w:hAnsi="Times New Roman"/>
          <w:sz w:val="20"/>
          <w:szCs w:val="20"/>
          <w:lang w:val="en-US"/>
        </w:rPr>
        <w:t>[</w:t>
      </w:r>
      <w:r>
        <w:rPr>
          <w:rFonts w:ascii="Times New Roman" w:hAnsi="Times New Roman"/>
          <w:sz w:val="20"/>
          <w:szCs w:val="20"/>
          <w:lang w:val="en-US"/>
        </w:rPr>
        <w:t>In</w:t>
      </w:r>
      <w:r w:rsidRPr="001F4842">
        <w:rPr>
          <w:rFonts w:ascii="Times New Roman" w:hAnsi="Times New Roman"/>
          <w:sz w:val="20"/>
          <w:szCs w:val="20"/>
          <w:lang w:val="en-US"/>
        </w:rPr>
        <w:t xml:space="preserve"> </w:t>
      </w:r>
      <w:r>
        <w:rPr>
          <w:rFonts w:ascii="Times New Roman" w:hAnsi="Times New Roman"/>
          <w:sz w:val="20"/>
          <w:szCs w:val="20"/>
          <w:lang w:val="en-US"/>
        </w:rPr>
        <w:t>Russian</w:t>
      </w:r>
      <w:r w:rsidRPr="001F4842">
        <w:rPr>
          <w:rFonts w:ascii="Times New Roman" w:hAnsi="Times New Roman"/>
          <w:sz w:val="20"/>
          <w:szCs w:val="20"/>
          <w:lang w:val="en-US"/>
        </w:rPr>
        <w:t xml:space="preserve">]. </w:t>
      </w:r>
      <w:r w:rsidRPr="00C4040C">
        <w:rPr>
          <w:rFonts w:ascii="Times New Roman" w:hAnsi="Times New Roman"/>
          <w:sz w:val="20"/>
          <w:szCs w:val="20"/>
          <w:lang w:val="en-US"/>
        </w:rPr>
        <w:t xml:space="preserve">The scientific book. </w:t>
      </w:r>
      <w:proofErr w:type="spellStart"/>
      <w:proofErr w:type="gramStart"/>
      <w:r w:rsidRPr="00C4040C">
        <w:rPr>
          <w:rFonts w:ascii="Times New Roman" w:hAnsi="Times New Roman"/>
          <w:sz w:val="20"/>
          <w:szCs w:val="20"/>
          <w:lang w:val="en-US"/>
        </w:rPr>
        <w:t>SPb</w:t>
      </w:r>
      <w:proofErr w:type="spellEnd"/>
      <w:r w:rsidRPr="00C4040C">
        <w:rPr>
          <w:rFonts w:ascii="Times New Roman" w:hAnsi="Times New Roman"/>
          <w:sz w:val="20"/>
          <w:szCs w:val="20"/>
          <w:lang w:val="en-US"/>
        </w:rPr>
        <w:t xml:space="preserve"> .</w:t>
      </w:r>
      <w:proofErr w:type="gramEnd"/>
      <w:r w:rsidRPr="00C4040C">
        <w:rPr>
          <w:rFonts w:ascii="Times New Roman" w:hAnsi="Times New Roman"/>
          <w:sz w:val="20"/>
          <w:szCs w:val="20"/>
          <w:lang w:val="en-US"/>
        </w:rPr>
        <w:t>: AFI</w:t>
      </w:r>
      <w:r w:rsidR="00F4286D" w:rsidRPr="00C4040C">
        <w:rPr>
          <w:rFonts w:ascii="Times New Roman" w:hAnsi="Times New Roman"/>
          <w:sz w:val="20"/>
          <w:szCs w:val="20"/>
          <w:lang w:val="en-US"/>
        </w:rPr>
        <w:t xml:space="preserve">, 2016. - 364 </w:t>
      </w:r>
      <w:r w:rsidR="001F4842">
        <w:rPr>
          <w:rFonts w:ascii="Times New Roman" w:hAnsi="Times New Roman"/>
          <w:sz w:val="20"/>
          <w:szCs w:val="20"/>
          <w:lang w:val="en-US"/>
        </w:rPr>
        <w:t>p</w:t>
      </w:r>
      <w:r w:rsidR="00F4286D" w:rsidRPr="00C4040C">
        <w:rPr>
          <w:rFonts w:ascii="Times New Roman" w:hAnsi="Times New Roman"/>
          <w:sz w:val="20"/>
          <w:szCs w:val="20"/>
          <w:lang w:val="en-US"/>
        </w:rPr>
        <w:t>.</w:t>
      </w:r>
    </w:p>
    <w:p w:rsidR="00F4286D" w:rsidRPr="00C4040C" w:rsidRDefault="00C4040C" w:rsidP="00C4040C">
      <w:pPr>
        <w:pStyle w:val="a4"/>
        <w:numPr>
          <w:ilvl w:val="0"/>
          <w:numId w:val="43"/>
        </w:numPr>
        <w:spacing w:after="60" w:line="240" w:lineRule="auto"/>
        <w:ind w:left="426" w:hanging="426"/>
        <w:jc w:val="both"/>
        <w:rPr>
          <w:rFonts w:ascii="Times New Roman" w:hAnsi="Times New Roman"/>
          <w:sz w:val="20"/>
          <w:szCs w:val="20"/>
          <w:lang w:val="en-US"/>
        </w:rPr>
      </w:pPr>
      <w:proofErr w:type="spellStart"/>
      <w:r w:rsidRPr="00C4040C">
        <w:rPr>
          <w:rFonts w:ascii="Times New Roman" w:hAnsi="Times New Roman"/>
          <w:b/>
          <w:i/>
          <w:sz w:val="20"/>
          <w:szCs w:val="20"/>
          <w:lang w:val="en-US"/>
        </w:rPr>
        <w:t>Yakushev</w:t>
      </w:r>
      <w:proofErr w:type="spellEnd"/>
      <w:r w:rsidRPr="00C4040C">
        <w:rPr>
          <w:rFonts w:ascii="Times New Roman" w:hAnsi="Times New Roman"/>
          <w:b/>
          <w:i/>
          <w:sz w:val="20"/>
          <w:szCs w:val="20"/>
          <w:lang w:val="en-US"/>
        </w:rPr>
        <w:t xml:space="preserve"> VV</w:t>
      </w:r>
      <w:r>
        <w:rPr>
          <w:rFonts w:ascii="Times New Roman" w:hAnsi="Times New Roman"/>
          <w:b/>
          <w:i/>
          <w:sz w:val="20"/>
          <w:szCs w:val="20"/>
          <w:lang w:val="en-US"/>
        </w:rPr>
        <w:t>.</w:t>
      </w:r>
      <w:r w:rsidRPr="00C4040C">
        <w:rPr>
          <w:rFonts w:ascii="Times New Roman" w:hAnsi="Times New Roman"/>
          <w:sz w:val="20"/>
          <w:szCs w:val="20"/>
          <w:lang w:val="en-US"/>
        </w:rPr>
        <w:t xml:space="preserve"> Precise farming: the practice of implementation and prospects </w:t>
      </w:r>
      <w:r w:rsidRPr="001F4842">
        <w:rPr>
          <w:rFonts w:ascii="Times New Roman" w:hAnsi="Times New Roman"/>
          <w:sz w:val="20"/>
          <w:szCs w:val="20"/>
          <w:lang w:val="en-US"/>
        </w:rPr>
        <w:t>[</w:t>
      </w:r>
      <w:r>
        <w:rPr>
          <w:rFonts w:ascii="Times New Roman" w:hAnsi="Times New Roman"/>
          <w:sz w:val="20"/>
          <w:szCs w:val="20"/>
          <w:lang w:val="en-US"/>
        </w:rPr>
        <w:t>In</w:t>
      </w:r>
      <w:r w:rsidRPr="001F4842">
        <w:rPr>
          <w:rFonts w:ascii="Times New Roman" w:hAnsi="Times New Roman"/>
          <w:sz w:val="20"/>
          <w:szCs w:val="20"/>
          <w:lang w:val="en-US"/>
        </w:rPr>
        <w:t xml:space="preserve"> </w:t>
      </w:r>
      <w:r>
        <w:rPr>
          <w:rFonts w:ascii="Times New Roman" w:hAnsi="Times New Roman"/>
          <w:sz w:val="20"/>
          <w:szCs w:val="20"/>
          <w:lang w:val="en-US"/>
        </w:rPr>
        <w:t>Russian</w:t>
      </w:r>
      <w:r w:rsidRPr="001F4842">
        <w:rPr>
          <w:rFonts w:ascii="Times New Roman" w:hAnsi="Times New Roman"/>
          <w:sz w:val="20"/>
          <w:szCs w:val="20"/>
          <w:lang w:val="en-US"/>
        </w:rPr>
        <w:t xml:space="preserve">]. </w:t>
      </w:r>
      <w:proofErr w:type="spellStart"/>
      <w:r w:rsidRPr="00C4040C">
        <w:rPr>
          <w:rFonts w:ascii="Times New Roman" w:hAnsi="Times New Roman"/>
          <w:sz w:val="20"/>
          <w:szCs w:val="20"/>
          <w:lang w:val="en-US"/>
        </w:rPr>
        <w:t>Niva</w:t>
      </w:r>
      <w:proofErr w:type="spellEnd"/>
      <w:r w:rsidRPr="00C4040C">
        <w:rPr>
          <w:rFonts w:ascii="Times New Roman" w:hAnsi="Times New Roman"/>
          <w:sz w:val="20"/>
          <w:szCs w:val="20"/>
          <w:lang w:val="en-US"/>
        </w:rPr>
        <w:t xml:space="preserve"> </w:t>
      </w:r>
      <w:proofErr w:type="spellStart"/>
      <w:r w:rsidRPr="00C4040C">
        <w:rPr>
          <w:rFonts w:ascii="Times New Roman" w:hAnsi="Times New Roman"/>
          <w:sz w:val="20"/>
          <w:szCs w:val="20"/>
          <w:lang w:val="en-US"/>
        </w:rPr>
        <w:t>Zauralye</w:t>
      </w:r>
      <w:proofErr w:type="spellEnd"/>
      <w:r w:rsidRPr="00C4040C">
        <w:rPr>
          <w:rFonts w:ascii="Times New Roman" w:hAnsi="Times New Roman"/>
          <w:sz w:val="20"/>
          <w:szCs w:val="20"/>
          <w:lang w:val="en-US"/>
        </w:rPr>
        <w:t xml:space="preserve"> №10 (132) November </w:t>
      </w:r>
      <w:r w:rsidR="00F4286D" w:rsidRPr="00C4040C">
        <w:rPr>
          <w:rFonts w:ascii="Times New Roman" w:hAnsi="Times New Roman"/>
          <w:sz w:val="20"/>
          <w:szCs w:val="20"/>
          <w:lang w:val="en-US"/>
        </w:rPr>
        <w:t xml:space="preserve">2015. - </w:t>
      </w:r>
      <w:hyperlink r:id="rId67" w:history="1">
        <w:r w:rsidR="00F4286D" w:rsidRPr="00C4040C">
          <w:rPr>
            <w:rFonts w:ascii="Times New Roman" w:hAnsi="Times New Roman"/>
            <w:sz w:val="20"/>
            <w:szCs w:val="20"/>
            <w:lang w:val="en-US"/>
          </w:rPr>
          <w:t>http://svetich.info/publikacii/tochnoe-zemledelie/tochnoe-zemledelie-praktika-vnedrenija-i-5993.html</w:t>
        </w:r>
      </w:hyperlink>
      <w:r w:rsidR="00F4286D" w:rsidRPr="00C4040C">
        <w:rPr>
          <w:rFonts w:ascii="Times New Roman" w:hAnsi="Times New Roman"/>
          <w:sz w:val="20"/>
          <w:szCs w:val="20"/>
          <w:lang w:val="en-US"/>
        </w:rPr>
        <w:t xml:space="preserve">. - </w:t>
      </w:r>
      <w:r w:rsidR="00F4286D" w:rsidRPr="00C37C95">
        <w:rPr>
          <w:rFonts w:ascii="Times New Roman" w:hAnsi="Times New Roman"/>
          <w:sz w:val="20"/>
          <w:szCs w:val="20"/>
          <w:lang w:val="en-US"/>
        </w:rPr>
        <w:t>http</w:t>
      </w:r>
      <w:r w:rsidR="00F4286D" w:rsidRPr="00C4040C">
        <w:rPr>
          <w:rFonts w:ascii="Times New Roman" w:hAnsi="Times New Roman"/>
          <w:sz w:val="20"/>
          <w:szCs w:val="20"/>
          <w:lang w:val="en-US"/>
        </w:rPr>
        <w:t>://</w:t>
      </w:r>
      <w:r w:rsidR="00F4286D" w:rsidRPr="00C37C95">
        <w:rPr>
          <w:rFonts w:ascii="Times New Roman" w:hAnsi="Times New Roman"/>
          <w:sz w:val="20"/>
          <w:szCs w:val="20"/>
          <w:lang w:val="en-US"/>
        </w:rPr>
        <w:t>atf</w:t>
      </w:r>
      <w:r w:rsidR="00F4286D" w:rsidRPr="00C4040C">
        <w:rPr>
          <w:rFonts w:ascii="Times New Roman" w:hAnsi="Times New Roman"/>
          <w:sz w:val="20"/>
          <w:szCs w:val="20"/>
          <w:lang w:val="en-US"/>
        </w:rPr>
        <w:t>.</w:t>
      </w:r>
      <w:r w:rsidR="00F4286D" w:rsidRPr="00C37C95">
        <w:rPr>
          <w:rFonts w:ascii="Times New Roman" w:hAnsi="Times New Roman"/>
          <w:sz w:val="20"/>
          <w:szCs w:val="20"/>
          <w:lang w:val="en-US"/>
        </w:rPr>
        <w:t>rosspetsmash</w:t>
      </w:r>
      <w:r w:rsidR="00F4286D" w:rsidRPr="00C4040C">
        <w:rPr>
          <w:rFonts w:ascii="Times New Roman" w:hAnsi="Times New Roman"/>
          <w:sz w:val="20"/>
          <w:szCs w:val="20"/>
          <w:lang w:val="en-US"/>
        </w:rPr>
        <w:t>.</w:t>
      </w:r>
      <w:r w:rsidR="00F4286D" w:rsidRPr="00C37C95">
        <w:rPr>
          <w:rFonts w:ascii="Times New Roman" w:hAnsi="Times New Roman"/>
          <w:sz w:val="20"/>
          <w:szCs w:val="20"/>
          <w:lang w:val="en-US"/>
        </w:rPr>
        <w:t>ru</w:t>
      </w:r>
      <w:r w:rsidR="00F4286D" w:rsidRPr="00C4040C">
        <w:rPr>
          <w:rFonts w:ascii="Times New Roman" w:hAnsi="Times New Roman"/>
          <w:sz w:val="20"/>
          <w:szCs w:val="20"/>
          <w:lang w:val="en-US"/>
        </w:rPr>
        <w:t>/</w:t>
      </w:r>
      <w:r w:rsidR="00F4286D" w:rsidRPr="00C37C95">
        <w:rPr>
          <w:rFonts w:ascii="Times New Roman" w:hAnsi="Times New Roman"/>
          <w:sz w:val="20"/>
          <w:szCs w:val="20"/>
          <w:lang w:val="en-US"/>
        </w:rPr>
        <w:t>upload</w:t>
      </w:r>
      <w:r w:rsidR="00F4286D" w:rsidRPr="00C4040C">
        <w:rPr>
          <w:rFonts w:ascii="Times New Roman" w:hAnsi="Times New Roman"/>
          <w:sz w:val="20"/>
          <w:szCs w:val="20"/>
          <w:lang w:val="en-US"/>
        </w:rPr>
        <w:t>/</w:t>
      </w:r>
      <w:r w:rsidR="00F4286D" w:rsidRPr="00C37C95">
        <w:rPr>
          <w:rFonts w:ascii="Times New Roman" w:hAnsi="Times New Roman"/>
          <w:sz w:val="20"/>
          <w:szCs w:val="20"/>
          <w:lang w:val="en-US"/>
        </w:rPr>
        <w:t>iblock</w:t>
      </w:r>
      <w:r w:rsidR="00F4286D" w:rsidRPr="00C4040C">
        <w:rPr>
          <w:rFonts w:ascii="Times New Roman" w:hAnsi="Times New Roman"/>
          <w:sz w:val="20"/>
          <w:szCs w:val="20"/>
          <w:lang w:val="en-US"/>
        </w:rPr>
        <w:t>/11</w:t>
      </w:r>
      <w:r w:rsidR="00F4286D" w:rsidRPr="00C37C95">
        <w:rPr>
          <w:rFonts w:ascii="Times New Roman" w:hAnsi="Times New Roman"/>
          <w:sz w:val="20"/>
          <w:szCs w:val="20"/>
          <w:lang w:val="en-US"/>
        </w:rPr>
        <w:t>b</w:t>
      </w:r>
      <w:r w:rsidR="00F4286D" w:rsidRPr="00C4040C">
        <w:rPr>
          <w:rFonts w:ascii="Times New Roman" w:hAnsi="Times New Roman"/>
          <w:sz w:val="20"/>
          <w:szCs w:val="20"/>
          <w:lang w:val="en-US"/>
        </w:rPr>
        <w:t>/</w:t>
      </w:r>
      <w:r w:rsidR="00F4286D" w:rsidRPr="00C37C95">
        <w:rPr>
          <w:rFonts w:ascii="Times New Roman" w:hAnsi="Times New Roman"/>
          <w:sz w:val="20"/>
          <w:szCs w:val="20"/>
          <w:lang w:val="en-US"/>
        </w:rPr>
        <w:t>yakushev</w:t>
      </w:r>
      <w:r w:rsidR="00F4286D" w:rsidRPr="00C4040C">
        <w:rPr>
          <w:rFonts w:ascii="Times New Roman" w:hAnsi="Times New Roman"/>
          <w:sz w:val="20"/>
          <w:szCs w:val="20"/>
          <w:lang w:val="en-US"/>
        </w:rPr>
        <w:t>.</w:t>
      </w:r>
      <w:r w:rsidR="00F4286D" w:rsidRPr="00C37C95">
        <w:rPr>
          <w:rFonts w:ascii="Times New Roman" w:hAnsi="Times New Roman"/>
          <w:sz w:val="20"/>
          <w:szCs w:val="20"/>
          <w:lang w:val="en-US"/>
        </w:rPr>
        <w:t>pdf</w:t>
      </w:r>
      <w:r w:rsidR="00F4286D" w:rsidRPr="00C4040C">
        <w:rPr>
          <w:rFonts w:ascii="Times New Roman" w:hAnsi="Times New Roman"/>
          <w:sz w:val="20"/>
          <w:szCs w:val="20"/>
          <w:lang w:val="en-US"/>
        </w:rPr>
        <w:t>.</w:t>
      </w:r>
    </w:p>
    <w:p w:rsidR="00F4286D" w:rsidRPr="00C4040C" w:rsidRDefault="00C4040C" w:rsidP="00C4040C">
      <w:pPr>
        <w:pStyle w:val="a4"/>
        <w:numPr>
          <w:ilvl w:val="0"/>
          <w:numId w:val="43"/>
        </w:numPr>
        <w:spacing w:after="60" w:line="240" w:lineRule="auto"/>
        <w:ind w:left="426" w:hanging="426"/>
        <w:jc w:val="both"/>
        <w:rPr>
          <w:rFonts w:ascii="Times New Roman" w:hAnsi="Times New Roman"/>
          <w:sz w:val="20"/>
          <w:szCs w:val="20"/>
          <w:lang w:val="en-US"/>
        </w:rPr>
      </w:pPr>
      <w:proofErr w:type="spellStart"/>
      <w:r w:rsidRPr="00C4040C">
        <w:rPr>
          <w:rFonts w:ascii="Times New Roman" w:hAnsi="Times New Roman"/>
          <w:b/>
          <w:i/>
          <w:sz w:val="20"/>
          <w:szCs w:val="20"/>
          <w:lang w:val="en-US"/>
        </w:rPr>
        <w:t>Truflyak</w:t>
      </w:r>
      <w:proofErr w:type="spellEnd"/>
      <w:r w:rsidRPr="00C4040C">
        <w:rPr>
          <w:rFonts w:ascii="Times New Roman" w:hAnsi="Times New Roman"/>
          <w:b/>
          <w:i/>
          <w:sz w:val="20"/>
          <w:szCs w:val="20"/>
          <w:lang w:val="en-US"/>
        </w:rPr>
        <w:t xml:space="preserve"> EV</w:t>
      </w:r>
      <w:r>
        <w:rPr>
          <w:rFonts w:ascii="Times New Roman" w:hAnsi="Times New Roman"/>
          <w:b/>
          <w:i/>
          <w:sz w:val="20"/>
          <w:szCs w:val="20"/>
          <w:lang w:val="en-US"/>
        </w:rPr>
        <w:t>.</w:t>
      </w:r>
      <w:r w:rsidRPr="00C4040C">
        <w:rPr>
          <w:rFonts w:ascii="Times New Roman" w:hAnsi="Times New Roman"/>
          <w:b/>
          <w:i/>
          <w:sz w:val="20"/>
          <w:szCs w:val="20"/>
          <w:lang w:val="en-US"/>
        </w:rPr>
        <w:t xml:space="preserve"> </w:t>
      </w:r>
      <w:r w:rsidRPr="00C4040C">
        <w:rPr>
          <w:rFonts w:ascii="Times New Roman" w:hAnsi="Times New Roman"/>
          <w:sz w:val="20"/>
          <w:szCs w:val="20"/>
          <w:lang w:val="en-US"/>
        </w:rPr>
        <w:t>The basic elements of the system of precise farming</w:t>
      </w:r>
      <w:r>
        <w:rPr>
          <w:rFonts w:ascii="Times New Roman" w:hAnsi="Times New Roman"/>
          <w:sz w:val="20"/>
          <w:szCs w:val="20"/>
          <w:lang w:val="en-US"/>
        </w:rPr>
        <w:t xml:space="preserve"> </w:t>
      </w:r>
      <w:r w:rsidRPr="001F4842">
        <w:rPr>
          <w:rFonts w:ascii="Times New Roman" w:hAnsi="Times New Roman"/>
          <w:sz w:val="20"/>
          <w:szCs w:val="20"/>
          <w:lang w:val="en-US"/>
        </w:rPr>
        <w:t>[</w:t>
      </w:r>
      <w:r>
        <w:rPr>
          <w:rFonts w:ascii="Times New Roman" w:hAnsi="Times New Roman"/>
          <w:sz w:val="20"/>
          <w:szCs w:val="20"/>
          <w:lang w:val="en-US"/>
        </w:rPr>
        <w:t>In</w:t>
      </w:r>
      <w:r w:rsidRPr="001F4842">
        <w:rPr>
          <w:rFonts w:ascii="Times New Roman" w:hAnsi="Times New Roman"/>
          <w:sz w:val="20"/>
          <w:szCs w:val="20"/>
          <w:lang w:val="en-US"/>
        </w:rPr>
        <w:t xml:space="preserve"> </w:t>
      </w:r>
      <w:r>
        <w:rPr>
          <w:rFonts w:ascii="Times New Roman" w:hAnsi="Times New Roman"/>
          <w:sz w:val="20"/>
          <w:szCs w:val="20"/>
          <w:lang w:val="en-US"/>
        </w:rPr>
        <w:t>Russian</w:t>
      </w:r>
      <w:r w:rsidRPr="001F4842">
        <w:rPr>
          <w:rFonts w:ascii="Times New Roman" w:hAnsi="Times New Roman"/>
          <w:sz w:val="20"/>
          <w:szCs w:val="20"/>
          <w:lang w:val="en-US"/>
        </w:rPr>
        <w:t>].</w:t>
      </w:r>
      <w:r w:rsidRPr="00C4040C">
        <w:rPr>
          <w:rFonts w:ascii="Times New Roman" w:hAnsi="Times New Roman"/>
          <w:sz w:val="20"/>
          <w:szCs w:val="20"/>
          <w:lang w:val="en-US"/>
        </w:rPr>
        <w:t xml:space="preserve"> - Krasnodar: </w:t>
      </w:r>
      <w:proofErr w:type="spellStart"/>
      <w:r w:rsidRPr="00C4040C">
        <w:rPr>
          <w:rFonts w:ascii="Times New Roman" w:hAnsi="Times New Roman"/>
          <w:sz w:val="20"/>
          <w:szCs w:val="20"/>
          <w:lang w:val="en-US"/>
        </w:rPr>
        <w:t>KubGAU</w:t>
      </w:r>
      <w:proofErr w:type="spellEnd"/>
      <w:r w:rsidRPr="00C4040C">
        <w:rPr>
          <w:rFonts w:ascii="Times New Roman" w:hAnsi="Times New Roman"/>
          <w:sz w:val="20"/>
          <w:szCs w:val="20"/>
          <w:lang w:val="en-US"/>
        </w:rPr>
        <w:t>,</w:t>
      </w:r>
      <w:r>
        <w:rPr>
          <w:rFonts w:ascii="Times New Roman" w:hAnsi="Times New Roman"/>
          <w:b/>
          <w:i/>
          <w:sz w:val="20"/>
          <w:szCs w:val="20"/>
          <w:lang w:val="en-US"/>
        </w:rPr>
        <w:t xml:space="preserve"> </w:t>
      </w:r>
      <w:r w:rsidR="00F4286D" w:rsidRPr="00C4040C">
        <w:rPr>
          <w:rFonts w:ascii="Times New Roman" w:hAnsi="Times New Roman"/>
          <w:sz w:val="20"/>
          <w:szCs w:val="20"/>
          <w:lang w:val="en-US"/>
        </w:rPr>
        <w:t xml:space="preserve">2016. – 39 </w:t>
      </w:r>
      <w:r w:rsidR="001F4842">
        <w:rPr>
          <w:rFonts w:ascii="Times New Roman" w:hAnsi="Times New Roman"/>
          <w:sz w:val="20"/>
          <w:szCs w:val="20"/>
          <w:lang w:val="en-US"/>
        </w:rPr>
        <w:t>p</w:t>
      </w:r>
      <w:r w:rsidR="00F4286D" w:rsidRPr="00C4040C">
        <w:rPr>
          <w:rFonts w:ascii="Times New Roman" w:hAnsi="Times New Roman"/>
          <w:sz w:val="20"/>
          <w:szCs w:val="20"/>
          <w:lang w:val="en-US"/>
        </w:rPr>
        <w:t xml:space="preserve">. - </w:t>
      </w:r>
      <w:hyperlink r:id="rId68" w:history="1">
        <w:r w:rsidR="00F4286D" w:rsidRPr="00C4040C">
          <w:rPr>
            <w:rFonts w:ascii="Times New Roman" w:hAnsi="Times New Roman"/>
            <w:sz w:val="20"/>
            <w:szCs w:val="20"/>
            <w:lang w:val="en-US"/>
          </w:rPr>
          <w:t>https://kubsau.ru/upload/foresight/elements.pdf</w:t>
        </w:r>
      </w:hyperlink>
      <w:r w:rsidR="0024490A" w:rsidRPr="0024490A">
        <w:rPr>
          <w:rFonts w:ascii="Times New Roman" w:hAnsi="Times New Roman"/>
          <w:sz w:val="20"/>
          <w:szCs w:val="20"/>
          <w:lang w:val="en-US"/>
        </w:rPr>
        <w:t>.</w:t>
      </w:r>
    </w:p>
    <w:p w:rsidR="00F4286D" w:rsidRPr="00BF768C" w:rsidRDefault="00BF768C" w:rsidP="00C4040C">
      <w:pPr>
        <w:pStyle w:val="a4"/>
        <w:numPr>
          <w:ilvl w:val="0"/>
          <w:numId w:val="43"/>
        </w:numPr>
        <w:spacing w:after="60" w:line="240" w:lineRule="auto"/>
        <w:ind w:left="426" w:hanging="426"/>
        <w:jc w:val="both"/>
        <w:rPr>
          <w:rFonts w:ascii="Times New Roman" w:hAnsi="Times New Roman"/>
          <w:sz w:val="20"/>
          <w:szCs w:val="20"/>
          <w:lang w:val="en-US"/>
        </w:rPr>
      </w:pPr>
      <w:r w:rsidRPr="00BF768C">
        <w:rPr>
          <w:rFonts w:ascii="Times New Roman" w:hAnsi="Times New Roman"/>
          <w:sz w:val="20"/>
          <w:szCs w:val="20"/>
          <w:lang w:val="en-US"/>
        </w:rPr>
        <w:t xml:space="preserve">Website precision farming technology </w:t>
      </w:r>
      <w:r w:rsidR="00F4286D" w:rsidRPr="00BF768C">
        <w:rPr>
          <w:rFonts w:ascii="Times New Roman" w:hAnsi="Times New Roman"/>
          <w:sz w:val="20"/>
          <w:szCs w:val="20"/>
          <w:lang w:val="en-US"/>
        </w:rPr>
        <w:t>TOPCON</w:t>
      </w:r>
      <w:r w:rsidR="00627202">
        <w:rPr>
          <w:rFonts w:ascii="Times New Roman" w:hAnsi="Times New Roman"/>
          <w:sz w:val="20"/>
          <w:szCs w:val="20"/>
          <w:lang w:val="en-US"/>
        </w:rPr>
        <w:t xml:space="preserve"> </w:t>
      </w:r>
      <w:r w:rsidR="00627202" w:rsidRPr="003F02E5">
        <w:rPr>
          <w:rFonts w:ascii="Times New Roman" w:hAnsi="Times New Roman"/>
          <w:sz w:val="20"/>
          <w:szCs w:val="20"/>
          <w:lang w:val="en-US"/>
        </w:rPr>
        <w:t>[</w:t>
      </w:r>
      <w:r w:rsidR="00627202">
        <w:rPr>
          <w:rFonts w:ascii="Times New Roman" w:hAnsi="Times New Roman"/>
          <w:sz w:val="20"/>
          <w:szCs w:val="20"/>
          <w:lang w:val="en-US"/>
        </w:rPr>
        <w:t>In</w:t>
      </w:r>
      <w:r w:rsidR="00627202" w:rsidRPr="003F02E5">
        <w:rPr>
          <w:rFonts w:ascii="Times New Roman" w:hAnsi="Times New Roman"/>
          <w:sz w:val="20"/>
          <w:szCs w:val="20"/>
          <w:lang w:val="en-US"/>
        </w:rPr>
        <w:t xml:space="preserve"> </w:t>
      </w:r>
      <w:r w:rsidR="00627202">
        <w:rPr>
          <w:rFonts w:ascii="Times New Roman" w:hAnsi="Times New Roman"/>
          <w:sz w:val="20"/>
          <w:szCs w:val="20"/>
          <w:lang w:val="en-US"/>
        </w:rPr>
        <w:t>Russian</w:t>
      </w:r>
      <w:r w:rsidR="00627202" w:rsidRPr="003F02E5">
        <w:rPr>
          <w:rFonts w:ascii="Times New Roman" w:hAnsi="Times New Roman"/>
          <w:sz w:val="20"/>
          <w:szCs w:val="20"/>
          <w:lang w:val="en-US"/>
        </w:rPr>
        <w:t>]</w:t>
      </w:r>
      <w:r w:rsidR="00627202">
        <w:rPr>
          <w:rFonts w:ascii="Times New Roman" w:hAnsi="Times New Roman"/>
          <w:sz w:val="20"/>
          <w:szCs w:val="20"/>
          <w:lang w:val="en-US"/>
        </w:rPr>
        <w:t>.</w:t>
      </w:r>
      <w:r w:rsidR="00F4286D" w:rsidRPr="00BF768C">
        <w:rPr>
          <w:rFonts w:ascii="Times New Roman" w:hAnsi="Times New Roman"/>
          <w:sz w:val="20"/>
          <w:szCs w:val="20"/>
          <w:lang w:val="en-US"/>
        </w:rPr>
        <w:t xml:space="preserve"> - </w:t>
      </w:r>
      <w:hyperlink r:id="rId69" w:history="1">
        <w:r w:rsidR="00F4286D" w:rsidRPr="00BF768C">
          <w:rPr>
            <w:rFonts w:ascii="Times New Roman" w:hAnsi="Times New Roman"/>
            <w:sz w:val="20"/>
            <w:szCs w:val="20"/>
            <w:lang w:val="en-US"/>
          </w:rPr>
          <w:t>http://agro.topcon.pro/</w:t>
        </w:r>
      </w:hyperlink>
      <w:r w:rsidR="0024490A" w:rsidRPr="0024490A">
        <w:rPr>
          <w:rFonts w:ascii="Times New Roman" w:hAnsi="Times New Roman"/>
          <w:sz w:val="20"/>
          <w:szCs w:val="20"/>
          <w:lang w:val="en-US"/>
        </w:rPr>
        <w:t>.</w:t>
      </w:r>
    </w:p>
    <w:p w:rsidR="00F4286D" w:rsidRPr="00BF768C" w:rsidRDefault="00BF768C" w:rsidP="00C4040C">
      <w:pPr>
        <w:pStyle w:val="a4"/>
        <w:numPr>
          <w:ilvl w:val="0"/>
          <w:numId w:val="43"/>
        </w:numPr>
        <w:spacing w:after="60" w:line="240" w:lineRule="auto"/>
        <w:ind w:left="426" w:hanging="426"/>
        <w:jc w:val="both"/>
        <w:rPr>
          <w:rFonts w:ascii="Times New Roman" w:hAnsi="Times New Roman"/>
          <w:sz w:val="20"/>
          <w:szCs w:val="20"/>
          <w:lang w:val="en-US"/>
        </w:rPr>
      </w:pPr>
      <w:r w:rsidRPr="00BF768C">
        <w:rPr>
          <w:rFonts w:ascii="Times New Roman" w:hAnsi="Times New Roman"/>
          <w:sz w:val="20"/>
          <w:szCs w:val="20"/>
          <w:lang w:val="en-US"/>
        </w:rPr>
        <w:t>Precision Farming Systems</w:t>
      </w:r>
      <w:r w:rsidR="00627202">
        <w:rPr>
          <w:rFonts w:ascii="Times New Roman" w:hAnsi="Times New Roman"/>
          <w:sz w:val="20"/>
          <w:szCs w:val="20"/>
          <w:lang w:val="en-US"/>
        </w:rPr>
        <w:t xml:space="preserve"> </w:t>
      </w:r>
      <w:r w:rsidR="00627202" w:rsidRPr="003F02E5">
        <w:rPr>
          <w:rFonts w:ascii="Times New Roman" w:hAnsi="Times New Roman"/>
          <w:sz w:val="20"/>
          <w:szCs w:val="20"/>
          <w:lang w:val="en-US"/>
        </w:rPr>
        <w:t>[</w:t>
      </w:r>
      <w:r w:rsidR="00627202">
        <w:rPr>
          <w:rFonts w:ascii="Times New Roman" w:hAnsi="Times New Roman"/>
          <w:sz w:val="20"/>
          <w:szCs w:val="20"/>
          <w:lang w:val="en-US"/>
        </w:rPr>
        <w:t>In</w:t>
      </w:r>
      <w:r w:rsidR="00627202" w:rsidRPr="003F02E5">
        <w:rPr>
          <w:rFonts w:ascii="Times New Roman" w:hAnsi="Times New Roman"/>
          <w:sz w:val="20"/>
          <w:szCs w:val="20"/>
          <w:lang w:val="en-US"/>
        </w:rPr>
        <w:t xml:space="preserve"> </w:t>
      </w:r>
      <w:r w:rsidR="00627202">
        <w:rPr>
          <w:rFonts w:ascii="Times New Roman" w:hAnsi="Times New Roman"/>
          <w:sz w:val="20"/>
          <w:szCs w:val="20"/>
          <w:lang w:val="en-US"/>
        </w:rPr>
        <w:t>Russian</w:t>
      </w:r>
      <w:r w:rsidR="00627202" w:rsidRPr="003F02E5">
        <w:rPr>
          <w:rFonts w:ascii="Times New Roman" w:hAnsi="Times New Roman"/>
          <w:sz w:val="20"/>
          <w:szCs w:val="20"/>
          <w:lang w:val="en-US"/>
        </w:rPr>
        <w:t>]</w:t>
      </w:r>
      <w:r w:rsidR="00F4286D" w:rsidRPr="00BF768C">
        <w:rPr>
          <w:rFonts w:ascii="Times New Roman" w:hAnsi="Times New Roman"/>
          <w:sz w:val="20"/>
          <w:szCs w:val="20"/>
          <w:lang w:val="en-US"/>
        </w:rPr>
        <w:t xml:space="preserve">. - </w:t>
      </w:r>
      <w:hyperlink r:id="rId70" w:history="1">
        <w:r w:rsidR="00F4286D" w:rsidRPr="00BF768C">
          <w:rPr>
            <w:rFonts w:ascii="Times New Roman" w:hAnsi="Times New Roman"/>
            <w:sz w:val="20"/>
            <w:szCs w:val="20"/>
            <w:lang w:val="en-US"/>
          </w:rPr>
          <w:t>http://www.myshared.ru/slide/669002/</w:t>
        </w:r>
      </w:hyperlink>
      <w:r w:rsidR="0024490A" w:rsidRPr="0024490A">
        <w:rPr>
          <w:rFonts w:ascii="Times New Roman" w:hAnsi="Times New Roman"/>
          <w:sz w:val="20"/>
          <w:szCs w:val="20"/>
          <w:lang w:val="en-US"/>
        </w:rPr>
        <w:t>.</w:t>
      </w:r>
    </w:p>
    <w:p w:rsidR="00F4286D" w:rsidRPr="00C37C95" w:rsidRDefault="00F4286D" w:rsidP="00F64862">
      <w:pPr>
        <w:pStyle w:val="a4"/>
        <w:numPr>
          <w:ilvl w:val="0"/>
          <w:numId w:val="43"/>
        </w:numPr>
        <w:spacing w:after="60" w:line="240" w:lineRule="auto"/>
        <w:ind w:left="426" w:hanging="426"/>
        <w:jc w:val="both"/>
        <w:rPr>
          <w:rFonts w:ascii="Times New Roman" w:hAnsi="Times New Roman"/>
          <w:sz w:val="20"/>
          <w:szCs w:val="20"/>
          <w:lang w:val="en-US"/>
        </w:rPr>
      </w:pPr>
      <w:r w:rsidRPr="00C37C95">
        <w:rPr>
          <w:rFonts w:ascii="Times New Roman" w:hAnsi="Times New Roman"/>
          <w:sz w:val="20"/>
          <w:szCs w:val="20"/>
          <w:lang w:val="en-US"/>
        </w:rPr>
        <w:t xml:space="preserve">GPS PRECISION FARMING. - </w:t>
      </w:r>
      <w:hyperlink r:id="rId71" w:history="1">
        <w:r w:rsidRPr="00C37C95">
          <w:rPr>
            <w:rFonts w:ascii="Times New Roman" w:hAnsi="Times New Roman"/>
            <w:sz w:val="20"/>
            <w:szCs w:val="20"/>
            <w:lang w:val="en-US"/>
          </w:rPr>
          <w:t>http://murphysmotors.ie/gps-precision-farming/</w:t>
        </w:r>
      </w:hyperlink>
      <w:r w:rsidR="0024490A" w:rsidRPr="0024490A">
        <w:rPr>
          <w:rFonts w:ascii="Times New Roman" w:hAnsi="Times New Roman"/>
          <w:sz w:val="20"/>
          <w:szCs w:val="20"/>
          <w:lang w:val="en-US"/>
        </w:rPr>
        <w:t>.</w:t>
      </w:r>
    </w:p>
    <w:p w:rsidR="00F4286D" w:rsidRPr="00BF768C" w:rsidRDefault="00BF768C" w:rsidP="00F64862">
      <w:pPr>
        <w:pStyle w:val="a4"/>
        <w:numPr>
          <w:ilvl w:val="0"/>
          <w:numId w:val="43"/>
        </w:numPr>
        <w:spacing w:after="60" w:line="240" w:lineRule="auto"/>
        <w:ind w:left="426" w:hanging="426"/>
        <w:jc w:val="both"/>
        <w:rPr>
          <w:rFonts w:ascii="Times New Roman" w:hAnsi="Times New Roman"/>
          <w:sz w:val="20"/>
          <w:szCs w:val="20"/>
          <w:lang w:val="en-US"/>
        </w:rPr>
      </w:pPr>
      <w:r w:rsidRPr="00BF768C">
        <w:rPr>
          <w:rFonts w:ascii="Times New Roman" w:hAnsi="Times New Roman"/>
          <w:sz w:val="20"/>
          <w:szCs w:val="20"/>
          <w:lang w:val="en-US"/>
        </w:rPr>
        <w:t>The site "Russian drones"</w:t>
      </w:r>
      <w:r w:rsidR="00627202">
        <w:rPr>
          <w:rFonts w:ascii="Times New Roman" w:hAnsi="Times New Roman"/>
          <w:sz w:val="20"/>
          <w:szCs w:val="20"/>
          <w:lang w:val="en-US"/>
        </w:rPr>
        <w:t xml:space="preserve"> </w:t>
      </w:r>
      <w:r w:rsidR="00627202" w:rsidRPr="003F02E5">
        <w:rPr>
          <w:rFonts w:ascii="Times New Roman" w:hAnsi="Times New Roman"/>
          <w:sz w:val="20"/>
          <w:szCs w:val="20"/>
          <w:lang w:val="en-US"/>
        </w:rPr>
        <w:t>[</w:t>
      </w:r>
      <w:r w:rsidR="00627202">
        <w:rPr>
          <w:rFonts w:ascii="Times New Roman" w:hAnsi="Times New Roman"/>
          <w:sz w:val="20"/>
          <w:szCs w:val="20"/>
          <w:lang w:val="en-US"/>
        </w:rPr>
        <w:t>In</w:t>
      </w:r>
      <w:r w:rsidR="00627202" w:rsidRPr="003F02E5">
        <w:rPr>
          <w:rFonts w:ascii="Times New Roman" w:hAnsi="Times New Roman"/>
          <w:sz w:val="20"/>
          <w:szCs w:val="20"/>
          <w:lang w:val="en-US"/>
        </w:rPr>
        <w:t xml:space="preserve"> </w:t>
      </w:r>
      <w:r w:rsidR="00627202">
        <w:rPr>
          <w:rFonts w:ascii="Times New Roman" w:hAnsi="Times New Roman"/>
          <w:sz w:val="20"/>
          <w:szCs w:val="20"/>
          <w:lang w:val="en-US"/>
        </w:rPr>
        <w:t>Russian</w:t>
      </w:r>
      <w:r w:rsidR="00627202" w:rsidRPr="003F02E5">
        <w:rPr>
          <w:rFonts w:ascii="Times New Roman" w:hAnsi="Times New Roman"/>
          <w:sz w:val="20"/>
          <w:szCs w:val="20"/>
          <w:lang w:val="en-US"/>
        </w:rPr>
        <w:t>]</w:t>
      </w:r>
      <w:r w:rsidR="00627202">
        <w:rPr>
          <w:rFonts w:ascii="Times New Roman" w:hAnsi="Times New Roman"/>
          <w:sz w:val="20"/>
          <w:szCs w:val="20"/>
          <w:lang w:val="en-US"/>
        </w:rPr>
        <w:t>.</w:t>
      </w:r>
      <w:r>
        <w:rPr>
          <w:rFonts w:ascii="Times New Roman" w:hAnsi="Times New Roman"/>
          <w:sz w:val="20"/>
          <w:szCs w:val="20"/>
          <w:lang w:val="en-US"/>
        </w:rPr>
        <w:t xml:space="preserve"> </w:t>
      </w:r>
      <w:r w:rsidR="00F4286D" w:rsidRPr="00BF768C">
        <w:rPr>
          <w:rFonts w:ascii="Times New Roman" w:hAnsi="Times New Roman"/>
          <w:sz w:val="20"/>
          <w:szCs w:val="20"/>
          <w:lang w:val="en-US"/>
        </w:rPr>
        <w:t>- https://russiandrone.ru/catalog/</w:t>
      </w:r>
      <w:r w:rsidR="0024490A" w:rsidRPr="0024490A">
        <w:rPr>
          <w:rFonts w:ascii="Times New Roman" w:hAnsi="Times New Roman"/>
          <w:sz w:val="20"/>
          <w:szCs w:val="20"/>
          <w:lang w:val="en-US"/>
        </w:rPr>
        <w:t>.</w:t>
      </w:r>
    </w:p>
    <w:p w:rsidR="00F4286D" w:rsidRPr="00BF768C" w:rsidRDefault="00BF768C" w:rsidP="00F64862">
      <w:pPr>
        <w:pStyle w:val="a4"/>
        <w:numPr>
          <w:ilvl w:val="0"/>
          <w:numId w:val="43"/>
        </w:numPr>
        <w:spacing w:after="60" w:line="240" w:lineRule="auto"/>
        <w:ind w:left="426" w:hanging="426"/>
        <w:jc w:val="both"/>
        <w:rPr>
          <w:rFonts w:ascii="Times New Roman" w:hAnsi="Times New Roman"/>
          <w:sz w:val="20"/>
          <w:szCs w:val="20"/>
          <w:lang w:val="en-US"/>
        </w:rPr>
      </w:pPr>
      <w:proofErr w:type="spellStart"/>
      <w:r w:rsidRPr="00BF768C">
        <w:rPr>
          <w:rFonts w:ascii="Times New Roman" w:hAnsi="Times New Roman"/>
          <w:b/>
          <w:i/>
          <w:sz w:val="20"/>
          <w:szCs w:val="20"/>
          <w:lang w:val="en-US"/>
        </w:rPr>
        <w:t>Gavrilova</w:t>
      </w:r>
      <w:proofErr w:type="spellEnd"/>
      <w:r w:rsidRPr="00BF768C">
        <w:rPr>
          <w:rFonts w:ascii="Times New Roman" w:hAnsi="Times New Roman"/>
          <w:b/>
          <w:i/>
          <w:sz w:val="20"/>
          <w:szCs w:val="20"/>
          <w:lang w:val="en-US"/>
        </w:rPr>
        <w:t xml:space="preserve"> TA, </w:t>
      </w:r>
      <w:proofErr w:type="spellStart"/>
      <w:r w:rsidRPr="00BF768C">
        <w:rPr>
          <w:rFonts w:ascii="Times New Roman" w:hAnsi="Times New Roman"/>
          <w:b/>
          <w:i/>
          <w:sz w:val="20"/>
          <w:szCs w:val="20"/>
          <w:lang w:val="en-US"/>
        </w:rPr>
        <w:t>Khoroshevsky</w:t>
      </w:r>
      <w:proofErr w:type="spellEnd"/>
      <w:r w:rsidRPr="00BF768C">
        <w:rPr>
          <w:rFonts w:ascii="Times New Roman" w:hAnsi="Times New Roman"/>
          <w:b/>
          <w:i/>
          <w:sz w:val="20"/>
          <w:szCs w:val="20"/>
          <w:lang w:val="en-US"/>
        </w:rPr>
        <w:t xml:space="preserve"> VF. </w:t>
      </w:r>
      <w:r w:rsidRPr="00BF768C">
        <w:rPr>
          <w:rFonts w:ascii="Times New Roman" w:hAnsi="Times New Roman"/>
          <w:sz w:val="20"/>
          <w:szCs w:val="20"/>
          <w:lang w:val="en-US"/>
        </w:rPr>
        <w:t>Knowledge bases of intellectual systems</w:t>
      </w:r>
      <w:r>
        <w:rPr>
          <w:rFonts w:ascii="Times New Roman" w:hAnsi="Times New Roman"/>
          <w:sz w:val="20"/>
          <w:szCs w:val="20"/>
          <w:lang w:val="en-US"/>
        </w:rPr>
        <w:t xml:space="preserve"> [In Russian]</w:t>
      </w:r>
      <w:r w:rsidRPr="00BF768C">
        <w:rPr>
          <w:rFonts w:ascii="Times New Roman" w:hAnsi="Times New Roman"/>
          <w:sz w:val="20"/>
          <w:szCs w:val="20"/>
          <w:lang w:val="en-US"/>
        </w:rPr>
        <w:t>. - St. Petersburg: Peter</w:t>
      </w:r>
      <w:r w:rsidRPr="00BF768C">
        <w:rPr>
          <w:rFonts w:ascii="Times New Roman" w:hAnsi="Times New Roman"/>
          <w:b/>
          <w:i/>
          <w:sz w:val="20"/>
          <w:szCs w:val="20"/>
          <w:lang w:val="en-US"/>
        </w:rPr>
        <w:t>,</w:t>
      </w:r>
      <w:r w:rsidR="00F64862">
        <w:rPr>
          <w:rFonts w:ascii="Times New Roman" w:hAnsi="Times New Roman"/>
          <w:b/>
          <w:i/>
          <w:sz w:val="20"/>
          <w:szCs w:val="20"/>
          <w:lang w:val="en-US"/>
        </w:rPr>
        <w:t xml:space="preserve"> </w:t>
      </w:r>
      <w:r w:rsidR="00F4286D" w:rsidRPr="00BF768C">
        <w:rPr>
          <w:rFonts w:ascii="Times New Roman" w:hAnsi="Times New Roman"/>
          <w:sz w:val="20"/>
          <w:szCs w:val="20"/>
          <w:lang w:val="en-US"/>
        </w:rPr>
        <w:t xml:space="preserve">2000. - 384 </w:t>
      </w:r>
      <w:r>
        <w:rPr>
          <w:rFonts w:ascii="Times New Roman" w:hAnsi="Times New Roman"/>
          <w:sz w:val="20"/>
          <w:szCs w:val="20"/>
          <w:lang w:val="en-US"/>
        </w:rPr>
        <w:t>p</w:t>
      </w:r>
      <w:r w:rsidR="00F4286D" w:rsidRPr="00BF768C">
        <w:rPr>
          <w:rFonts w:ascii="Times New Roman" w:hAnsi="Times New Roman"/>
          <w:sz w:val="20"/>
          <w:szCs w:val="20"/>
          <w:lang w:val="en-US"/>
        </w:rPr>
        <w:t>.</w:t>
      </w:r>
    </w:p>
    <w:p w:rsidR="00F4286D" w:rsidRPr="00F64862" w:rsidRDefault="00F64862" w:rsidP="00F64862">
      <w:pPr>
        <w:pStyle w:val="a4"/>
        <w:numPr>
          <w:ilvl w:val="0"/>
          <w:numId w:val="43"/>
        </w:numPr>
        <w:spacing w:after="60" w:line="240" w:lineRule="auto"/>
        <w:ind w:left="426" w:hanging="426"/>
        <w:jc w:val="both"/>
        <w:rPr>
          <w:rFonts w:ascii="Times New Roman" w:hAnsi="Times New Roman"/>
          <w:sz w:val="20"/>
          <w:szCs w:val="20"/>
          <w:lang w:val="en-US"/>
        </w:rPr>
      </w:pPr>
      <w:r w:rsidRPr="00F64862">
        <w:rPr>
          <w:rFonts w:ascii="Times New Roman" w:hAnsi="Times New Roman"/>
          <w:b/>
          <w:i/>
          <w:sz w:val="20"/>
          <w:szCs w:val="20"/>
          <w:lang w:val="en-US"/>
        </w:rPr>
        <w:t xml:space="preserve">Luger D. </w:t>
      </w:r>
      <w:r w:rsidRPr="00F64862">
        <w:rPr>
          <w:rFonts w:ascii="Times New Roman" w:hAnsi="Times New Roman"/>
          <w:sz w:val="20"/>
          <w:szCs w:val="20"/>
          <w:lang w:val="en-US"/>
        </w:rPr>
        <w:t xml:space="preserve">Artificial intelligence: strategies and methods for solving complex problems </w:t>
      </w:r>
      <w:r>
        <w:rPr>
          <w:rFonts w:ascii="Times New Roman" w:hAnsi="Times New Roman"/>
          <w:sz w:val="20"/>
          <w:szCs w:val="20"/>
          <w:lang w:val="en-US"/>
        </w:rPr>
        <w:t>[In Russian</w:t>
      </w:r>
      <w:proofErr w:type="gramStart"/>
      <w:r>
        <w:rPr>
          <w:rFonts w:ascii="Times New Roman" w:hAnsi="Times New Roman"/>
          <w:sz w:val="20"/>
          <w:szCs w:val="20"/>
          <w:lang w:val="en-US"/>
        </w:rPr>
        <w:t>]</w:t>
      </w:r>
      <w:r w:rsidRPr="00F64862">
        <w:rPr>
          <w:rFonts w:ascii="Times New Roman" w:hAnsi="Times New Roman"/>
          <w:sz w:val="20"/>
          <w:szCs w:val="20"/>
          <w:lang w:val="en-US"/>
        </w:rPr>
        <w:t>-</w:t>
      </w:r>
      <w:proofErr w:type="gramEnd"/>
      <w:r w:rsidRPr="00F64862">
        <w:rPr>
          <w:rFonts w:ascii="Times New Roman" w:hAnsi="Times New Roman"/>
          <w:sz w:val="20"/>
          <w:szCs w:val="20"/>
          <w:lang w:val="en-US"/>
        </w:rPr>
        <w:t xml:space="preserve"> M</w:t>
      </w:r>
      <w:r>
        <w:rPr>
          <w:rFonts w:ascii="Times New Roman" w:hAnsi="Times New Roman"/>
          <w:sz w:val="20"/>
          <w:szCs w:val="20"/>
          <w:lang w:val="en-US"/>
        </w:rPr>
        <w:t>oscow</w:t>
      </w:r>
      <w:r w:rsidRPr="00F64862">
        <w:rPr>
          <w:rFonts w:ascii="Times New Roman" w:hAnsi="Times New Roman"/>
          <w:sz w:val="20"/>
          <w:szCs w:val="20"/>
          <w:lang w:val="en-US"/>
        </w:rPr>
        <w:t>: Wi</w:t>
      </w:r>
      <w:r w:rsidRPr="00F64862">
        <w:rPr>
          <w:rFonts w:ascii="Times New Roman" w:hAnsi="Times New Roman"/>
          <w:sz w:val="20"/>
          <w:szCs w:val="20"/>
          <w:lang w:val="en-US"/>
        </w:rPr>
        <w:t>l</w:t>
      </w:r>
      <w:r w:rsidRPr="00F64862">
        <w:rPr>
          <w:rFonts w:ascii="Times New Roman" w:hAnsi="Times New Roman"/>
          <w:sz w:val="20"/>
          <w:szCs w:val="20"/>
          <w:lang w:val="en-US"/>
        </w:rPr>
        <w:t>liams</w:t>
      </w:r>
      <w:r w:rsidR="00F4286D" w:rsidRPr="00F64862">
        <w:rPr>
          <w:rFonts w:ascii="Times New Roman" w:hAnsi="Times New Roman"/>
          <w:sz w:val="20"/>
          <w:szCs w:val="20"/>
          <w:lang w:val="en-US"/>
        </w:rPr>
        <w:t xml:space="preserve">, 2003. – 864 </w:t>
      </w:r>
      <w:r w:rsidR="00BF768C">
        <w:rPr>
          <w:rFonts w:ascii="Times New Roman" w:hAnsi="Times New Roman"/>
          <w:sz w:val="20"/>
          <w:szCs w:val="20"/>
          <w:lang w:val="en-US"/>
        </w:rPr>
        <w:t>p</w:t>
      </w:r>
      <w:r w:rsidR="00F4286D" w:rsidRPr="00F64862">
        <w:rPr>
          <w:rFonts w:ascii="Times New Roman" w:hAnsi="Times New Roman"/>
          <w:sz w:val="20"/>
          <w:szCs w:val="20"/>
          <w:lang w:val="en-US"/>
        </w:rPr>
        <w:t>.</w:t>
      </w:r>
    </w:p>
    <w:p w:rsidR="00F4286D" w:rsidRPr="00BF768C" w:rsidRDefault="00BF768C" w:rsidP="00881004">
      <w:pPr>
        <w:pStyle w:val="a4"/>
        <w:numPr>
          <w:ilvl w:val="0"/>
          <w:numId w:val="43"/>
        </w:numPr>
        <w:spacing w:after="60" w:line="240" w:lineRule="auto"/>
        <w:ind w:left="426" w:hanging="426"/>
        <w:jc w:val="both"/>
        <w:rPr>
          <w:rFonts w:ascii="Times New Roman" w:hAnsi="Times New Roman"/>
          <w:sz w:val="20"/>
          <w:szCs w:val="20"/>
          <w:lang w:val="en-US"/>
        </w:rPr>
      </w:pPr>
      <w:r w:rsidRPr="00BF768C">
        <w:rPr>
          <w:rFonts w:ascii="Times New Roman" w:hAnsi="Times New Roman"/>
          <w:sz w:val="20"/>
          <w:szCs w:val="20"/>
          <w:lang w:val="en-US"/>
        </w:rPr>
        <w:t xml:space="preserve">Ontology of plant growing </w:t>
      </w:r>
      <w:r>
        <w:rPr>
          <w:rFonts w:ascii="Times New Roman" w:hAnsi="Times New Roman"/>
          <w:sz w:val="20"/>
          <w:szCs w:val="20"/>
          <w:lang w:val="en-US"/>
        </w:rPr>
        <w:t xml:space="preserve">[In Russian] </w:t>
      </w:r>
      <w:r w:rsidR="00F4286D" w:rsidRPr="00BF768C">
        <w:rPr>
          <w:rFonts w:ascii="Times New Roman" w:hAnsi="Times New Roman"/>
          <w:sz w:val="20"/>
          <w:szCs w:val="20"/>
          <w:lang w:val="en-US"/>
        </w:rPr>
        <w:t>- http://atf.rosspetsmash.ru/upload/iblock/11b/yakushev.pdf.</w:t>
      </w:r>
    </w:p>
    <w:p w:rsidR="00F4286D" w:rsidRPr="00881004" w:rsidRDefault="00F436C7" w:rsidP="00881004">
      <w:pPr>
        <w:pStyle w:val="a4"/>
        <w:numPr>
          <w:ilvl w:val="0"/>
          <w:numId w:val="43"/>
        </w:numPr>
        <w:spacing w:after="60" w:line="240" w:lineRule="auto"/>
        <w:ind w:left="426" w:hanging="426"/>
        <w:jc w:val="both"/>
        <w:rPr>
          <w:rFonts w:ascii="Times New Roman" w:hAnsi="Times New Roman"/>
          <w:sz w:val="20"/>
          <w:szCs w:val="20"/>
          <w:lang w:val="en-US"/>
        </w:rPr>
      </w:pPr>
      <w:r w:rsidRPr="00881004">
        <w:rPr>
          <w:rFonts w:ascii="Times New Roman" w:hAnsi="Times New Roman"/>
          <w:b/>
          <w:i/>
          <w:sz w:val="20"/>
          <w:szCs w:val="20"/>
          <w:lang w:val="en-US"/>
        </w:rPr>
        <w:t>Cooper L, Meier</w:t>
      </w:r>
      <w:r w:rsidRPr="007525C9">
        <w:rPr>
          <w:rFonts w:ascii="Times New Roman" w:hAnsi="Times New Roman"/>
          <w:b/>
          <w:i/>
          <w:sz w:val="20"/>
          <w:szCs w:val="20"/>
          <w:lang w:val="en-US"/>
        </w:rPr>
        <w:t xml:space="preserve"> </w:t>
      </w:r>
      <w:r w:rsidRPr="00881004">
        <w:rPr>
          <w:rFonts w:ascii="Times New Roman" w:hAnsi="Times New Roman"/>
          <w:b/>
          <w:i/>
          <w:sz w:val="20"/>
          <w:szCs w:val="20"/>
          <w:lang w:val="en-US"/>
        </w:rPr>
        <w:t>A</w:t>
      </w:r>
      <w:r>
        <w:rPr>
          <w:rFonts w:ascii="Times New Roman" w:hAnsi="Times New Roman"/>
          <w:b/>
          <w:i/>
          <w:sz w:val="20"/>
          <w:szCs w:val="20"/>
          <w:lang w:val="en-US"/>
        </w:rPr>
        <w:t>.</w:t>
      </w:r>
      <w:r w:rsidRPr="00881004">
        <w:rPr>
          <w:rFonts w:ascii="Times New Roman" w:hAnsi="Times New Roman"/>
          <w:b/>
          <w:i/>
          <w:sz w:val="20"/>
          <w:szCs w:val="20"/>
          <w:lang w:val="en-US"/>
        </w:rPr>
        <w:t xml:space="preserve">, </w:t>
      </w:r>
      <w:proofErr w:type="spellStart"/>
      <w:r w:rsidRPr="00881004">
        <w:rPr>
          <w:rFonts w:ascii="Times New Roman" w:hAnsi="Times New Roman"/>
          <w:b/>
          <w:i/>
          <w:sz w:val="20"/>
          <w:szCs w:val="20"/>
          <w:lang w:val="en-US"/>
        </w:rPr>
        <w:t>Laporte</w:t>
      </w:r>
      <w:proofErr w:type="spellEnd"/>
      <w:r w:rsidRPr="00881004">
        <w:rPr>
          <w:rFonts w:ascii="Times New Roman" w:hAnsi="Times New Roman"/>
          <w:b/>
          <w:i/>
          <w:sz w:val="20"/>
          <w:szCs w:val="20"/>
          <w:lang w:val="en-US"/>
        </w:rPr>
        <w:t xml:space="preserve"> MA</w:t>
      </w:r>
      <w:r>
        <w:rPr>
          <w:rFonts w:ascii="Times New Roman" w:hAnsi="Times New Roman"/>
          <w:b/>
          <w:i/>
          <w:sz w:val="20"/>
          <w:szCs w:val="20"/>
          <w:lang w:val="en-US"/>
        </w:rPr>
        <w:t>,</w:t>
      </w:r>
      <w:r w:rsidRPr="00881004">
        <w:rPr>
          <w:rFonts w:ascii="Times New Roman" w:hAnsi="Times New Roman"/>
          <w:b/>
          <w:i/>
          <w:sz w:val="20"/>
          <w:szCs w:val="20"/>
          <w:lang w:val="en-US"/>
        </w:rPr>
        <w:t xml:space="preserve">  </w:t>
      </w:r>
      <w:proofErr w:type="spellStart"/>
      <w:r w:rsidRPr="00881004">
        <w:rPr>
          <w:rFonts w:ascii="Times New Roman" w:hAnsi="Times New Roman"/>
          <w:b/>
          <w:i/>
          <w:sz w:val="20"/>
          <w:szCs w:val="20"/>
          <w:lang w:val="en-US"/>
        </w:rPr>
        <w:t>Elser</w:t>
      </w:r>
      <w:proofErr w:type="spellEnd"/>
      <w:r w:rsidRPr="00881004">
        <w:rPr>
          <w:rFonts w:ascii="Times New Roman" w:hAnsi="Times New Roman"/>
          <w:b/>
          <w:i/>
          <w:sz w:val="20"/>
          <w:szCs w:val="20"/>
          <w:lang w:val="en-US"/>
        </w:rPr>
        <w:t xml:space="preserve"> JL., </w:t>
      </w:r>
      <w:proofErr w:type="spellStart"/>
      <w:r w:rsidRPr="00881004">
        <w:rPr>
          <w:rFonts w:ascii="Times New Roman" w:hAnsi="Times New Roman"/>
          <w:b/>
          <w:i/>
          <w:sz w:val="20"/>
          <w:szCs w:val="20"/>
          <w:lang w:val="en-US"/>
        </w:rPr>
        <w:t>Mungall</w:t>
      </w:r>
      <w:proofErr w:type="spellEnd"/>
      <w:r w:rsidRPr="00881004">
        <w:rPr>
          <w:rFonts w:ascii="Times New Roman" w:hAnsi="Times New Roman"/>
          <w:b/>
          <w:i/>
          <w:sz w:val="20"/>
          <w:szCs w:val="20"/>
          <w:lang w:val="en-US"/>
        </w:rPr>
        <w:t xml:space="preserve"> C</w:t>
      </w:r>
      <w:r>
        <w:rPr>
          <w:rFonts w:ascii="Times New Roman" w:hAnsi="Times New Roman"/>
          <w:b/>
          <w:i/>
          <w:sz w:val="20"/>
          <w:szCs w:val="20"/>
          <w:lang w:val="en-US"/>
        </w:rPr>
        <w:t>.</w:t>
      </w:r>
      <w:r w:rsidRPr="00881004">
        <w:rPr>
          <w:rFonts w:ascii="Times New Roman" w:hAnsi="Times New Roman"/>
          <w:b/>
          <w:i/>
          <w:sz w:val="20"/>
          <w:szCs w:val="20"/>
          <w:lang w:val="en-US"/>
        </w:rPr>
        <w:t xml:space="preserve">, Sinn BT., </w:t>
      </w:r>
      <w:proofErr w:type="spellStart"/>
      <w:r w:rsidRPr="00881004">
        <w:rPr>
          <w:rFonts w:ascii="Times New Roman" w:hAnsi="Times New Roman"/>
          <w:b/>
          <w:i/>
          <w:sz w:val="20"/>
          <w:szCs w:val="20"/>
          <w:lang w:val="en-US"/>
        </w:rPr>
        <w:t>Cavaliere</w:t>
      </w:r>
      <w:proofErr w:type="spellEnd"/>
      <w:r w:rsidRPr="00881004">
        <w:rPr>
          <w:rFonts w:ascii="Times New Roman" w:hAnsi="Times New Roman"/>
          <w:b/>
          <w:i/>
          <w:sz w:val="20"/>
          <w:szCs w:val="20"/>
          <w:lang w:val="en-US"/>
        </w:rPr>
        <w:t xml:space="preserve"> D</w:t>
      </w:r>
      <w:r>
        <w:rPr>
          <w:rFonts w:ascii="Times New Roman" w:hAnsi="Times New Roman"/>
          <w:b/>
          <w:i/>
          <w:sz w:val="20"/>
          <w:szCs w:val="20"/>
          <w:lang w:val="en-US"/>
        </w:rPr>
        <w:t>.</w:t>
      </w:r>
      <w:r w:rsidRPr="00881004">
        <w:rPr>
          <w:rFonts w:ascii="Times New Roman" w:hAnsi="Times New Roman"/>
          <w:b/>
          <w:i/>
          <w:sz w:val="20"/>
          <w:szCs w:val="20"/>
          <w:lang w:val="en-US"/>
        </w:rPr>
        <w:t>,  Carbon S</w:t>
      </w:r>
      <w:r>
        <w:rPr>
          <w:rFonts w:ascii="Times New Roman" w:hAnsi="Times New Roman"/>
          <w:b/>
          <w:i/>
          <w:sz w:val="20"/>
          <w:szCs w:val="20"/>
          <w:lang w:val="en-US"/>
        </w:rPr>
        <w:t>.</w:t>
      </w:r>
      <w:r w:rsidRPr="00881004">
        <w:rPr>
          <w:rFonts w:ascii="Times New Roman" w:hAnsi="Times New Roman"/>
          <w:b/>
          <w:i/>
          <w:sz w:val="20"/>
          <w:szCs w:val="20"/>
          <w:lang w:val="en-US"/>
        </w:rPr>
        <w:t>, Dunn NA., Smith B</w:t>
      </w:r>
      <w:r>
        <w:rPr>
          <w:rFonts w:ascii="Times New Roman" w:hAnsi="Times New Roman"/>
          <w:b/>
          <w:i/>
          <w:sz w:val="20"/>
          <w:szCs w:val="20"/>
          <w:lang w:val="en-US"/>
        </w:rPr>
        <w:t>.,</w:t>
      </w:r>
      <w:r w:rsidRPr="00881004">
        <w:rPr>
          <w:rFonts w:ascii="Times New Roman" w:hAnsi="Times New Roman"/>
          <w:b/>
          <w:i/>
          <w:sz w:val="20"/>
          <w:szCs w:val="20"/>
          <w:lang w:val="en-US"/>
        </w:rPr>
        <w:t xml:space="preserve"> </w:t>
      </w:r>
      <w:proofErr w:type="spellStart"/>
      <w:r w:rsidRPr="00881004">
        <w:rPr>
          <w:rFonts w:ascii="Times New Roman" w:hAnsi="Times New Roman"/>
          <w:b/>
          <w:i/>
          <w:sz w:val="20"/>
          <w:szCs w:val="20"/>
          <w:lang w:val="en-US"/>
        </w:rPr>
        <w:t>Qu</w:t>
      </w:r>
      <w:proofErr w:type="spellEnd"/>
      <w:r w:rsidRPr="007525C9">
        <w:rPr>
          <w:rFonts w:ascii="Times New Roman" w:hAnsi="Times New Roman"/>
          <w:b/>
          <w:i/>
          <w:sz w:val="20"/>
          <w:szCs w:val="20"/>
          <w:lang w:val="en-US"/>
        </w:rPr>
        <w:t xml:space="preserve"> </w:t>
      </w:r>
      <w:r w:rsidRPr="00881004">
        <w:rPr>
          <w:rFonts w:ascii="Times New Roman" w:hAnsi="Times New Roman"/>
          <w:b/>
          <w:i/>
          <w:sz w:val="20"/>
          <w:szCs w:val="20"/>
          <w:lang w:val="en-US"/>
        </w:rPr>
        <w:t>B</w:t>
      </w:r>
      <w:r>
        <w:rPr>
          <w:rFonts w:ascii="Times New Roman" w:hAnsi="Times New Roman"/>
          <w:b/>
          <w:i/>
          <w:sz w:val="20"/>
          <w:szCs w:val="20"/>
          <w:lang w:val="en-US"/>
        </w:rPr>
        <w:t>.</w:t>
      </w:r>
      <w:r w:rsidRPr="00881004">
        <w:rPr>
          <w:rFonts w:ascii="Times New Roman" w:hAnsi="Times New Roman"/>
          <w:b/>
          <w:i/>
          <w:sz w:val="20"/>
          <w:szCs w:val="20"/>
          <w:lang w:val="en-US"/>
        </w:rPr>
        <w:t xml:space="preserve">, </w:t>
      </w:r>
      <w:proofErr w:type="spellStart"/>
      <w:r w:rsidRPr="00881004">
        <w:rPr>
          <w:rFonts w:ascii="Times New Roman" w:hAnsi="Times New Roman"/>
          <w:b/>
          <w:i/>
          <w:sz w:val="20"/>
          <w:szCs w:val="20"/>
          <w:lang w:val="en-US"/>
        </w:rPr>
        <w:t>Preece</w:t>
      </w:r>
      <w:proofErr w:type="spellEnd"/>
      <w:r w:rsidRPr="00881004">
        <w:rPr>
          <w:rFonts w:ascii="Times New Roman" w:hAnsi="Times New Roman"/>
          <w:b/>
          <w:i/>
          <w:sz w:val="20"/>
          <w:szCs w:val="20"/>
          <w:lang w:val="en-US"/>
        </w:rPr>
        <w:t xml:space="preserve"> J</w:t>
      </w:r>
      <w:r>
        <w:rPr>
          <w:rFonts w:ascii="Times New Roman" w:hAnsi="Times New Roman"/>
          <w:b/>
          <w:i/>
          <w:sz w:val="20"/>
          <w:szCs w:val="20"/>
          <w:lang w:val="en-US"/>
        </w:rPr>
        <w:t>.</w:t>
      </w:r>
      <w:r w:rsidRPr="00881004">
        <w:rPr>
          <w:rFonts w:ascii="Times New Roman" w:hAnsi="Times New Roman"/>
          <w:b/>
          <w:i/>
          <w:sz w:val="20"/>
          <w:szCs w:val="20"/>
          <w:lang w:val="en-US"/>
        </w:rPr>
        <w:t>,  Zhang E</w:t>
      </w:r>
      <w:r>
        <w:rPr>
          <w:rFonts w:ascii="Times New Roman" w:hAnsi="Times New Roman"/>
          <w:b/>
          <w:i/>
          <w:sz w:val="20"/>
          <w:szCs w:val="20"/>
          <w:lang w:val="en-US"/>
        </w:rPr>
        <w:t>.</w:t>
      </w:r>
      <w:r w:rsidRPr="00881004">
        <w:rPr>
          <w:rFonts w:ascii="Times New Roman" w:hAnsi="Times New Roman"/>
          <w:b/>
          <w:i/>
          <w:sz w:val="20"/>
          <w:szCs w:val="20"/>
          <w:lang w:val="en-US"/>
        </w:rPr>
        <w:t xml:space="preserve">,  </w:t>
      </w:r>
      <w:proofErr w:type="spellStart"/>
      <w:r w:rsidRPr="00881004">
        <w:rPr>
          <w:rFonts w:ascii="Times New Roman" w:hAnsi="Times New Roman"/>
          <w:b/>
          <w:i/>
          <w:sz w:val="20"/>
          <w:szCs w:val="20"/>
          <w:lang w:val="en-US"/>
        </w:rPr>
        <w:t>Todorovic</w:t>
      </w:r>
      <w:proofErr w:type="spellEnd"/>
      <w:r w:rsidRPr="00881004">
        <w:rPr>
          <w:rFonts w:ascii="Times New Roman" w:hAnsi="Times New Roman"/>
          <w:b/>
          <w:i/>
          <w:sz w:val="20"/>
          <w:szCs w:val="20"/>
          <w:lang w:val="en-US"/>
        </w:rPr>
        <w:t xml:space="preserve"> S</w:t>
      </w:r>
      <w:r>
        <w:rPr>
          <w:rFonts w:ascii="Times New Roman" w:hAnsi="Times New Roman"/>
          <w:b/>
          <w:i/>
          <w:sz w:val="20"/>
          <w:szCs w:val="20"/>
          <w:lang w:val="en-US"/>
        </w:rPr>
        <w:t>.</w:t>
      </w:r>
      <w:r w:rsidRPr="00881004">
        <w:rPr>
          <w:rFonts w:ascii="Times New Roman" w:hAnsi="Times New Roman"/>
          <w:b/>
          <w:i/>
          <w:sz w:val="20"/>
          <w:szCs w:val="20"/>
          <w:lang w:val="en-US"/>
        </w:rPr>
        <w:t xml:space="preserve">,  </w:t>
      </w:r>
      <w:proofErr w:type="spellStart"/>
      <w:r w:rsidRPr="00881004">
        <w:rPr>
          <w:rFonts w:ascii="Times New Roman" w:hAnsi="Times New Roman"/>
          <w:b/>
          <w:i/>
          <w:sz w:val="20"/>
          <w:szCs w:val="20"/>
          <w:lang w:val="en-US"/>
        </w:rPr>
        <w:t>Gkoutos</w:t>
      </w:r>
      <w:proofErr w:type="spellEnd"/>
      <w:r w:rsidRPr="00881004">
        <w:rPr>
          <w:rFonts w:ascii="Times New Roman" w:hAnsi="Times New Roman"/>
          <w:b/>
          <w:i/>
          <w:sz w:val="20"/>
          <w:szCs w:val="20"/>
          <w:lang w:val="en-US"/>
        </w:rPr>
        <w:t xml:space="preserve"> G</w:t>
      </w:r>
      <w:r>
        <w:rPr>
          <w:rFonts w:ascii="Times New Roman" w:hAnsi="Times New Roman"/>
          <w:b/>
          <w:i/>
          <w:sz w:val="20"/>
          <w:szCs w:val="20"/>
          <w:lang w:val="en-US"/>
        </w:rPr>
        <w:t>.</w:t>
      </w:r>
      <w:r w:rsidRPr="00881004">
        <w:rPr>
          <w:rFonts w:ascii="Times New Roman" w:hAnsi="Times New Roman"/>
          <w:b/>
          <w:i/>
          <w:sz w:val="20"/>
          <w:szCs w:val="20"/>
          <w:lang w:val="en-US"/>
        </w:rPr>
        <w:t xml:space="preserve">,  </w:t>
      </w:r>
      <w:proofErr w:type="spellStart"/>
      <w:r w:rsidRPr="00881004">
        <w:rPr>
          <w:rFonts w:ascii="Times New Roman" w:hAnsi="Times New Roman"/>
          <w:b/>
          <w:i/>
          <w:sz w:val="20"/>
          <w:szCs w:val="20"/>
          <w:lang w:val="en-US"/>
        </w:rPr>
        <w:t>Doonan</w:t>
      </w:r>
      <w:proofErr w:type="spellEnd"/>
      <w:r w:rsidRPr="00881004">
        <w:rPr>
          <w:rFonts w:ascii="Times New Roman" w:hAnsi="Times New Roman"/>
          <w:b/>
          <w:i/>
          <w:sz w:val="20"/>
          <w:szCs w:val="20"/>
          <w:lang w:val="en-US"/>
        </w:rPr>
        <w:t xml:space="preserve"> JH, Stevenson DW, Arnaud E</w:t>
      </w:r>
      <w:r>
        <w:rPr>
          <w:rFonts w:ascii="Times New Roman" w:hAnsi="Times New Roman"/>
          <w:b/>
          <w:i/>
          <w:sz w:val="20"/>
          <w:szCs w:val="20"/>
          <w:lang w:val="en-US"/>
        </w:rPr>
        <w:t>.</w:t>
      </w:r>
      <w:r w:rsidRPr="00881004">
        <w:rPr>
          <w:rFonts w:ascii="Times New Roman" w:hAnsi="Times New Roman"/>
          <w:b/>
          <w:i/>
          <w:sz w:val="20"/>
          <w:szCs w:val="20"/>
          <w:lang w:val="en-US"/>
        </w:rPr>
        <w:t xml:space="preserve">, </w:t>
      </w:r>
      <w:proofErr w:type="spellStart"/>
      <w:r w:rsidRPr="00881004">
        <w:rPr>
          <w:rFonts w:ascii="Times New Roman" w:hAnsi="Times New Roman"/>
          <w:b/>
          <w:i/>
          <w:sz w:val="20"/>
          <w:szCs w:val="20"/>
          <w:lang w:val="en-US"/>
        </w:rPr>
        <w:t>Jaiswal</w:t>
      </w:r>
      <w:proofErr w:type="spellEnd"/>
      <w:r w:rsidRPr="00881004">
        <w:rPr>
          <w:rFonts w:ascii="Times New Roman" w:hAnsi="Times New Roman"/>
          <w:b/>
          <w:i/>
          <w:sz w:val="20"/>
          <w:szCs w:val="20"/>
          <w:lang w:val="en-US"/>
        </w:rPr>
        <w:t xml:space="preserve"> P</w:t>
      </w:r>
      <w:r w:rsidRPr="00881004">
        <w:rPr>
          <w:rFonts w:ascii="Times New Roman" w:hAnsi="Times New Roman"/>
          <w:sz w:val="20"/>
          <w:szCs w:val="20"/>
          <w:lang w:val="en-US"/>
        </w:rPr>
        <w:t>. The</w:t>
      </w:r>
      <w:r w:rsidR="00F4286D" w:rsidRPr="00881004">
        <w:rPr>
          <w:rFonts w:ascii="Times New Roman" w:hAnsi="Times New Roman"/>
          <w:sz w:val="20"/>
          <w:szCs w:val="20"/>
          <w:lang w:val="en-US"/>
        </w:rPr>
        <w:t xml:space="preserve"> </w:t>
      </w:r>
      <w:proofErr w:type="spellStart"/>
      <w:r w:rsidR="00F4286D" w:rsidRPr="00881004">
        <w:rPr>
          <w:rFonts w:ascii="Times New Roman" w:hAnsi="Times New Roman"/>
          <w:sz w:val="20"/>
          <w:szCs w:val="20"/>
          <w:lang w:val="en-US"/>
        </w:rPr>
        <w:t>Planteome</w:t>
      </w:r>
      <w:proofErr w:type="spellEnd"/>
      <w:r w:rsidR="00F4286D" w:rsidRPr="00881004">
        <w:rPr>
          <w:rFonts w:ascii="Times New Roman" w:hAnsi="Times New Roman"/>
          <w:sz w:val="20"/>
          <w:szCs w:val="20"/>
          <w:lang w:val="en-US"/>
        </w:rPr>
        <w:t xml:space="preserve"> database: an integrated resource for reference ontologies, plant genomics and </w:t>
      </w:r>
      <w:proofErr w:type="spellStart"/>
      <w:r w:rsidR="00F4286D" w:rsidRPr="00881004">
        <w:rPr>
          <w:rFonts w:ascii="Times New Roman" w:hAnsi="Times New Roman"/>
          <w:sz w:val="20"/>
          <w:szCs w:val="20"/>
          <w:lang w:val="en-US"/>
        </w:rPr>
        <w:t>phenomics</w:t>
      </w:r>
      <w:proofErr w:type="spellEnd"/>
      <w:r w:rsidR="00881004">
        <w:rPr>
          <w:rFonts w:ascii="Times New Roman" w:hAnsi="Times New Roman"/>
          <w:sz w:val="20"/>
          <w:szCs w:val="20"/>
          <w:lang w:val="en-US"/>
        </w:rPr>
        <w:t>.</w:t>
      </w:r>
      <w:r w:rsidR="00F4286D" w:rsidRPr="00881004">
        <w:rPr>
          <w:rFonts w:ascii="Times New Roman" w:hAnsi="Times New Roman"/>
          <w:sz w:val="20"/>
          <w:szCs w:val="20"/>
          <w:lang w:val="en-US"/>
        </w:rPr>
        <w:t xml:space="preserve"> </w:t>
      </w:r>
      <w:r w:rsidR="00F4286D" w:rsidRPr="00881004">
        <w:rPr>
          <w:rFonts w:ascii="Times New Roman" w:hAnsi="Times New Roman"/>
          <w:i/>
          <w:sz w:val="20"/>
          <w:szCs w:val="20"/>
          <w:lang w:val="en-US"/>
        </w:rPr>
        <w:t>Nucl</w:t>
      </w:r>
      <w:r w:rsidR="00F4286D" w:rsidRPr="00881004">
        <w:rPr>
          <w:rFonts w:ascii="Times New Roman" w:hAnsi="Times New Roman"/>
          <w:i/>
          <w:sz w:val="20"/>
          <w:szCs w:val="20"/>
          <w:lang w:val="en-US"/>
        </w:rPr>
        <w:t>e</w:t>
      </w:r>
      <w:r w:rsidR="00F4286D" w:rsidRPr="00881004">
        <w:rPr>
          <w:rFonts w:ascii="Times New Roman" w:hAnsi="Times New Roman"/>
          <w:i/>
          <w:sz w:val="20"/>
          <w:szCs w:val="20"/>
          <w:lang w:val="en-US"/>
        </w:rPr>
        <w:t>ic Acids Research</w:t>
      </w:r>
      <w:r w:rsidR="00F4286D" w:rsidRPr="00881004">
        <w:rPr>
          <w:rFonts w:ascii="Times New Roman" w:hAnsi="Times New Roman"/>
          <w:sz w:val="20"/>
          <w:szCs w:val="20"/>
          <w:lang w:val="en-US"/>
        </w:rPr>
        <w:t xml:space="preserve">, </w:t>
      </w:r>
      <w:r w:rsidR="00881004" w:rsidRPr="00881004">
        <w:rPr>
          <w:rFonts w:ascii="Times New Roman" w:hAnsi="Times New Roman"/>
          <w:sz w:val="20"/>
          <w:szCs w:val="20"/>
          <w:lang w:val="en-US"/>
        </w:rPr>
        <w:t>Volume 46</w:t>
      </w:r>
      <w:r w:rsidR="007525C9">
        <w:rPr>
          <w:rFonts w:ascii="Times New Roman" w:hAnsi="Times New Roman"/>
          <w:sz w:val="20"/>
          <w:szCs w:val="20"/>
          <w:lang w:val="en-US"/>
        </w:rPr>
        <w:t>(</w:t>
      </w:r>
      <w:r w:rsidR="00881004" w:rsidRPr="00881004">
        <w:rPr>
          <w:rFonts w:ascii="Times New Roman" w:hAnsi="Times New Roman"/>
          <w:sz w:val="20"/>
          <w:szCs w:val="20"/>
          <w:lang w:val="en-US"/>
        </w:rPr>
        <w:t>D1</w:t>
      </w:r>
      <w:r w:rsidR="007525C9">
        <w:rPr>
          <w:rFonts w:ascii="Times New Roman" w:hAnsi="Times New Roman"/>
          <w:sz w:val="20"/>
          <w:szCs w:val="20"/>
          <w:lang w:val="en-US"/>
        </w:rPr>
        <w:t>):</w:t>
      </w:r>
      <w:r w:rsidR="00881004" w:rsidRPr="00881004">
        <w:rPr>
          <w:rFonts w:ascii="Times New Roman" w:hAnsi="Times New Roman"/>
          <w:sz w:val="20"/>
          <w:szCs w:val="20"/>
          <w:lang w:val="en-US"/>
        </w:rPr>
        <w:t xml:space="preserve"> D1168–D1180</w:t>
      </w:r>
      <w:r w:rsidR="00F4286D" w:rsidRPr="00881004">
        <w:rPr>
          <w:rFonts w:ascii="Times New Roman" w:hAnsi="Times New Roman"/>
          <w:sz w:val="20"/>
          <w:szCs w:val="20"/>
          <w:lang w:val="en-US"/>
        </w:rPr>
        <w:t>, https://doi.org/10.1093/nar/gkx1152. 23 November 2017 - https://academic.oup.com/nar/advance-article/doi/10.1093/nar/gkx1152/4653531.</w:t>
      </w:r>
    </w:p>
    <w:p w:rsidR="00F4286D" w:rsidRPr="00C37C95" w:rsidRDefault="00F4286D" w:rsidP="00881004">
      <w:pPr>
        <w:pStyle w:val="a4"/>
        <w:numPr>
          <w:ilvl w:val="0"/>
          <w:numId w:val="43"/>
        </w:numPr>
        <w:spacing w:after="60" w:line="240" w:lineRule="auto"/>
        <w:ind w:left="426" w:hanging="426"/>
        <w:jc w:val="both"/>
        <w:rPr>
          <w:rFonts w:ascii="Times New Roman" w:hAnsi="Times New Roman"/>
          <w:sz w:val="20"/>
          <w:szCs w:val="20"/>
          <w:lang w:val="en-US"/>
        </w:rPr>
      </w:pPr>
      <w:proofErr w:type="spellStart"/>
      <w:r w:rsidRPr="00C37C95">
        <w:rPr>
          <w:rFonts w:ascii="Times New Roman" w:hAnsi="Times New Roman"/>
          <w:sz w:val="20"/>
          <w:szCs w:val="20"/>
          <w:lang w:val="en-US"/>
        </w:rPr>
        <w:t>Planteome</w:t>
      </w:r>
      <w:proofErr w:type="spellEnd"/>
      <w:r w:rsidRPr="00C37C95">
        <w:rPr>
          <w:rFonts w:ascii="Times New Roman" w:hAnsi="Times New Roman"/>
          <w:sz w:val="20"/>
          <w:szCs w:val="20"/>
          <w:lang w:val="en-US"/>
        </w:rPr>
        <w:t xml:space="preserve"> Release 2.0 February 2017 - http://planteome.org/documents/release_notes/Planteome_Version_2.0_February_2017.</w:t>
      </w:r>
    </w:p>
    <w:p w:rsidR="00F4286D" w:rsidRPr="00C37C95" w:rsidRDefault="00F4286D" w:rsidP="00BF768C">
      <w:pPr>
        <w:pStyle w:val="a4"/>
        <w:numPr>
          <w:ilvl w:val="0"/>
          <w:numId w:val="43"/>
        </w:numPr>
        <w:spacing w:after="60" w:line="240" w:lineRule="auto"/>
        <w:ind w:left="426" w:hanging="426"/>
        <w:jc w:val="both"/>
        <w:rPr>
          <w:rFonts w:ascii="Times New Roman" w:hAnsi="Times New Roman"/>
          <w:sz w:val="20"/>
          <w:szCs w:val="20"/>
          <w:lang w:val="en-US"/>
        </w:rPr>
      </w:pPr>
      <w:r w:rsidRPr="00C37C95">
        <w:rPr>
          <w:rFonts w:ascii="Times New Roman" w:hAnsi="Times New Roman"/>
          <w:sz w:val="20"/>
          <w:szCs w:val="20"/>
          <w:lang w:val="en-US"/>
        </w:rPr>
        <w:t>Repository for the Plant Ontology - https://github.com/Planteome/plant-ontology.</w:t>
      </w:r>
    </w:p>
    <w:p w:rsidR="00F4286D" w:rsidRPr="00BF768C" w:rsidRDefault="00BF768C" w:rsidP="00F436C7">
      <w:pPr>
        <w:pStyle w:val="a4"/>
        <w:numPr>
          <w:ilvl w:val="0"/>
          <w:numId w:val="43"/>
        </w:numPr>
        <w:spacing w:after="60" w:line="240" w:lineRule="auto"/>
        <w:ind w:left="426" w:hanging="426"/>
        <w:jc w:val="both"/>
        <w:rPr>
          <w:rFonts w:ascii="Times New Roman" w:hAnsi="Times New Roman"/>
          <w:sz w:val="20"/>
          <w:szCs w:val="20"/>
          <w:lang w:val="en-US"/>
        </w:rPr>
      </w:pPr>
      <w:proofErr w:type="spellStart"/>
      <w:r w:rsidRPr="00BF768C">
        <w:rPr>
          <w:rFonts w:ascii="Times New Roman" w:hAnsi="Times New Roman"/>
          <w:b/>
          <w:i/>
          <w:sz w:val="20"/>
          <w:szCs w:val="20"/>
          <w:lang w:val="en-US"/>
        </w:rPr>
        <w:t>Strizh</w:t>
      </w:r>
      <w:proofErr w:type="spellEnd"/>
      <w:r w:rsidRPr="00BF768C">
        <w:rPr>
          <w:rFonts w:ascii="Times New Roman" w:hAnsi="Times New Roman"/>
          <w:b/>
          <w:i/>
          <w:sz w:val="20"/>
          <w:szCs w:val="20"/>
          <w:lang w:val="en-US"/>
        </w:rPr>
        <w:t xml:space="preserve"> IG</w:t>
      </w:r>
      <w:r w:rsidR="005231F9">
        <w:rPr>
          <w:rFonts w:ascii="Times New Roman" w:hAnsi="Times New Roman"/>
          <w:b/>
          <w:i/>
          <w:sz w:val="20"/>
          <w:szCs w:val="20"/>
          <w:lang w:val="en-US"/>
        </w:rPr>
        <w:t>.</w:t>
      </w:r>
      <w:r w:rsidRPr="00BF768C">
        <w:rPr>
          <w:rFonts w:ascii="Times New Roman" w:hAnsi="Times New Roman"/>
          <w:b/>
          <w:i/>
          <w:sz w:val="20"/>
          <w:szCs w:val="20"/>
          <w:lang w:val="en-US"/>
        </w:rPr>
        <w:t xml:space="preserve"> </w:t>
      </w:r>
      <w:r w:rsidRPr="00BF768C">
        <w:rPr>
          <w:rFonts w:ascii="Times New Roman" w:hAnsi="Times New Roman"/>
          <w:sz w:val="20"/>
          <w:szCs w:val="20"/>
          <w:lang w:val="en-US"/>
        </w:rPr>
        <w:t xml:space="preserve">Application of ontologies for the study of plant physiology </w:t>
      </w:r>
      <w:r>
        <w:rPr>
          <w:rFonts w:ascii="Times New Roman" w:hAnsi="Times New Roman"/>
          <w:sz w:val="20"/>
          <w:szCs w:val="20"/>
          <w:lang w:val="en-US"/>
        </w:rPr>
        <w:t>[In Russian].</w:t>
      </w:r>
      <w:r w:rsidRPr="00BF768C">
        <w:rPr>
          <w:rFonts w:ascii="Times New Roman" w:hAnsi="Times New Roman"/>
          <w:sz w:val="20"/>
          <w:szCs w:val="20"/>
          <w:lang w:val="en-US"/>
        </w:rPr>
        <w:t xml:space="preserve"> Proceedings of the VII Co</w:t>
      </w:r>
      <w:r w:rsidRPr="00BF768C">
        <w:rPr>
          <w:rFonts w:ascii="Times New Roman" w:hAnsi="Times New Roman"/>
          <w:sz w:val="20"/>
          <w:szCs w:val="20"/>
          <w:lang w:val="en-US"/>
        </w:rPr>
        <w:t>n</w:t>
      </w:r>
      <w:r w:rsidRPr="00BF768C">
        <w:rPr>
          <w:rFonts w:ascii="Times New Roman" w:hAnsi="Times New Roman"/>
          <w:sz w:val="20"/>
          <w:szCs w:val="20"/>
          <w:lang w:val="en-US"/>
        </w:rPr>
        <w:t>gress of the Russian Federation of Forests and the International Scientific School "Plant Physiology - the Fund</w:t>
      </w:r>
      <w:r w:rsidRPr="00BF768C">
        <w:rPr>
          <w:rFonts w:ascii="Times New Roman" w:hAnsi="Times New Roman"/>
          <w:sz w:val="20"/>
          <w:szCs w:val="20"/>
          <w:lang w:val="en-US"/>
        </w:rPr>
        <w:t>a</w:t>
      </w:r>
      <w:r w:rsidRPr="00BF768C">
        <w:rPr>
          <w:rFonts w:ascii="Times New Roman" w:hAnsi="Times New Roman"/>
          <w:sz w:val="20"/>
          <w:szCs w:val="20"/>
          <w:lang w:val="en-US"/>
        </w:rPr>
        <w:t>mental Basis of Ecology and Innovative Biotechnologies", 2011. Nizhny Novgorod</w:t>
      </w:r>
      <w:r w:rsidRPr="00BF768C">
        <w:rPr>
          <w:rFonts w:ascii="Times New Roman" w:hAnsi="Times New Roman"/>
          <w:b/>
          <w:i/>
          <w:sz w:val="20"/>
          <w:szCs w:val="20"/>
          <w:lang w:val="en-US"/>
        </w:rPr>
        <w:t xml:space="preserve"> </w:t>
      </w:r>
      <w:r w:rsidR="00914E8D">
        <w:rPr>
          <w:rFonts w:ascii="Times New Roman" w:hAnsi="Times New Roman"/>
          <w:sz w:val="20"/>
          <w:szCs w:val="20"/>
          <w:lang w:val="en-US"/>
        </w:rPr>
        <w:t xml:space="preserve">- </w:t>
      </w:r>
      <w:r w:rsidR="00F4286D" w:rsidRPr="00C37C95">
        <w:rPr>
          <w:rFonts w:ascii="Times New Roman" w:hAnsi="Times New Roman"/>
          <w:sz w:val="20"/>
          <w:szCs w:val="20"/>
          <w:lang w:val="en-US"/>
        </w:rPr>
        <w:t>https</w:t>
      </w:r>
      <w:r w:rsidR="00F4286D" w:rsidRPr="00BF768C">
        <w:rPr>
          <w:rFonts w:ascii="Times New Roman" w:hAnsi="Times New Roman"/>
          <w:sz w:val="20"/>
          <w:szCs w:val="20"/>
          <w:lang w:val="en-US"/>
        </w:rPr>
        <w:t>://</w:t>
      </w:r>
      <w:r w:rsidR="00F4286D" w:rsidRPr="00C37C95">
        <w:rPr>
          <w:rFonts w:ascii="Times New Roman" w:hAnsi="Times New Roman"/>
          <w:sz w:val="20"/>
          <w:szCs w:val="20"/>
          <w:lang w:val="en-US"/>
        </w:rPr>
        <w:t>istina</w:t>
      </w:r>
      <w:r w:rsidR="00F4286D" w:rsidRPr="00BF768C">
        <w:rPr>
          <w:rFonts w:ascii="Times New Roman" w:hAnsi="Times New Roman"/>
          <w:sz w:val="20"/>
          <w:szCs w:val="20"/>
          <w:lang w:val="en-US"/>
        </w:rPr>
        <w:t>.</w:t>
      </w:r>
      <w:r w:rsidR="00F4286D" w:rsidRPr="00C37C95">
        <w:rPr>
          <w:rFonts w:ascii="Times New Roman" w:hAnsi="Times New Roman"/>
          <w:sz w:val="20"/>
          <w:szCs w:val="20"/>
          <w:lang w:val="en-US"/>
        </w:rPr>
        <w:t>msu</w:t>
      </w:r>
      <w:r w:rsidR="00F4286D" w:rsidRPr="00BF768C">
        <w:rPr>
          <w:rFonts w:ascii="Times New Roman" w:hAnsi="Times New Roman"/>
          <w:sz w:val="20"/>
          <w:szCs w:val="20"/>
          <w:lang w:val="en-US"/>
        </w:rPr>
        <w:t>.</w:t>
      </w:r>
      <w:r w:rsidR="00F4286D" w:rsidRPr="00C37C95">
        <w:rPr>
          <w:rFonts w:ascii="Times New Roman" w:hAnsi="Times New Roman"/>
          <w:sz w:val="20"/>
          <w:szCs w:val="20"/>
          <w:lang w:val="en-US"/>
        </w:rPr>
        <w:t>ru</w:t>
      </w:r>
      <w:r w:rsidR="00F4286D" w:rsidRPr="00BF768C">
        <w:rPr>
          <w:rFonts w:ascii="Times New Roman" w:hAnsi="Times New Roman"/>
          <w:sz w:val="20"/>
          <w:szCs w:val="20"/>
          <w:lang w:val="en-US"/>
        </w:rPr>
        <w:t>/</w:t>
      </w:r>
      <w:r w:rsidR="00F4286D" w:rsidRPr="00C37C95">
        <w:rPr>
          <w:rFonts w:ascii="Times New Roman" w:hAnsi="Times New Roman"/>
          <w:sz w:val="20"/>
          <w:szCs w:val="20"/>
          <w:lang w:val="en-US"/>
        </w:rPr>
        <w:t>publications</w:t>
      </w:r>
      <w:r w:rsidR="00F4286D" w:rsidRPr="00BF768C">
        <w:rPr>
          <w:rFonts w:ascii="Times New Roman" w:hAnsi="Times New Roman"/>
          <w:sz w:val="20"/>
          <w:szCs w:val="20"/>
          <w:lang w:val="en-US"/>
        </w:rPr>
        <w:t>/</w:t>
      </w:r>
      <w:r w:rsidR="00F4286D" w:rsidRPr="00C37C95">
        <w:rPr>
          <w:rFonts w:ascii="Times New Roman" w:hAnsi="Times New Roman"/>
          <w:sz w:val="20"/>
          <w:szCs w:val="20"/>
          <w:lang w:val="en-US"/>
        </w:rPr>
        <w:t>article</w:t>
      </w:r>
      <w:r w:rsidR="00F4286D" w:rsidRPr="00BF768C">
        <w:rPr>
          <w:rFonts w:ascii="Times New Roman" w:hAnsi="Times New Roman"/>
          <w:sz w:val="20"/>
          <w:szCs w:val="20"/>
          <w:lang w:val="en-US"/>
        </w:rPr>
        <w:t>/2108571/.</w:t>
      </w:r>
    </w:p>
    <w:p w:rsidR="00F4286D" w:rsidRPr="00C37C95" w:rsidRDefault="005231F9" w:rsidP="00F436C7">
      <w:pPr>
        <w:pStyle w:val="a4"/>
        <w:numPr>
          <w:ilvl w:val="0"/>
          <w:numId w:val="43"/>
        </w:numPr>
        <w:spacing w:after="60" w:line="240" w:lineRule="auto"/>
        <w:ind w:left="426" w:hanging="426"/>
        <w:jc w:val="both"/>
        <w:rPr>
          <w:rFonts w:ascii="Times New Roman" w:hAnsi="Times New Roman"/>
          <w:sz w:val="20"/>
          <w:szCs w:val="20"/>
          <w:lang w:val="en-US"/>
        </w:rPr>
      </w:pPr>
      <w:hyperlink r:id="rId72" w:tooltip="Posts by Chrisella Herzog" w:history="1">
        <w:r w:rsidR="00F4286D" w:rsidRPr="00C37C95">
          <w:rPr>
            <w:rFonts w:ascii="Times New Roman" w:hAnsi="Times New Roman"/>
            <w:b/>
            <w:i/>
            <w:sz w:val="20"/>
            <w:szCs w:val="20"/>
            <w:lang w:val="en-US"/>
          </w:rPr>
          <w:t>Herzog</w:t>
        </w:r>
      </w:hyperlink>
      <w:r w:rsidR="00F436C7" w:rsidRPr="00F436C7">
        <w:t xml:space="preserve"> </w:t>
      </w:r>
      <w:r w:rsidR="00F436C7" w:rsidRPr="00F436C7">
        <w:rPr>
          <w:rFonts w:ascii="Times New Roman" w:hAnsi="Times New Roman"/>
          <w:b/>
          <w:i/>
          <w:sz w:val="20"/>
          <w:szCs w:val="20"/>
          <w:lang w:val="en-US"/>
        </w:rPr>
        <w:t>Ch</w:t>
      </w:r>
      <w:r w:rsidR="00F4286D" w:rsidRPr="00C37C95">
        <w:rPr>
          <w:rFonts w:ascii="Times New Roman" w:hAnsi="Times New Roman"/>
          <w:b/>
          <w:i/>
          <w:sz w:val="20"/>
          <w:szCs w:val="20"/>
          <w:lang w:val="en-US"/>
        </w:rPr>
        <w:t>.</w:t>
      </w:r>
      <w:r w:rsidR="00F4286D" w:rsidRPr="00C37C95">
        <w:rPr>
          <w:rFonts w:ascii="Times New Roman" w:hAnsi="Times New Roman"/>
          <w:sz w:val="20"/>
          <w:szCs w:val="20"/>
          <w:lang w:val="en-US"/>
        </w:rPr>
        <w:t xml:space="preserve"> Artificial intelligence and precision agriculture is changing the future of food. Nov 6, 2017 - </w:t>
      </w:r>
      <w:hyperlink r:id="rId73" w:history="1">
        <w:r w:rsidR="00F4286D" w:rsidRPr="00C37C95">
          <w:rPr>
            <w:rFonts w:ascii="Times New Roman" w:hAnsi="Times New Roman"/>
            <w:sz w:val="20"/>
            <w:szCs w:val="20"/>
            <w:lang w:val="en-US"/>
          </w:rPr>
          <w:t>http://whitehatmag.com/editions/2017-fall/artificial-intelligence-precision-agriculture-changing-future-food/</w:t>
        </w:r>
      </w:hyperlink>
      <w:r w:rsidR="00F4286D" w:rsidRPr="00C37C95">
        <w:rPr>
          <w:rFonts w:ascii="Times New Roman" w:hAnsi="Times New Roman"/>
          <w:sz w:val="20"/>
          <w:szCs w:val="20"/>
          <w:lang w:val="en-US"/>
        </w:rPr>
        <w:t>.</w:t>
      </w:r>
    </w:p>
    <w:p w:rsidR="00F4286D" w:rsidRPr="00914E8D" w:rsidRDefault="00914E8D" w:rsidP="006D2924">
      <w:pPr>
        <w:pStyle w:val="a4"/>
        <w:numPr>
          <w:ilvl w:val="0"/>
          <w:numId w:val="43"/>
        </w:numPr>
        <w:spacing w:after="60" w:line="240" w:lineRule="auto"/>
        <w:ind w:left="426" w:hanging="426"/>
        <w:jc w:val="both"/>
        <w:rPr>
          <w:rFonts w:ascii="Times New Roman" w:hAnsi="Times New Roman"/>
          <w:sz w:val="20"/>
          <w:szCs w:val="20"/>
          <w:lang w:val="en-US"/>
        </w:rPr>
      </w:pPr>
      <w:proofErr w:type="spellStart"/>
      <w:r w:rsidRPr="00914E8D">
        <w:rPr>
          <w:rFonts w:ascii="Times New Roman" w:hAnsi="Times New Roman"/>
          <w:b/>
          <w:i/>
          <w:sz w:val="20"/>
          <w:szCs w:val="20"/>
          <w:lang w:val="en-US"/>
        </w:rPr>
        <w:t>Zavrazhnov</w:t>
      </w:r>
      <w:proofErr w:type="spellEnd"/>
      <w:r w:rsidRPr="00914E8D">
        <w:rPr>
          <w:rFonts w:ascii="Times New Roman" w:hAnsi="Times New Roman"/>
          <w:b/>
          <w:i/>
          <w:sz w:val="20"/>
          <w:szCs w:val="20"/>
          <w:lang w:val="en-US"/>
        </w:rPr>
        <w:t xml:space="preserve"> AI, </w:t>
      </w:r>
      <w:proofErr w:type="spellStart"/>
      <w:r w:rsidRPr="00914E8D">
        <w:rPr>
          <w:rFonts w:ascii="Times New Roman" w:hAnsi="Times New Roman"/>
          <w:b/>
          <w:i/>
          <w:sz w:val="20"/>
          <w:szCs w:val="20"/>
          <w:lang w:val="en-US"/>
        </w:rPr>
        <w:t>Lancev</w:t>
      </w:r>
      <w:proofErr w:type="spellEnd"/>
      <w:r w:rsidRPr="00914E8D">
        <w:rPr>
          <w:rFonts w:ascii="Times New Roman" w:hAnsi="Times New Roman"/>
          <w:b/>
          <w:i/>
          <w:sz w:val="20"/>
          <w:szCs w:val="20"/>
          <w:lang w:val="en-US"/>
        </w:rPr>
        <w:t xml:space="preserve"> </w:t>
      </w:r>
      <w:proofErr w:type="spellStart"/>
      <w:r w:rsidRPr="00914E8D">
        <w:rPr>
          <w:rFonts w:ascii="Times New Roman" w:hAnsi="Times New Roman"/>
          <w:b/>
          <w:i/>
          <w:sz w:val="20"/>
          <w:szCs w:val="20"/>
          <w:lang w:val="en-US"/>
        </w:rPr>
        <w:t>VYu</w:t>
      </w:r>
      <w:proofErr w:type="spellEnd"/>
      <w:r w:rsidRPr="00914E8D">
        <w:rPr>
          <w:rFonts w:ascii="Times New Roman" w:hAnsi="Times New Roman"/>
          <w:b/>
          <w:i/>
          <w:sz w:val="20"/>
          <w:szCs w:val="20"/>
          <w:lang w:val="en-US"/>
        </w:rPr>
        <w:t xml:space="preserve">, </w:t>
      </w:r>
      <w:proofErr w:type="spellStart"/>
      <w:r w:rsidRPr="00914E8D">
        <w:rPr>
          <w:rFonts w:ascii="Times New Roman" w:hAnsi="Times New Roman"/>
          <w:b/>
          <w:i/>
          <w:sz w:val="20"/>
          <w:szCs w:val="20"/>
          <w:lang w:val="en-US"/>
        </w:rPr>
        <w:t>Zavrazhnov</w:t>
      </w:r>
      <w:proofErr w:type="spellEnd"/>
      <w:r w:rsidRPr="00914E8D">
        <w:rPr>
          <w:rFonts w:ascii="Times New Roman" w:hAnsi="Times New Roman"/>
          <w:b/>
          <w:i/>
          <w:sz w:val="20"/>
          <w:szCs w:val="20"/>
          <w:lang w:val="en-US"/>
        </w:rPr>
        <w:t xml:space="preserve"> AA. </w:t>
      </w:r>
      <w:r w:rsidRPr="00914E8D">
        <w:rPr>
          <w:rFonts w:ascii="Times New Roman" w:hAnsi="Times New Roman"/>
          <w:sz w:val="20"/>
          <w:szCs w:val="20"/>
          <w:lang w:val="en-US"/>
        </w:rPr>
        <w:t>Ontological Analysis of Modern Machine Technologies of Inte</w:t>
      </w:r>
      <w:r w:rsidRPr="00914E8D">
        <w:rPr>
          <w:rFonts w:ascii="Times New Roman" w:hAnsi="Times New Roman"/>
          <w:sz w:val="20"/>
          <w:szCs w:val="20"/>
          <w:lang w:val="en-US"/>
        </w:rPr>
        <w:t>n</w:t>
      </w:r>
      <w:r w:rsidRPr="00914E8D">
        <w:rPr>
          <w:rFonts w:ascii="Times New Roman" w:hAnsi="Times New Roman"/>
          <w:sz w:val="20"/>
          <w:szCs w:val="20"/>
          <w:lang w:val="en-US"/>
        </w:rPr>
        <w:t xml:space="preserve">sive Horticulture </w:t>
      </w:r>
      <w:r>
        <w:rPr>
          <w:rFonts w:ascii="Times New Roman" w:hAnsi="Times New Roman"/>
          <w:sz w:val="20"/>
          <w:szCs w:val="20"/>
          <w:lang w:val="en-US"/>
        </w:rPr>
        <w:t>[In Russian].</w:t>
      </w:r>
      <w:r w:rsidRPr="00914E8D">
        <w:rPr>
          <w:rFonts w:ascii="Times New Roman" w:hAnsi="Times New Roman"/>
          <w:sz w:val="20"/>
          <w:szCs w:val="20"/>
          <w:lang w:val="en-US"/>
        </w:rPr>
        <w:t xml:space="preserve"> Agricultural Machines and Technologies. All-Russian Research Institute of Agr</w:t>
      </w:r>
      <w:r w:rsidRPr="00914E8D">
        <w:rPr>
          <w:rFonts w:ascii="Times New Roman" w:hAnsi="Times New Roman"/>
          <w:sz w:val="20"/>
          <w:szCs w:val="20"/>
          <w:lang w:val="en-US"/>
        </w:rPr>
        <w:t>i</w:t>
      </w:r>
      <w:r w:rsidRPr="00914E8D">
        <w:rPr>
          <w:rFonts w:ascii="Times New Roman" w:hAnsi="Times New Roman"/>
          <w:sz w:val="20"/>
          <w:szCs w:val="20"/>
          <w:lang w:val="en-US"/>
        </w:rPr>
        <w:t>cultural Mechanization (Moscow). 2014</w:t>
      </w:r>
      <w:r>
        <w:rPr>
          <w:rFonts w:ascii="Times New Roman" w:hAnsi="Times New Roman"/>
          <w:sz w:val="20"/>
          <w:szCs w:val="20"/>
          <w:lang w:val="en-US"/>
        </w:rPr>
        <w:t xml:space="preserve">; </w:t>
      </w:r>
      <w:r w:rsidR="00F4286D" w:rsidRPr="00914E8D">
        <w:rPr>
          <w:rFonts w:ascii="Times New Roman" w:hAnsi="Times New Roman"/>
          <w:sz w:val="20"/>
          <w:szCs w:val="20"/>
          <w:lang w:val="en-US"/>
        </w:rPr>
        <w:t>3</w:t>
      </w:r>
      <w:r>
        <w:rPr>
          <w:rFonts w:ascii="Times New Roman" w:hAnsi="Times New Roman"/>
          <w:sz w:val="20"/>
          <w:szCs w:val="20"/>
          <w:lang w:val="en-US"/>
        </w:rPr>
        <w:t>:</w:t>
      </w:r>
      <w:r w:rsidR="00F4286D" w:rsidRPr="006D2924">
        <w:rPr>
          <w:rFonts w:ascii="Times New Roman" w:hAnsi="Times New Roman"/>
          <w:noProof/>
          <w:sz w:val="20"/>
          <w:szCs w:val="20"/>
          <w:lang w:eastAsia="ru-RU"/>
        </w:rPr>
        <w:drawing>
          <wp:inline distT="0" distB="0" distL="0" distR="0" wp14:anchorId="62BB4F75" wp14:editId="46E41A37">
            <wp:extent cx="9525" cy="9525"/>
            <wp:effectExtent l="0" t="0" r="0" b="0"/>
            <wp:docPr id="7" name="Рисунок 7" descr="1p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pix"/>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F4286D" w:rsidRPr="00914E8D">
        <w:rPr>
          <w:rFonts w:ascii="Times New Roman" w:hAnsi="Times New Roman"/>
          <w:sz w:val="20"/>
          <w:szCs w:val="20"/>
          <w:lang w:val="en-US"/>
        </w:rPr>
        <w:t xml:space="preserve"> 11-14 -</w:t>
      </w:r>
      <w:r>
        <w:rPr>
          <w:rFonts w:ascii="Times New Roman" w:hAnsi="Times New Roman"/>
          <w:sz w:val="20"/>
          <w:szCs w:val="20"/>
          <w:lang w:val="en-US"/>
        </w:rPr>
        <w:t xml:space="preserve"> </w:t>
      </w:r>
      <w:r w:rsidR="006D2924" w:rsidRPr="006D2924">
        <w:rPr>
          <w:rFonts w:ascii="Times New Roman" w:hAnsi="Times New Roman"/>
          <w:sz w:val="20"/>
          <w:szCs w:val="20"/>
          <w:lang w:val="en-US"/>
        </w:rPr>
        <w:t>http://vim.ru/upload/iblock/2ff/smit_3_2014_sayt-_2_.pdf.</w:t>
      </w:r>
    </w:p>
    <w:p w:rsidR="00F4286D" w:rsidRPr="00914E8D" w:rsidRDefault="00914E8D" w:rsidP="006D2924">
      <w:pPr>
        <w:pStyle w:val="a4"/>
        <w:numPr>
          <w:ilvl w:val="0"/>
          <w:numId w:val="43"/>
        </w:numPr>
        <w:spacing w:after="60" w:line="240" w:lineRule="auto"/>
        <w:ind w:left="426" w:hanging="426"/>
        <w:jc w:val="both"/>
        <w:rPr>
          <w:rFonts w:ascii="Times New Roman" w:hAnsi="Times New Roman"/>
          <w:sz w:val="20"/>
          <w:szCs w:val="20"/>
          <w:lang w:val="en-US"/>
        </w:rPr>
      </w:pPr>
      <w:r w:rsidRPr="00914E8D">
        <w:rPr>
          <w:rFonts w:ascii="Times New Roman" w:hAnsi="Times New Roman"/>
          <w:sz w:val="20"/>
          <w:szCs w:val="20"/>
          <w:lang w:val="en-US"/>
        </w:rPr>
        <w:t>Agricultural ontology service</w:t>
      </w:r>
      <w:r w:rsidR="00F3746B">
        <w:rPr>
          <w:rFonts w:ascii="Times New Roman" w:hAnsi="Times New Roman"/>
          <w:sz w:val="20"/>
          <w:szCs w:val="20"/>
          <w:lang w:val="en-US"/>
        </w:rPr>
        <w:t xml:space="preserve"> </w:t>
      </w:r>
      <w:r w:rsidR="00F3746B" w:rsidRPr="003F02E5">
        <w:rPr>
          <w:rFonts w:ascii="Times New Roman" w:hAnsi="Times New Roman"/>
          <w:sz w:val="20"/>
          <w:szCs w:val="20"/>
          <w:lang w:val="en-US"/>
        </w:rPr>
        <w:t>[</w:t>
      </w:r>
      <w:r w:rsidR="00F3746B">
        <w:rPr>
          <w:rFonts w:ascii="Times New Roman" w:hAnsi="Times New Roman"/>
          <w:sz w:val="20"/>
          <w:szCs w:val="20"/>
          <w:lang w:val="en-US"/>
        </w:rPr>
        <w:t>In</w:t>
      </w:r>
      <w:r w:rsidR="00F3746B" w:rsidRPr="003F02E5">
        <w:rPr>
          <w:rFonts w:ascii="Times New Roman" w:hAnsi="Times New Roman"/>
          <w:sz w:val="20"/>
          <w:szCs w:val="20"/>
          <w:lang w:val="en-US"/>
        </w:rPr>
        <w:t xml:space="preserve"> </w:t>
      </w:r>
      <w:r w:rsidR="00F3746B">
        <w:rPr>
          <w:rFonts w:ascii="Times New Roman" w:hAnsi="Times New Roman"/>
          <w:sz w:val="20"/>
          <w:szCs w:val="20"/>
          <w:lang w:val="en-US"/>
        </w:rPr>
        <w:t>Russian</w:t>
      </w:r>
      <w:r w:rsidR="00F3746B" w:rsidRPr="003F02E5">
        <w:rPr>
          <w:rFonts w:ascii="Times New Roman" w:hAnsi="Times New Roman"/>
          <w:sz w:val="20"/>
          <w:szCs w:val="20"/>
          <w:lang w:val="en-US"/>
        </w:rPr>
        <w:t>]</w:t>
      </w:r>
      <w:r w:rsidR="00F3746B">
        <w:rPr>
          <w:rFonts w:ascii="Times New Roman" w:hAnsi="Times New Roman"/>
          <w:sz w:val="20"/>
          <w:szCs w:val="20"/>
          <w:lang w:val="en-US"/>
        </w:rPr>
        <w:t>.</w:t>
      </w:r>
      <w:r w:rsidRPr="00914E8D">
        <w:rPr>
          <w:rFonts w:ascii="Times New Roman" w:hAnsi="Times New Roman"/>
          <w:sz w:val="20"/>
          <w:szCs w:val="20"/>
          <w:lang w:val="en-US"/>
        </w:rPr>
        <w:t xml:space="preserve"> </w:t>
      </w:r>
      <w:r w:rsidR="00F4286D" w:rsidRPr="00914E8D">
        <w:rPr>
          <w:rFonts w:ascii="Times New Roman" w:hAnsi="Times New Roman"/>
          <w:sz w:val="20"/>
          <w:szCs w:val="20"/>
          <w:lang w:val="en-US"/>
        </w:rPr>
        <w:t>- http://ru.knowledgr.com/</w:t>
      </w:r>
      <w:proofErr w:type="spellStart"/>
      <w:r w:rsidR="00F4286D" w:rsidRPr="00C37C95">
        <w:rPr>
          <w:rFonts w:ascii="Times New Roman" w:hAnsi="Times New Roman"/>
          <w:sz w:val="20"/>
          <w:szCs w:val="20"/>
        </w:rPr>
        <w:t>СельскохозяйственноеОбслуживаниеОнтологии</w:t>
      </w:r>
      <w:proofErr w:type="spellEnd"/>
      <w:r w:rsidR="00F4286D" w:rsidRPr="00914E8D">
        <w:rPr>
          <w:rFonts w:ascii="Times New Roman" w:hAnsi="Times New Roman"/>
          <w:sz w:val="20"/>
          <w:szCs w:val="20"/>
          <w:lang w:val="en-US"/>
        </w:rPr>
        <w:t>.</w:t>
      </w:r>
    </w:p>
    <w:p w:rsidR="00F4286D" w:rsidRPr="00E327E1" w:rsidRDefault="00E327E1" w:rsidP="00914E8D">
      <w:pPr>
        <w:pStyle w:val="a4"/>
        <w:numPr>
          <w:ilvl w:val="0"/>
          <w:numId w:val="43"/>
        </w:numPr>
        <w:spacing w:after="60" w:line="240" w:lineRule="auto"/>
        <w:ind w:left="426" w:hanging="426"/>
        <w:jc w:val="both"/>
        <w:rPr>
          <w:rFonts w:ascii="Times New Roman" w:hAnsi="Times New Roman"/>
          <w:sz w:val="20"/>
          <w:szCs w:val="20"/>
          <w:lang w:val="en-US"/>
        </w:rPr>
      </w:pPr>
      <w:r w:rsidRPr="004266EE">
        <w:rPr>
          <w:rFonts w:ascii="Times New Roman" w:hAnsi="Times New Roman"/>
          <w:sz w:val="20"/>
          <w:szCs w:val="20"/>
          <w:lang w:val="en-US"/>
        </w:rPr>
        <w:t>Ontology</w:t>
      </w:r>
      <w:r w:rsidRPr="00914E8D">
        <w:rPr>
          <w:rFonts w:ascii="Times New Roman" w:hAnsi="Times New Roman"/>
          <w:sz w:val="20"/>
          <w:szCs w:val="20"/>
          <w:lang w:val="en-US"/>
        </w:rPr>
        <w:t xml:space="preserve"> </w:t>
      </w:r>
      <w:r w:rsidRPr="004266EE">
        <w:rPr>
          <w:rFonts w:ascii="Times New Roman" w:hAnsi="Times New Roman"/>
          <w:sz w:val="20"/>
          <w:szCs w:val="20"/>
          <w:lang w:val="en-US"/>
        </w:rPr>
        <w:t>Summit</w:t>
      </w:r>
      <w:r w:rsidRPr="00914E8D">
        <w:rPr>
          <w:rFonts w:ascii="Times New Roman" w:hAnsi="Times New Roman"/>
          <w:sz w:val="20"/>
          <w:szCs w:val="20"/>
          <w:lang w:val="en-US"/>
        </w:rPr>
        <w:t xml:space="preserve"> 2014 </w:t>
      </w:r>
      <w:proofErr w:type="spellStart"/>
      <w:r w:rsidRPr="004266EE">
        <w:rPr>
          <w:rFonts w:ascii="Times New Roman" w:hAnsi="Times New Roman"/>
          <w:sz w:val="20"/>
          <w:szCs w:val="20"/>
          <w:lang w:val="en-US"/>
        </w:rPr>
        <w:t>Communiqu</w:t>
      </w:r>
      <w:r w:rsidRPr="00914E8D">
        <w:rPr>
          <w:rFonts w:ascii="Times New Roman" w:hAnsi="Times New Roman"/>
          <w:sz w:val="20"/>
          <w:szCs w:val="20"/>
          <w:lang w:val="en-US"/>
        </w:rPr>
        <w:t>´</w:t>
      </w:r>
      <w:r w:rsidRPr="004266EE">
        <w:rPr>
          <w:rFonts w:ascii="Times New Roman" w:hAnsi="Times New Roman"/>
          <w:sz w:val="20"/>
          <w:szCs w:val="20"/>
          <w:lang w:val="en-US"/>
        </w:rPr>
        <w:t>e</w:t>
      </w:r>
      <w:proofErr w:type="spellEnd"/>
      <w:r w:rsidR="00F4286D" w:rsidRPr="00914E8D">
        <w:rPr>
          <w:rFonts w:ascii="Times New Roman" w:hAnsi="Times New Roman"/>
          <w:sz w:val="20"/>
          <w:szCs w:val="20"/>
          <w:lang w:val="en-US"/>
        </w:rPr>
        <w:t xml:space="preserve">. </w:t>
      </w:r>
      <w:r w:rsidR="00F4286D" w:rsidRPr="00C37C95">
        <w:rPr>
          <w:rFonts w:ascii="Times New Roman" w:hAnsi="Times New Roman"/>
          <w:sz w:val="20"/>
          <w:szCs w:val="20"/>
          <w:lang w:val="en-US"/>
        </w:rPr>
        <w:t>Semantic Web and Big Data Meets Applied Ontology - http://ontolog.cim3.net/cgi-bin/wiki.pl?OntologySummit2014_Communique.</w:t>
      </w:r>
    </w:p>
    <w:p w:rsidR="00F4286D" w:rsidRPr="00E327E1" w:rsidRDefault="00E327E1" w:rsidP="006D2924">
      <w:pPr>
        <w:pStyle w:val="a4"/>
        <w:numPr>
          <w:ilvl w:val="0"/>
          <w:numId w:val="43"/>
        </w:numPr>
        <w:spacing w:after="60" w:line="240" w:lineRule="auto"/>
        <w:ind w:left="426" w:hanging="426"/>
        <w:jc w:val="both"/>
        <w:rPr>
          <w:rFonts w:ascii="Times New Roman" w:hAnsi="Times New Roman"/>
          <w:sz w:val="20"/>
          <w:szCs w:val="20"/>
          <w:lang w:val="en-US"/>
        </w:rPr>
      </w:pPr>
      <w:r w:rsidRPr="00E327E1">
        <w:rPr>
          <w:rFonts w:ascii="Times New Roman" w:hAnsi="Times New Roman"/>
          <w:sz w:val="20"/>
          <w:szCs w:val="20"/>
          <w:lang w:val="en-US"/>
        </w:rPr>
        <w:t xml:space="preserve">Simulation system </w:t>
      </w:r>
      <w:r w:rsidR="00F4286D" w:rsidRPr="00E327E1">
        <w:rPr>
          <w:rFonts w:ascii="Times New Roman" w:hAnsi="Times New Roman"/>
          <w:sz w:val="20"/>
          <w:szCs w:val="20"/>
          <w:lang w:val="en-US"/>
        </w:rPr>
        <w:t xml:space="preserve">AGROTOOL </w:t>
      </w:r>
      <w:r w:rsidR="00F3746B" w:rsidRPr="003F02E5">
        <w:rPr>
          <w:rFonts w:ascii="Times New Roman" w:hAnsi="Times New Roman"/>
          <w:sz w:val="20"/>
          <w:szCs w:val="20"/>
          <w:lang w:val="en-US"/>
        </w:rPr>
        <w:t>[</w:t>
      </w:r>
      <w:r w:rsidR="00F3746B">
        <w:rPr>
          <w:rFonts w:ascii="Times New Roman" w:hAnsi="Times New Roman"/>
          <w:sz w:val="20"/>
          <w:szCs w:val="20"/>
          <w:lang w:val="en-US"/>
        </w:rPr>
        <w:t>In</w:t>
      </w:r>
      <w:r w:rsidR="00F3746B" w:rsidRPr="003F02E5">
        <w:rPr>
          <w:rFonts w:ascii="Times New Roman" w:hAnsi="Times New Roman"/>
          <w:sz w:val="20"/>
          <w:szCs w:val="20"/>
          <w:lang w:val="en-US"/>
        </w:rPr>
        <w:t xml:space="preserve"> </w:t>
      </w:r>
      <w:r w:rsidR="00F3746B">
        <w:rPr>
          <w:rFonts w:ascii="Times New Roman" w:hAnsi="Times New Roman"/>
          <w:sz w:val="20"/>
          <w:szCs w:val="20"/>
          <w:lang w:val="en-US"/>
        </w:rPr>
        <w:t>Russian</w:t>
      </w:r>
      <w:r w:rsidR="00F3746B" w:rsidRPr="003F02E5">
        <w:rPr>
          <w:rFonts w:ascii="Times New Roman" w:hAnsi="Times New Roman"/>
          <w:sz w:val="20"/>
          <w:szCs w:val="20"/>
          <w:lang w:val="en-US"/>
        </w:rPr>
        <w:t>]</w:t>
      </w:r>
      <w:r w:rsidR="00F3746B">
        <w:rPr>
          <w:rFonts w:ascii="Times New Roman" w:hAnsi="Times New Roman"/>
          <w:sz w:val="20"/>
          <w:szCs w:val="20"/>
          <w:lang w:val="en-US"/>
        </w:rPr>
        <w:t xml:space="preserve">. </w:t>
      </w:r>
      <w:r w:rsidR="00F4286D" w:rsidRPr="00E327E1">
        <w:rPr>
          <w:rFonts w:ascii="Times New Roman" w:hAnsi="Times New Roman"/>
          <w:sz w:val="20"/>
          <w:szCs w:val="20"/>
          <w:lang w:val="en-US"/>
        </w:rPr>
        <w:t xml:space="preserve">- </w:t>
      </w:r>
      <w:hyperlink r:id="rId74" w:history="1">
        <w:r w:rsidR="00F4286D" w:rsidRPr="00E327E1">
          <w:rPr>
            <w:rFonts w:ascii="Times New Roman" w:hAnsi="Times New Roman"/>
            <w:sz w:val="20"/>
            <w:szCs w:val="20"/>
            <w:lang w:val="en-US"/>
          </w:rPr>
          <w:t>http://agrotool.ru/</w:t>
        </w:r>
      </w:hyperlink>
      <w:r w:rsidR="0024490A" w:rsidRPr="0024490A">
        <w:rPr>
          <w:rFonts w:ascii="Times New Roman" w:hAnsi="Times New Roman"/>
          <w:sz w:val="20"/>
          <w:szCs w:val="20"/>
          <w:lang w:val="en-US"/>
        </w:rPr>
        <w:t>.</w:t>
      </w:r>
    </w:p>
    <w:p w:rsidR="00F4286D" w:rsidRPr="00E327E1" w:rsidRDefault="00E327E1" w:rsidP="006D2924">
      <w:pPr>
        <w:pStyle w:val="a4"/>
        <w:numPr>
          <w:ilvl w:val="0"/>
          <w:numId w:val="43"/>
        </w:numPr>
        <w:spacing w:after="60" w:line="240" w:lineRule="auto"/>
        <w:ind w:left="426" w:hanging="426"/>
        <w:jc w:val="both"/>
        <w:rPr>
          <w:rFonts w:ascii="Times New Roman" w:hAnsi="Times New Roman"/>
          <w:sz w:val="20"/>
          <w:szCs w:val="20"/>
          <w:lang w:val="en-US"/>
        </w:rPr>
      </w:pPr>
      <w:r w:rsidRPr="00E327E1">
        <w:rPr>
          <w:rFonts w:ascii="Times New Roman" w:hAnsi="Times New Roman"/>
          <w:sz w:val="20"/>
          <w:szCs w:val="20"/>
          <w:lang w:val="en-US"/>
        </w:rPr>
        <w:t>Information support of the model</w:t>
      </w:r>
      <w:r w:rsidR="00F3746B">
        <w:rPr>
          <w:rFonts w:ascii="Times New Roman" w:hAnsi="Times New Roman"/>
          <w:sz w:val="20"/>
          <w:szCs w:val="20"/>
          <w:lang w:val="en-US"/>
        </w:rPr>
        <w:t xml:space="preserve"> </w:t>
      </w:r>
      <w:r w:rsidR="00F3746B" w:rsidRPr="003F02E5">
        <w:rPr>
          <w:rFonts w:ascii="Times New Roman" w:hAnsi="Times New Roman"/>
          <w:sz w:val="20"/>
          <w:szCs w:val="20"/>
          <w:lang w:val="en-US"/>
        </w:rPr>
        <w:t>[</w:t>
      </w:r>
      <w:r w:rsidR="00F3746B">
        <w:rPr>
          <w:rFonts w:ascii="Times New Roman" w:hAnsi="Times New Roman"/>
          <w:sz w:val="20"/>
          <w:szCs w:val="20"/>
          <w:lang w:val="en-US"/>
        </w:rPr>
        <w:t>In</w:t>
      </w:r>
      <w:r w:rsidR="00F3746B" w:rsidRPr="003F02E5">
        <w:rPr>
          <w:rFonts w:ascii="Times New Roman" w:hAnsi="Times New Roman"/>
          <w:sz w:val="20"/>
          <w:szCs w:val="20"/>
          <w:lang w:val="en-US"/>
        </w:rPr>
        <w:t xml:space="preserve"> </w:t>
      </w:r>
      <w:r w:rsidR="00F3746B">
        <w:rPr>
          <w:rFonts w:ascii="Times New Roman" w:hAnsi="Times New Roman"/>
          <w:sz w:val="20"/>
          <w:szCs w:val="20"/>
          <w:lang w:val="en-US"/>
        </w:rPr>
        <w:t>Russian</w:t>
      </w:r>
      <w:r w:rsidR="00F3746B" w:rsidRPr="003F02E5">
        <w:rPr>
          <w:rFonts w:ascii="Times New Roman" w:hAnsi="Times New Roman"/>
          <w:sz w:val="20"/>
          <w:szCs w:val="20"/>
          <w:lang w:val="en-US"/>
        </w:rPr>
        <w:t>]</w:t>
      </w:r>
      <w:r w:rsidR="00F4286D" w:rsidRPr="00E327E1">
        <w:rPr>
          <w:rFonts w:ascii="Times New Roman" w:hAnsi="Times New Roman"/>
          <w:sz w:val="20"/>
          <w:szCs w:val="20"/>
          <w:lang w:val="en-US"/>
        </w:rPr>
        <w:t xml:space="preserve">. </w:t>
      </w:r>
      <w:r w:rsidRPr="00DD4908">
        <w:rPr>
          <w:rFonts w:ascii="Times New Roman" w:hAnsi="Times New Roman"/>
          <w:sz w:val="20"/>
          <w:szCs w:val="20"/>
          <w:lang w:val="en-US"/>
        </w:rPr>
        <w:t>Simulation-modeling complex AGROTOOL, v.4 Russian Acad</w:t>
      </w:r>
      <w:r w:rsidRPr="00DD4908">
        <w:rPr>
          <w:rFonts w:ascii="Times New Roman" w:hAnsi="Times New Roman"/>
          <w:sz w:val="20"/>
          <w:szCs w:val="20"/>
          <w:lang w:val="en-US"/>
        </w:rPr>
        <w:t>e</w:t>
      </w:r>
      <w:r w:rsidRPr="00DD4908">
        <w:rPr>
          <w:rFonts w:ascii="Times New Roman" w:hAnsi="Times New Roman"/>
          <w:sz w:val="20"/>
          <w:szCs w:val="20"/>
          <w:lang w:val="en-US"/>
        </w:rPr>
        <w:t xml:space="preserve">my of Agricultural Sciences. </w:t>
      </w:r>
      <w:proofErr w:type="spellStart"/>
      <w:r w:rsidRPr="00DD4908">
        <w:rPr>
          <w:rFonts w:ascii="Times New Roman" w:hAnsi="Times New Roman"/>
          <w:sz w:val="20"/>
          <w:szCs w:val="20"/>
          <w:lang w:val="en-US"/>
        </w:rPr>
        <w:t>Agrophysical</w:t>
      </w:r>
      <w:proofErr w:type="spellEnd"/>
      <w:r w:rsidRPr="00DD4908">
        <w:rPr>
          <w:rFonts w:ascii="Times New Roman" w:hAnsi="Times New Roman"/>
          <w:sz w:val="20"/>
          <w:szCs w:val="20"/>
          <w:lang w:val="en-US"/>
        </w:rPr>
        <w:t xml:space="preserve"> Research Institute. Laboratory of </w:t>
      </w:r>
      <w:proofErr w:type="spellStart"/>
      <w:r w:rsidRPr="00DD4908">
        <w:rPr>
          <w:rFonts w:ascii="Times New Roman" w:hAnsi="Times New Roman"/>
          <w:sz w:val="20"/>
          <w:szCs w:val="20"/>
          <w:lang w:val="en-US"/>
        </w:rPr>
        <w:t>agroecosystem</w:t>
      </w:r>
      <w:proofErr w:type="spellEnd"/>
      <w:r w:rsidRPr="00DD4908">
        <w:rPr>
          <w:rFonts w:ascii="Times New Roman" w:hAnsi="Times New Roman"/>
          <w:sz w:val="20"/>
          <w:szCs w:val="20"/>
          <w:lang w:val="en-US"/>
        </w:rPr>
        <w:t xml:space="preserve"> modeling. RA </w:t>
      </w:r>
      <w:proofErr w:type="spellStart"/>
      <w:r w:rsidRPr="00DD4908">
        <w:rPr>
          <w:rFonts w:ascii="Times New Roman" w:hAnsi="Times New Roman"/>
          <w:sz w:val="20"/>
          <w:szCs w:val="20"/>
          <w:lang w:val="en-US"/>
        </w:rPr>
        <w:t>Pol</w:t>
      </w:r>
      <w:r w:rsidRPr="00DD4908">
        <w:rPr>
          <w:rFonts w:ascii="Times New Roman" w:hAnsi="Times New Roman"/>
          <w:sz w:val="20"/>
          <w:szCs w:val="20"/>
          <w:lang w:val="en-US"/>
        </w:rPr>
        <w:t>u</w:t>
      </w:r>
      <w:r w:rsidRPr="00DD4908">
        <w:rPr>
          <w:rFonts w:ascii="Times New Roman" w:hAnsi="Times New Roman"/>
          <w:sz w:val="20"/>
          <w:szCs w:val="20"/>
          <w:lang w:val="en-US"/>
        </w:rPr>
        <w:t>ektov</w:t>
      </w:r>
      <w:proofErr w:type="spellEnd"/>
      <w:r w:rsidR="00F4286D" w:rsidRPr="00E327E1">
        <w:rPr>
          <w:rFonts w:ascii="Times New Roman" w:hAnsi="Times New Roman"/>
          <w:sz w:val="20"/>
          <w:szCs w:val="20"/>
          <w:lang w:val="en-US"/>
        </w:rPr>
        <w:t xml:space="preserve">, </w:t>
      </w:r>
      <w:r w:rsidRPr="00EF32FD">
        <w:rPr>
          <w:rFonts w:ascii="Times New Roman" w:hAnsi="Times New Roman"/>
          <w:sz w:val="20"/>
          <w:szCs w:val="20"/>
          <w:lang w:val="en-US"/>
        </w:rPr>
        <w:t>AG</w:t>
      </w:r>
      <w:r>
        <w:rPr>
          <w:rFonts w:ascii="Times New Roman" w:hAnsi="Times New Roman"/>
          <w:sz w:val="20"/>
          <w:szCs w:val="20"/>
          <w:lang w:val="en-US"/>
        </w:rPr>
        <w:t xml:space="preserve"> </w:t>
      </w:r>
      <w:proofErr w:type="spellStart"/>
      <w:r w:rsidRPr="00EF32FD">
        <w:rPr>
          <w:rFonts w:ascii="Times New Roman" w:hAnsi="Times New Roman"/>
          <w:sz w:val="20"/>
          <w:szCs w:val="20"/>
          <w:lang w:val="en-US"/>
        </w:rPr>
        <w:t>Topazh</w:t>
      </w:r>
      <w:proofErr w:type="spellEnd"/>
      <w:r w:rsidRPr="00EF32FD">
        <w:rPr>
          <w:rFonts w:ascii="Times New Roman" w:hAnsi="Times New Roman"/>
          <w:sz w:val="20"/>
          <w:szCs w:val="20"/>
          <w:lang w:val="en-US"/>
        </w:rPr>
        <w:t xml:space="preserve">, BI </w:t>
      </w:r>
      <w:proofErr w:type="spellStart"/>
      <w:r w:rsidRPr="00EF32FD">
        <w:rPr>
          <w:rFonts w:ascii="Times New Roman" w:hAnsi="Times New Roman"/>
          <w:sz w:val="20"/>
          <w:szCs w:val="20"/>
          <w:lang w:val="en-US"/>
        </w:rPr>
        <w:t>Bakalenko</w:t>
      </w:r>
      <w:proofErr w:type="spellEnd"/>
      <w:r w:rsidR="00F4286D" w:rsidRPr="00E327E1">
        <w:rPr>
          <w:rFonts w:ascii="Times New Roman" w:hAnsi="Times New Roman"/>
          <w:sz w:val="20"/>
          <w:szCs w:val="20"/>
          <w:lang w:val="en-US"/>
        </w:rPr>
        <w:t xml:space="preserve">. </w:t>
      </w:r>
      <w:r w:rsidRPr="00E327E1">
        <w:rPr>
          <w:rFonts w:ascii="Times New Roman" w:hAnsi="Times New Roman"/>
          <w:sz w:val="20"/>
          <w:szCs w:val="20"/>
          <w:lang w:val="en-US"/>
        </w:rPr>
        <w:t>St. Petersburg</w:t>
      </w:r>
      <w:r w:rsidR="00F4286D" w:rsidRPr="00E327E1">
        <w:rPr>
          <w:rFonts w:ascii="Times New Roman" w:hAnsi="Times New Roman"/>
          <w:sz w:val="20"/>
          <w:szCs w:val="20"/>
          <w:lang w:val="en-US"/>
        </w:rPr>
        <w:t>, 2007. – 34</w:t>
      </w:r>
      <w:r>
        <w:rPr>
          <w:rFonts w:ascii="Times New Roman" w:hAnsi="Times New Roman"/>
          <w:sz w:val="20"/>
          <w:szCs w:val="20"/>
          <w:lang w:val="en-US"/>
        </w:rPr>
        <w:t> p</w:t>
      </w:r>
      <w:r w:rsidR="00F4286D" w:rsidRPr="00E327E1">
        <w:rPr>
          <w:rFonts w:ascii="Times New Roman" w:hAnsi="Times New Roman"/>
          <w:sz w:val="20"/>
          <w:szCs w:val="20"/>
          <w:lang w:val="en-US"/>
        </w:rPr>
        <w:t>.</w:t>
      </w:r>
      <w:r w:rsidR="006D2924" w:rsidRPr="006D2924">
        <w:rPr>
          <w:rFonts w:ascii="Times New Roman" w:hAnsi="Times New Roman"/>
          <w:sz w:val="20"/>
          <w:szCs w:val="20"/>
          <w:lang w:val="en-US"/>
        </w:rPr>
        <w:t xml:space="preserve"> - http://agrotool.ru/content/files/iom.pdf.</w:t>
      </w:r>
    </w:p>
    <w:p w:rsidR="00F4286D" w:rsidRPr="00C37C95" w:rsidRDefault="00DD4908" w:rsidP="006D2924">
      <w:pPr>
        <w:pStyle w:val="a4"/>
        <w:numPr>
          <w:ilvl w:val="0"/>
          <w:numId w:val="43"/>
        </w:numPr>
        <w:spacing w:after="60" w:line="240" w:lineRule="auto"/>
        <w:ind w:left="426" w:hanging="426"/>
        <w:jc w:val="both"/>
        <w:rPr>
          <w:rFonts w:ascii="Times New Roman" w:hAnsi="Times New Roman"/>
          <w:sz w:val="20"/>
          <w:szCs w:val="20"/>
        </w:rPr>
      </w:pPr>
      <w:r w:rsidRPr="00DD4908">
        <w:rPr>
          <w:rFonts w:ascii="Times New Roman" w:hAnsi="Times New Roman"/>
          <w:sz w:val="20"/>
          <w:szCs w:val="20"/>
          <w:lang w:val="en-US"/>
        </w:rPr>
        <w:t>Algorithmic structure of the model</w:t>
      </w:r>
      <w:r>
        <w:rPr>
          <w:rFonts w:ascii="Times New Roman" w:hAnsi="Times New Roman"/>
          <w:sz w:val="20"/>
          <w:szCs w:val="20"/>
          <w:lang w:val="en-US"/>
        </w:rPr>
        <w:t xml:space="preserve"> [In Russian]</w:t>
      </w:r>
      <w:r w:rsidRPr="00DD4908">
        <w:rPr>
          <w:rFonts w:ascii="Times New Roman" w:hAnsi="Times New Roman"/>
          <w:sz w:val="20"/>
          <w:szCs w:val="20"/>
          <w:lang w:val="en-US"/>
        </w:rPr>
        <w:t>. Simulation-modeling complex AGROTOOL, v.4 (Dynamic mo</w:t>
      </w:r>
      <w:r w:rsidRPr="00DD4908">
        <w:rPr>
          <w:rFonts w:ascii="Times New Roman" w:hAnsi="Times New Roman"/>
          <w:sz w:val="20"/>
          <w:szCs w:val="20"/>
          <w:lang w:val="en-US"/>
        </w:rPr>
        <w:t>d</w:t>
      </w:r>
      <w:r w:rsidRPr="00DD4908">
        <w:rPr>
          <w:rFonts w:ascii="Times New Roman" w:hAnsi="Times New Roman"/>
          <w:sz w:val="20"/>
          <w:szCs w:val="20"/>
          <w:lang w:val="en-US"/>
        </w:rPr>
        <w:t xml:space="preserve">el of the production process of agricultural plants) Russian Academy of Agricultural Sciences. </w:t>
      </w:r>
      <w:proofErr w:type="spellStart"/>
      <w:r w:rsidRPr="00DD4908">
        <w:rPr>
          <w:rFonts w:ascii="Times New Roman" w:hAnsi="Times New Roman"/>
          <w:sz w:val="20"/>
          <w:szCs w:val="20"/>
          <w:lang w:val="en-US"/>
        </w:rPr>
        <w:t>Agrophysical</w:t>
      </w:r>
      <w:proofErr w:type="spellEnd"/>
      <w:r w:rsidRPr="00DD4908">
        <w:rPr>
          <w:rFonts w:ascii="Times New Roman" w:hAnsi="Times New Roman"/>
          <w:sz w:val="20"/>
          <w:szCs w:val="20"/>
          <w:lang w:val="en-US"/>
        </w:rPr>
        <w:t xml:space="preserve"> R</w:t>
      </w:r>
      <w:r w:rsidRPr="00DD4908">
        <w:rPr>
          <w:rFonts w:ascii="Times New Roman" w:hAnsi="Times New Roman"/>
          <w:sz w:val="20"/>
          <w:szCs w:val="20"/>
          <w:lang w:val="en-US"/>
        </w:rPr>
        <w:t>e</w:t>
      </w:r>
      <w:r w:rsidRPr="00DD4908">
        <w:rPr>
          <w:rFonts w:ascii="Times New Roman" w:hAnsi="Times New Roman"/>
          <w:sz w:val="20"/>
          <w:szCs w:val="20"/>
          <w:lang w:val="en-US"/>
        </w:rPr>
        <w:t xml:space="preserve">search Institute. Laboratory of </w:t>
      </w:r>
      <w:proofErr w:type="spellStart"/>
      <w:r w:rsidRPr="00DD4908">
        <w:rPr>
          <w:rFonts w:ascii="Times New Roman" w:hAnsi="Times New Roman"/>
          <w:sz w:val="20"/>
          <w:szCs w:val="20"/>
          <w:lang w:val="en-US"/>
        </w:rPr>
        <w:t>agroecosystem</w:t>
      </w:r>
      <w:proofErr w:type="spellEnd"/>
      <w:r w:rsidRPr="00DD4908">
        <w:rPr>
          <w:rFonts w:ascii="Times New Roman" w:hAnsi="Times New Roman"/>
          <w:sz w:val="20"/>
          <w:szCs w:val="20"/>
          <w:lang w:val="en-US"/>
        </w:rPr>
        <w:t xml:space="preserve"> modeling. RA </w:t>
      </w:r>
      <w:proofErr w:type="spellStart"/>
      <w:r w:rsidRPr="00DD4908">
        <w:rPr>
          <w:rFonts w:ascii="Times New Roman" w:hAnsi="Times New Roman"/>
          <w:sz w:val="20"/>
          <w:szCs w:val="20"/>
          <w:lang w:val="en-US"/>
        </w:rPr>
        <w:t>Poluektov</w:t>
      </w:r>
      <w:proofErr w:type="spellEnd"/>
      <w:r w:rsidRPr="00DD4908">
        <w:rPr>
          <w:rFonts w:ascii="Times New Roman" w:hAnsi="Times New Roman"/>
          <w:sz w:val="20"/>
          <w:szCs w:val="20"/>
          <w:lang w:val="en-US"/>
        </w:rPr>
        <w:t xml:space="preserve">, VV </w:t>
      </w:r>
      <w:proofErr w:type="spellStart"/>
      <w:r w:rsidRPr="00DD4908">
        <w:rPr>
          <w:rFonts w:ascii="Times New Roman" w:hAnsi="Times New Roman"/>
          <w:sz w:val="20"/>
          <w:szCs w:val="20"/>
          <w:lang w:val="en-US"/>
        </w:rPr>
        <w:t>Terleev</w:t>
      </w:r>
      <w:proofErr w:type="spellEnd"/>
      <w:r w:rsidRPr="00DD4908">
        <w:rPr>
          <w:rFonts w:ascii="Times New Roman" w:hAnsi="Times New Roman"/>
          <w:sz w:val="20"/>
          <w:szCs w:val="20"/>
          <w:lang w:val="en-US"/>
        </w:rPr>
        <w:t xml:space="preserve">. </w:t>
      </w:r>
      <w:proofErr w:type="spellStart"/>
      <w:r w:rsidRPr="00DD4908">
        <w:rPr>
          <w:rFonts w:ascii="Times New Roman" w:hAnsi="Times New Roman"/>
          <w:sz w:val="20"/>
          <w:szCs w:val="20"/>
        </w:rPr>
        <w:t>St</w:t>
      </w:r>
      <w:proofErr w:type="spellEnd"/>
      <w:r w:rsidRPr="00DD4908">
        <w:rPr>
          <w:rFonts w:ascii="Times New Roman" w:hAnsi="Times New Roman"/>
          <w:sz w:val="20"/>
          <w:szCs w:val="20"/>
        </w:rPr>
        <w:t xml:space="preserve">. </w:t>
      </w:r>
      <w:proofErr w:type="spellStart"/>
      <w:r w:rsidRPr="00DD4908">
        <w:rPr>
          <w:rFonts w:ascii="Times New Roman" w:hAnsi="Times New Roman"/>
          <w:sz w:val="20"/>
          <w:szCs w:val="20"/>
        </w:rPr>
        <w:t>Petersburg</w:t>
      </w:r>
      <w:proofErr w:type="spellEnd"/>
      <w:r>
        <w:rPr>
          <w:rFonts w:ascii="Times New Roman" w:hAnsi="Times New Roman"/>
          <w:sz w:val="20"/>
          <w:szCs w:val="20"/>
        </w:rPr>
        <w:t>, 2007</w:t>
      </w:r>
      <w:r w:rsidR="00F4286D" w:rsidRPr="00C37C95">
        <w:rPr>
          <w:rFonts w:ascii="Times New Roman" w:hAnsi="Times New Roman"/>
          <w:sz w:val="20"/>
          <w:szCs w:val="20"/>
        </w:rPr>
        <w:t>. – 43</w:t>
      </w:r>
      <w:r w:rsidR="00E327E1">
        <w:rPr>
          <w:rFonts w:ascii="Times New Roman" w:hAnsi="Times New Roman"/>
          <w:sz w:val="20"/>
          <w:szCs w:val="20"/>
          <w:lang w:val="en-US"/>
        </w:rPr>
        <w:t xml:space="preserve"> </w:t>
      </w:r>
      <w:r>
        <w:rPr>
          <w:rFonts w:ascii="Times New Roman" w:hAnsi="Times New Roman"/>
          <w:sz w:val="20"/>
          <w:szCs w:val="20"/>
          <w:lang w:val="en-US"/>
        </w:rPr>
        <w:t>p</w:t>
      </w:r>
      <w:r w:rsidR="00F4286D" w:rsidRPr="00C37C95">
        <w:rPr>
          <w:rFonts w:ascii="Times New Roman" w:hAnsi="Times New Roman"/>
          <w:sz w:val="20"/>
          <w:szCs w:val="20"/>
        </w:rPr>
        <w:t>.</w:t>
      </w:r>
    </w:p>
    <w:p w:rsidR="00F4286D" w:rsidRPr="00DD4908" w:rsidRDefault="00DD4908" w:rsidP="00E327E1">
      <w:pPr>
        <w:pStyle w:val="a4"/>
        <w:numPr>
          <w:ilvl w:val="0"/>
          <w:numId w:val="43"/>
        </w:numPr>
        <w:spacing w:after="60" w:line="240" w:lineRule="auto"/>
        <w:ind w:left="426" w:hanging="426"/>
        <w:jc w:val="both"/>
        <w:rPr>
          <w:rFonts w:ascii="Times New Roman" w:hAnsi="Times New Roman"/>
          <w:sz w:val="20"/>
          <w:szCs w:val="20"/>
          <w:lang w:val="en-US"/>
        </w:rPr>
      </w:pPr>
      <w:r w:rsidRPr="00DD4908">
        <w:rPr>
          <w:rFonts w:ascii="Times New Roman" w:hAnsi="Times New Roman"/>
          <w:sz w:val="20"/>
          <w:szCs w:val="20"/>
          <w:lang w:val="en-US"/>
        </w:rPr>
        <w:t xml:space="preserve">Ontology </w:t>
      </w:r>
      <w:r>
        <w:rPr>
          <w:rFonts w:ascii="Times New Roman" w:hAnsi="Times New Roman"/>
          <w:sz w:val="20"/>
          <w:szCs w:val="20"/>
          <w:lang w:val="en-US"/>
        </w:rPr>
        <w:t>[In Russian]</w:t>
      </w:r>
      <w:r w:rsidR="00F3746B">
        <w:rPr>
          <w:rFonts w:ascii="Times New Roman" w:hAnsi="Times New Roman"/>
          <w:sz w:val="20"/>
          <w:szCs w:val="20"/>
          <w:lang w:val="en-US"/>
        </w:rPr>
        <w:t xml:space="preserve">. </w:t>
      </w:r>
      <w:r w:rsidR="00F4286D" w:rsidRPr="00DD4908">
        <w:rPr>
          <w:rFonts w:ascii="Times New Roman" w:hAnsi="Times New Roman"/>
          <w:sz w:val="20"/>
          <w:szCs w:val="20"/>
          <w:lang w:val="en-US"/>
        </w:rPr>
        <w:t xml:space="preserve">- </w:t>
      </w:r>
      <w:hyperlink r:id="rId75" w:history="1">
        <w:r w:rsidR="00F4286D" w:rsidRPr="00DD4908">
          <w:rPr>
            <w:rFonts w:ascii="Times New Roman" w:hAnsi="Times New Roman"/>
            <w:sz w:val="20"/>
            <w:szCs w:val="20"/>
            <w:lang w:val="en-US"/>
          </w:rPr>
          <w:t>http://ru.knowledgr.com/00014651/</w:t>
        </w:r>
        <w:r w:rsidR="00F4286D" w:rsidRPr="00C37C95">
          <w:rPr>
            <w:rFonts w:ascii="Times New Roman" w:hAnsi="Times New Roman"/>
            <w:sz w:val="20"/>
            <w:szCs w:val="20"/>
          </w:rPr>
          <w:t>Онтология</w:t>
        </w:r>
      </w:hyperlink>
      <w:r w:rsidR="00E327E1">
        <w:rPr>
          <w:rFonts w:ascii="Times New Roman" w:hAnsi="Times New Roman"/>
          <w:sz w:val="20"/>
          <w:szCs w:val="20"/>
          <w:lang w:val="en-US"/>
        </w:rPr>
        <w:t>.</w:t>
      </w:r>
    </w:p>
    <w:p w:rsidR="00F4286D" w:rsidRPr="00C37C95" w:rsidRDefault="00F4286D" w:rsidP="00E327E1">
      <w:pPr>
        <w:pStyle w:val="a4"/>
        <w:numPr>
          <w:ilvl w:val="0"/>
          <w:numId w:val="43"/>
        </w:numPr>
        <w:spacing w:after="60" w:line="240" w:lineRule="auto"/>
        <w:ind w:left="426" w:hanging="426"/>
        <w:jc w:val="both"/>
        <w:rPr>
          <w:rFonts w:ascii="Times New Roman" w:hAnsi="Times New Roman"/>
          <w:sz w:val="20"/>
          <w:szCs w:val="20"/>
          <w:lang w:val="en-US"/>
        </w:rPr>
      </w:pPr>
      <w:r w:rsidRPr="00C37C95">
        <w:rPr>
          <w:rFonts w:ascii="Times New Roman" w:hAnsi="Times New Roman"/>
          <w:sz w:val="20"/>
          <w:szCs w:val="20"/>
          <w:lang w:val="en-US"/>
        </w:rPr>
        <w:t>AGROVOC</w:t>
      </w:r>
      <w:r w:rsidR="00E327E1">
        <w:rPr>
          <w:rFonts w:ascii="Times New Roman" w:hAnsi="Times New Roman"/>
          <w:sz w:val="20"/>
          <w:szCs w:val="20"/>
          <w:lang w:val="en-US"/>
        </w:rPr>
        <w:t xml:space="preserve"> </w:t>
      </w:r>
      <w:r w:rsidR="00F3746B" w:rsidRPr="003F02E5">
        <w:rPr>
          <w:rFonts w:ascii="Times New Roman" w:hAnsi="Times New Roman"/>
          <w:sz w:val="20"/>
          <w:szCs w:val="20"/>
          <w:lang w:val="en-US"/>
        </w:rPr>
        <w:t>[</w:t>
      </w:r>
      <w:r w:rsidR="00F3746B">
        <w:rPr>
          <w:rFonts w:ascii="Times New Roman" w:hAnsi="Times New Roman"/>
          <w:sz w:val="20"/>
          <w:szCs w:val="20"/>
          <w:lang w:val="en-US"/>
        </w:rPr>
        <w:t>In</w:t>
      </w:r>
      <w:r w:rsidR="00F3746B" w:rsidRPr="003F02E5">
        <w:rPr>
          <w:rFonts w:ascii="Times New Roman" w:hAnsi="Times New Roman"/>
          <w:sz w:val="20"/>
          <w:szCs w:val="20"/>
          <w:lang w:val="en-US"/>
        </w:rPr>
        <w:t xml:space="preserve"> </w:t>
      </w:r>
      <w:r w:rsidR="00F3746B">
        <w:rPr>
          <w:rFonts w:ascii="Times New Roman" w:hAnsi="Times New Roman"/>
          <w:sz w:val="20"/>
          <w:szCs w:val="20"/>
          <w:lang w:val="en-US"/>
        </w:rPr>
        <w:t>Russian</w:t>
      </w:r>
      <w:r w:rsidR="00F3746B" w:rsidRPr="003F02E5">
        <w:rPr>
          <w:rFonts w:ascii="Times New Roman" w:hAnsi="Times New Roman"/>
          <w:sz w:val="20"/>
          <w:szCs w:val="20"/>
          <w:lang w:val="en-US"/>
        </w:rPr>
        <w:t>]</w:t>
      </w:r>
      <w:r w:rsidR="00F3746B">
        <w:rPr>
          <w:rFonts w:ascii="Times New Roman" w:hAnsi="Times New Roman"/>
          <w:sz w:val="20"/>
          <w:szCs w:val="20"/>
          <w:lang w:val="en-US"/>
        </w:rPr>
        <w:t xml:space="preserve">. </w:t>
      </w:r>
      <w:r w:rsidRPr="00C37C95">
        <w:rPr>
          <w:rFonts w:ascii="Times New Roman" w:hAnsi="Times New Roman"/>
          <w:sz w:val="20"/>
          <w:szCs w:val="20"/>
          <w:lang w:val="en-US"/>
        </w:rPr>
        <w:t xml:space="preserve">- </w:t>
      </w:r>
      <w:hyperlink r:id="rId76" w:history="1">
        <w:r w:rsidRPr="00C37C95">
          <w:rPr>
            <w:rFonts w:ascii="Times New Roman" w:hAnsi="Times New Roman"/>
            <w:sz w:val="20"/>
            <w:szCs w:val="20"/>
            <w:lang w:val="en-US"/>
          </w:rPr>
          <w:t>http://ru.knowledgr.com/02507915/AGROVOC</w:t>
        </w:r>
      </w:hyperlink>
      <w:r w:rsidR="00E327E1">
        <w:rPr>
          <w:rFonts w:ascii="Times New Roman" w:hAnsi="Times New Roman"/>
          <w:sz w:val="20"/>
          <w:szCs w:val="20"/>
          <w:lang w:val="en-US"/>
        </w:rPr>
        <w:t>.</w:t>
      </w:r>
    </w:p>
    <w:p w:rsidR="00F3746B" w:rsidRPr="00F3746B" w:rsidRDefault="00F3746B" w:rsidP="00F3746B">
      <w:pPr>
        <w:pStyle w:val="a4"/>
        <w:numPr>
          <w:ilvl w:val="0"/>
          <w:numId w:val="43"/>
        </w:numPr>
        <w:spacing w:after="60" w:line="240" w:lineRule="auto"/>
        <w:ind w:left="426" w:hanging="426"/>
        <w:jc w:val="both"/>
        <w:rPr>
          <w:rFonts w:ascii="Times New Roman" w:hAnsi="Times New Roman"/>
          <w:sz w:val="20"/>
          <w:szCs w:val="20"/>
          <w:lang w:val="en-US"/>
        </w:rPr>
      </w:pPr>
      <w:r w:rsidRPr="004266EE">
        <w:rPr>
          <w:rFonts w:ascii="Times New Roman" w:hAnsi="Times New Roman"/>
          <w:sz w:val="20"/>
          <w:szCs w:val="20"/>
          <w:lang w:val="en-US"/>
        </w:rPr>
        <w:t xml:space="preserve">Russian </w:t>
      </w:r>
      <w:proofErr w:type="spellStart"/>
      <w:r w:rsidRPr="004266EE">
        <w:rPr>
          <w:rFonts w:ascii="Times New Roman" w:hAnsi="Times New Roman"/>
          <w:sz w:val="20"/>
          <w:szCs w:val="20"/>
          <w:lang w:val="en-US"/>
        </w:rPr>
        <w:t>Geoinformation</w:t>
      </w:r>
      <w:proofErr w:type="spellEnd"/>
      <w:r w:rsidRPr="004266EE">
        <w:rPr>
          <w:rFonts w:ascii="Times New Roman" w:hAnsi="Times New Roman"/>
          <w:sz w:val="20"/>
          <w:szCs w:val="20"/>
          <w:lang w:val="en-US"/>
        </w:rPr>
        <w:t xml:space="preserve"> Platform </w:t>
      </w:r>
      <w:proofErr w:type="spellStart"/>
      <w:r w:rsidRPr="004266EE">
        <w:rPr>
          <w:rFonts w:ascii="Times New Roman" w:hAnsi="Times New Roman"/>
          <w:sz w:val="20"/>
          <w:szCs w:val="20"/>
          <w:lang w:val="en-US"/>
        </w:rPr>
        <w:t>Geoanalitika</w:t>
      </w:r>
      <w:proofErr w:type="spellEnd"/>
      <w:r w:rsidRPr="004266EE">
        <w:rPr>
          <w:rFonts w:ascii="Times New Roman" w:hAnsi="Times New Roman"/>
          <w:sz w:val="20"/>
          <w:szCs w:val="20"/>
          <w:lang w:val="en-US"/>
        </w:rPr>
        <w:t xml:space="preserve"> Platform </w:t>
      </w:r>
      <w:r>
        <w:rPr>
          <w:rFonts w:ascii="Times New Roman" w:hAnsi="Times New Roman"/>
          <w:sz w:val="20"/>
          <w:szCs w:val="20"/>
          <w:lang w:val="en-US"/>
        </w:rPr>
        <w:t>[In Russian]</w:t>
      </w:r>
      <w:r w:rsidRPr="004266EE">
        <w:rPr>
          <w:rFonts w:ascii="Times New Roman" w:hAnsi="Times New Roman"/>
          <w:sz w:val="20"/>
          <w:szCs w:val="20"/>
          <w:lang w:val="en-US"/>
        </w:rPr>
        <w:t xml:space="preserve">. </w:t>
      </w:r>
      <w:r w:rsidRPr="00F3746B">
        <w:rPr>
          <w:rFonts w:ascii="Times New Roman" w:hAnsi="Times New Roman"/>
          <w:sz w:val="20"/>
          <w:szCs w:val="20"/>
          <w:lang w:val="en-US"/>
        </w:rPr>
        <w:t xml:space="preserve">09.11.2017 - </w:t>
      </w:r>
      <w:hyperlink r:id="rId77" w:history="1">
        <w:r w:rsidRPr="00F3746B">
          <w:rPr>
            <w:rFonts w:ascii="Times New Roman" w:hAnsi="Times New Roman"/>
            <w:sz w:val="20"/>
            <w:szCs w:val="20"/>
            <w:lang w:val="en-US"/>
          </w:rPr>
          <w:t>http://geomatica.ru/clauses/rossijskaya-geoinformatsionnaya-platforma-geoanalitika-platform/</w:t>
        </w:r>
      </w:hyperlink>
      <w:r w:rsidR="0024490A">
        <w:rPr>
          <w:rFonts w:ascii="Times New Roman" w:hAnsi="Times New Roman"/>
          <w:sz w:val="20"/>
          <w:szCs w:val="20"/>
        </w:rPr>
        <w:t>.</w:t>
      </w:r>
    </w:p>
    <w:p w:rsidR="00F4286D" w:rsidRPr="00E327E1" w:rsidRDefault="00E327E1" w:rsidP="00E327E1">
      <w:pPr>
        <w:pStyle w:val="a4"/>
        <w:numPr>
          <w:ilvl w:val="0"/>
          <w:numId w:val="43"/>
        </w:numPr>
        <w:spacing w:after="60" w:line="240" w:lineRule="auto"/>
        <w:ind w:left="426" w:hanging="426"/>
        <w:jc w:val="both"/>
        <w:rPr>
          <w:rFonts w:ascii="Times New Roman" w:hAnsi="Times New Roman"/>
          <w:sz w:val="20"/>
          <w:szCs w:val="20"/>
          <w:lang w:val="en-US"/>
        </w:rPr>
      </w:pPr>
      <w:proofErr w:type="spellStart"/>
      <w:r w:rsidRPr="00E327E1">
        <w:rPr>
          <w:rFonts w:ascii="Times New Roman" w:hAnsi="Times New Roman"/>
          <w:b/>
          <w:i/>
          <w:sz w:val="20"/>
          <w:szCs w:val="20"/>
          <w:lang w:val="en-US"/>
        </w:rPr>
        <w:t>Borgest</w:t>
      </w:r>
      <w:proofErr w:type="spellEnd"/>
      <w:r w:rsidRPr="00E327E1">
        <w:rPr>
          <w:rFonts w:ascii="Times New Roman" w:hAnsi="Times New Roman"/>
          <w:b/>
          <w:i/>
          <w:sz w:val="20"/>
          <w:szCs w:val="20"/>
          <w:lang w:val="en-US"/>
        </w:rPr>
        <w:t xml:space="preserve"> NM, </w:t>
      </w:r>
      <w:proofErr w:type="spellStart"/>
      <w:r w:rsidRPr="00E327E1">
        <w:rPr>
          <w:rFonts w:ascii="Times New Roman" w:hAnsi="Times New Roman"/>
          <w:b/>
          <w:i/>
          <w:sz w:val="20"/>
          <w:szCs w:val="20"/>
          <w:lang w:val="en-US"/>
        </w:rPr>
        <w:t>Korovin</w:t>
      </w:r>
      <w:proofErr w:type="spellEnd"/>
      <w:r w:rsidRPr="00E327E1">
        <w:rPr>
          <w:rFonts w:ascii="Times New Roman" w:hAnsi="Times New Roman"/>
          <w:b/>
          <w:i/>
          <w:sz w:val="20"/>
          <w:szCs w:val="20"/>
          <w:lang w:val="en-US"/>
        </w:rPr>
        <w:t xml:space="preserve"> MD</w:t>
      </w:r>
      <w:r w:rsidR="00F3746B">
        <w:rPr>
          <w:rFonts w:ascii="Times New Roman" w:hAnsi="Times New Roman"/>
          <w:b/>
          <w:i/>
          <w:sz w:val="20"/>
          <w:szCs w:val="20"/>
          <w:lang w:val="en-US"/>
        </w:rPr>
        <w:t>.</w:t>
      </w:r>
      <w:r w:rsidRPr="00E327E1">
        <w:rPr>
          <w:rFonts w:ascii="Times New Roman" w:hAnsi="Times New Roman"/>
          <w:b/>
          <w:i/>
          <w:sz w:val="20"/>
          <w:szCs w:val="20"/>
          <w:lang w:val="en-US"/>
        </w:rPr>
        <w:t xml:space="preserve"> </w:t>
      </w:r>
      <w:r w:rsidRPr="00E327E1">
        <w:rPr>
          <w:rFonts w:ascii="Times New Roman" w:hAnsi="Times New Roman"/>
          <w:sz w:val="20"/>
          <w:szCs w:val="20"/>
          <w:lang w:val="en-US"/>
        </w:rPr>
        <w:t>Ontologies: current state, overview</w:t>
      </w:r>
      <w:r>
        <w:rPr>
          <w:rFonts w:ascii="Times New Roman" w:hAnsi="Times New Roman"/>
          <w:sz w:val="20"/>
          <w:szCs w:val="20"/>
          <w:lang w:val="en-US"/>
        </w:rPr>
        <w:t xml:space="preserve"> </w:t>
      </w:r>
      <w:r w:rsidR="00F3746B">
        <w:rPr>
          <w:rFonts w:ascii="Times New Roman" w:hAnsi="Times New Roman"/>
          <w:sz w:val="20"/>
          <w:szCs w:val="20"/>
          <w:lang w:val="en-US"/>
        </w:rPr>
        <w:t>[</w:t>
      </w:r>
      <w:r>
        <w:rPr>
          <w:rFonts w:ascii="Times New Roman" w:hAnsi="Times New Roman"/>
          <w:sz w:val="20"/>
          <w:szCs w:val="20"/>
          <w:lang w:val="en-US"/>
        </w:rPr>
        <w:t>In Russian]</w:t>
      </w:r>
      <w:r w:rsidRPr="004266EE">
        <w:rPr>
          <w:rFonts w:ascii="Times New Roman" w:hAnsi="Times New Roman"/>
          <w:sz w:val="20"/>
          <w:szCs w:val="20"/>
          <w:lang w:val="en-US"/>
        </w:rPr>
        <w:t>.</w:t>
      </w:r>
      <w:r w:rsidR="00F4286D" w:rsidRPr="00E327E1">
        <w:rPr>
          <w:rFonts w:ascii="Times New Roman" w:hAnsi="Times New Roman"/>
          <w:sz w:val="20"/>
          <w:szCs w:val="20"/>
          <w:lang w:val="en-US"/>
        </w:rPr>
        <w:t xml:space="preserve"> </w:t>
      </w:r>
      <w:r w:rsidRPr="00E327E1">
        <w:rPr>
          <w:rFonts w:ascii="Times New Roman" w:hAnsi="Times New Roman"/>
          <w:i/>
          <w:sz w:val="20"/>
          <w:szCs w:val="20"/>
          <w:lang w:val="en-US"/>
        </w:rPr>
        <w:t>Ontology of designing</w:t>
      </w:r>
      <w:r w:rsidRPr="00E327E1">
        <w:rPr>
          <w:rFonts w:ascii="Times New Roman" w:hAnsi="Times New Roman"/>
          <w:sz w:val="20"/>
          <w:szCs w:val="20"/>
          <w:lang w:val="en-US"/>
        </w:rPr>
        <w:t>. 201</w:t>
      </w:r>
      <w:r>
        <w:rPr>
          <w:rFonts w:ascii="Times New Roman" w:hAnsi="Times New Roman"/>
          <w:sz w:val="20"/>
          <w:szCs w:val="20"/>
          <w:lang w:val="en-US"/>
        </w:rPr>
        <w:t>3</w:t>
      </w:r>
      <w:r w:rsidRPr="00E327E1">
        <w:rPr>
          <w:rFonts w:ascii="Times New Roman" w:hAnsi="Times New Roman"/>
          <w:sz w:val="20"/>
          <w:szCs w:val="20"/>
          <w:lang w:val="en-US"/>
        </w:rPr>
        <w:t xml:space="preserve">; </w:t>
      </w:r>
      <w:r>
        <w:rPr>
          <w:rFonts w:ascii="Times New Roman" w:hAnsi="Times New Roman"/>
          <w:sz w:val="20"/>
          <w:szCs w:val="20"/>
          <w:lang w:val="en-US"/>
        </w:rPr>
        <w:t>2</w:t>
      </w:r>
      <w:r w:rsidRPr="00E327E1">
        <w:rPr>
          <w:rFonts w:ascii="Times New Roman" w:hAnsi="Times New Roman"/>
          <w:sz w:val="20"/>
          <w:szCs w:val="20"/>
          <w:lang w:val="en-US"/>
        </w:rPr>
        <w:t>:</w:t>
      </w:r>
      <w:r w:rsidR="00F4286D" w:rsidRPr="00E327E1">
        <w:rPr>
          <w:rFonts w:ascii="Times New Roman" w:hAnsi="Times New Roman"/>
          <w:sz w:val="20"/>
          <w:szCs w:val="20"/>
          <w:lang w:val="en-US"/>
        </w:rPr>
        <w:t xml:space="preserve"> 49-55.</w:t>
      </w:r>
    </w:p>
    <w:p w:rsidR="00F4286D" w:rsidRPr="004266EE" w:rsidRDefault="004266EE" w:rsidP="00F3746B">
      <w:pPr>
        <w:pStyle w:val="a4"/>
        <w:numPr>
          <w:ilvl w:val="0"/>
          <w:numId w:val="43"/>
        </w:numPr>
        <w:spacing w:after="60" w:line="240" w:lineRule="auto"/>
        <w:ind w:left="426" w:hanging="426"/>
        <w:jc w:val="both"/>
        <w:rPr>
          <w:rFonts w:ascii="Times New Roman" w:hAnsi="Times New Roman"/>
          <w:sz w:val="20"/>
          <w:szCs w:val="20"/>
          <w:lang w:val="en-US"/>
        </w:rPr>
      </w:pPr>
      <w:r w:rsidRPr="004266EE">
        <w:rPr>
          <w:rFonts w:ascii="Times New Roman" w:hAnsi="Times New Roman"/>
          <w:sz w:val="20"/>
          <w:szCs w:val="20"/>
          <w:lang w:val="en-US"/>
        </w:rPr>
        <w:t xml:space="preserve">Ontology Summit 2017 </w:t>
      </w:r>
      <w:proofErr w:type="spellStart"/>
      <w:r w:rsidRPr="004266EE">
        <w:rPr>
          <w:rFonts w:ascii="Times New Roman" w:hAnsi="Times New Roman"/>
          <w:sz w:val="20"/>
          <w:szCs w:val="20"/>
          <w:lang w:val="en-US"/>
        </w:rPr>
        <w:t>Communiqu´e</w:t>
      </w:r>
      <w:proofErr w:type="spellEnd"/>
      <w:r w:rsidRPr="004266EE">
        <w:rPr>
          <w:rFonts w:ascii="Times New Roman" w:hAnsi="Times New Roman"/>
          <w:sz w:val="20"/>
          <w:szCs w:val="20"/>
          <w:lang w:val="en-US"/>
        </w:rPr>
        <w:t xml:space="preserve"> - AI, Learning, Reasoning </w:t>
      </w:r>
      <w:r w:rsidR="00F3746B" w:rsidRPr="004266EE">
        <w:rPr>
          <w:rFonts w:ascii="Times New Roman" w:hAnsi="Times New Roman"/>
          <w:sz w:val="20"/>
          <w:szCs w:val="20"/>
          <w:lang w:val="en-US"/>
        </w:rPr>
        <w:t xml:space="preserve">and </w:t>
      </w:r>
      <w:r w:rsidRPr="004266EE">
        <w:rPr>
          <w:rFonts w:ascii="Times New Roman" w:hAnsi="Times New Roman"/>
          <w:sz w:val="20"/>
          <w:szCs w:val="20"/>
          <w:lang w:val="en-US"/>
        </w:rPr>
        <w:t>Ontologies - https://s3.amazonaws.com/ontologforum/OntologySummit2017/Communique/OntologySummit2017Communique_v8.pdf.</w:t>
      </w:r>
    </w:p>
    <w:p w:rsidR="00F3746B" w:rsidRPr="00F3746B" w:rsidRDefault="00F3746B" w:rsidP="00F3746B">
      <w:pPr>
        <w:pStyle w:val="a4"/>
        <w:numPr>
          <w:ilvl w:val="0"/>
          <w:numId w:val="43"/>
        </w:numPr>
        <w:spacing w:after="60" w:line="240" w:lineRule="auto"/>
        <w:ind w:left="426" w:hanging="426"/>
        <w:jc w:val="both"/>
        <w:rPr>
          <w:rFonts w:ascii="Times New Roman" w:hAnsi="Times New Roman"/>
          <w:sz w:val="20"/>
          <w:szCs w:val="20"/>
          <w:lang w:val="en-US"/>
        </w:rPr>
      </w:pPr>
      <w:proofErr w:type="spellStart"/>
      <w:r w:rsidRPr="00F3746B">
        <w:rPr>
          <w:rFonts w:ascii="Times New Roman" w:hAnsi="Times New Roman"/>
          <w:b/>
          <w:i/>
          <w:sz w:val="20"/>
          <w:szCs w:val="20"/>
          <w:lang w:val="en-US"/>
        </w:rPr>
        <w:t>Skobelev</w:t>
      </w:r>
      <w:proofErr w:type="spellEnd"/>
      <w:r w:rsidRPr="00F3746B">
        <w:rPr>
          <w:rFonts w:ascii="Times New Roman" w:hAnsi="Times New Roman"/>
          <w:b/>
          <w:i/>
          <w:sz w:val="20"/>
          <w:szCs w:val="20"/>
          <w:lang w:val="en-US"/>
        </w:rPr>
        <w:t xml:space="preserve"> PO.</w:t>
      </w:r>
      <w:r w:rsidRPr="00F3746B">
        <w:rPr>
          <w:rFonts w:ascii="Times New Roman" w:hAnsi="Times New Roman"/>
          <w:sz w:val="20"/>
          <w:szCs w:val="20"/>
          <w:lang w:val="en-US"/>
        </w:rPr>
        <w:t xml:space="preserve"> Situation-driven decision making and multi-agent technology: finding solutions in dialogue</w:t>
      </w:r>
      <w:r>
        <w:rPr>
          <w:rFonts w:ascii="Times New Roman" w:hAnsi="Times New Roman"/>
          <w:sz w:val="20"/>
          <w:szCs w:val="20"/>
          <w:lang w:val="en-US"/>
        </w:rPr>
        <w:t xml:space="preserve"> [In Ru</w:t>
      </w:r>
      <w:r>
        <w:rPr>
          <w:rFonts w:ascii="Times New Roman" w:hAnsi="Times New Roman"/>
          <w:sz w:val="20"/>
          <w:szCs w:val="20"/>
          <w:lang w:val="en-US"/>
        </w:rPr>
        <w:t>s</w:t>
      </w:r>
      <w:r>
        <w:rPr>
          <w:rFonts w:ascii="Times New Roman" w:hAnsi="Times New Roman"/>
          <w:sz w:val="20"/>
          <w:szCs w:val="20"/>
          <w:lang w:val="en-US"/>
        </w:rPr>
        <w:t>sian]</w:t>
      </w:r>
      <w:r w:rsidRPr="004266EE">
        <w:rPr>
          <w:rFonts w:ascii="Times New Roman" w:hAnsi="Times New Roman"/>
          <w:sz w:val="20"/>
          <w:szCs w:val="20"/>
          <w:lang w:val="en-US"/>
        </w:rPr>
        <w:t>.</w:t>
      </w:r>
      <w:r w:rsidRPr="00E327E1">
        <w:rPr>
          <w:rFonts w:ascii="Times New Roman" w:hAnsi="Times New Roman"/>
          <w:sz w:val="20"/>
          <w:szCs w:val="20"/>
          <w:lang w:val="en-US"/>
        </w:rPr>
        <w:t xml:space="preserve"> </w:t>
      </w:r>
      <w:r w:rsidRPr="00E327E1">
        <w:rPr>
          <w:rFonts w:ascii="Times New Roman" w:hAnsi="Times New Roman"/>
          <w:i/>
          <w:sz w:val="20"/>
          <w:szCs w:val="20"/>
          <w:lang w:val="en-US"/>
        </w:rPr>
        <w:t>Ontology of designing</w:t>
      </w:r>
      <w:r w:rsidRPr="00E327E1">
        <w:rPr>
          <w:rFonts w:ascii="Times New Roman" w:hAnsi="Times New Roman"/>
          <w:sz w:val="20"/>
          <w:szCs w:val="20"/>
          <w:lang w:val="en-US"/>
        </w:rPr>
        <w:t>. 201</w:t>
      </w:r>
      <w:r>
        <w:rPr>
          <w:rFonts w:ascii="Times New Roman" w:hAnsi="Times New Roman"/>
          <w:sz w:val="20"/>
          <w:szCs w:val="20"/>
          <w:lang w:val="en-US"/>
        </w:rPr>
        <w:t>3</w:t>
      </w:r>
      <w:r w:rsidRPr="00E327E1">
        <w:rPr>
          <w:rFonts w:ascii="Times New Roman" w:hAnsi="Times New Roman"/>
          <w:sz w:val="20"/>
          <w:szCs w:val="20"/>
          <w:lang w:val="en-US"/>
        </w:rPr>
        <w:t xml:space="preserve">; </w:t>
      </w:r>
      <w:r>
        <w:rPr>
          <w:rFonts w:ascii="Times New Roman" w:hAnsi="Times New Roman"/>
          <w:sz w:val="20"/>
          <w:szCs w:val="20"/>
          <w:lang w:val="en-US"/>
        </w:rPr>
        <w:t>2</w:t>
      </w:r>
      <w:r w:rsidRPr="00E327E1">
        <w:rPr>
          <w:rFonts w:ascii="Times New Roman" w:hAnsi="Times New Roman"/>
          <w:sz w:val="20"/>
          <w:szCs w:val="20"/>
          <w:lang w:val="en-US"/>
        </w:rPr>
        <w:t xml:space="preserve">: </w:t>
      </w:r>
      <w:r>
        <w:rPr>
          <w:rFonts w:ascii="Times New Roman" w:hAnsi="Times New Roman"/>
          <w:sz w:val="20"/>
          <w:szCs w:val="20"/>
          <w:lang w:val="en-US"/>
        </w:rPr>
        <w:t>26</w:t>
      </w:r>
      <w:r w:rsidRPr="00E327E1">
        <w:rPr>
          <w:rFonts w:ascii="Times New Roman" w:hAnsi="Times New Roman"/>
          <w:sz w:val="20"/>
          <w:szCs w:val="20"/>
          <w:lang w:val="en-US"/>
        </w:rPr>
        <w:t>-</w:t>
      </w:r>
      <w:r>
        <w:rPr>
          <w:rFonts w:ascii="Times New Roman" w:hAnsi="Times New Roman"/>
          <w:sz w:val="20"/>
          <w:szCs w:val="20"/>
          <w:lang w:val="en-US"/>
        </w:rPr>
        <w:t>48</w:t>
      </w:r>
      <w:r w:rsidRPr="00E327E1">
        <w:rPr>
          <w:rFonts w:ascii="Times New Roman" w:hAnsi="Times New Roman"/>
          <w:sz w:val="20"/>
          <w:szCs w:val="20"/>
          <w:lang w:val="en-US"/>
        </w:rPr>
        <w:t>.</w:t>
      </w:r>
    </w:p>
    <w:p w:rsidR="00F4286D" w:rsidRPr="009005B3" w:rsidRDefault="00F436C7" w:rsidP="00F3746B">
      <w:pPr>
        <w:pStyle w:val="a4"/>
        <w:numPr>
          <w:ilvl w:val="0"/>
          <w:numId w:val="43"/>
        </w:numPr>
        <w:spacing w:after="60" w:line="240" w:lineRule="auto"/>
        <w:ind w:left="426" w:hanging="426"/>
        <w:jc w:val="both"/>
        <w:rPr>
          <w:rFonts w:ascii="Times New Roman" w:hAnsi="Times New Roman"/>
          <w:sz w:val="20"/>
          <w:szCs w:val="20"/>
        </w:rPr>
      </w:pPr>
      <w:proofErr w:type="spellStart"/>
      <w:r w:rsidRPr="009005B3">
        <w:rPr>
          <w:rFonts w:ascii="Times New Roman" w:hAnsi="Times New Roman"/>
          <w:b/>
          <w:i/>
          <w:sz w:val="20"/>
          <w:szCs w:val="20"/>
          <w:lang w:val="en-US"/>
        </w:rPr>
        <w:lastRenderedPageBreak/>
        <w:t>Sfiligo</w:t>
      </w:r>
      <w:proofErr w:type="spellEnd"/>
      <w:r w:rsidRPr="009005B3">
        <w:rPr>
          <w:rFonts w:ascii="Times New Roman" w:hAnsi="Times New Roman"/>
          <w:b/>
          <w:i/>
          <w:sz w:val="20"/>
          <w:szCs w:val="20"/>
          <w:lang w:val="en-US"/>
        </w:rPr>
        <w:t xml:space="preserve"> </w:t>
      </w:r>
      <w:r w:rsidR="00F4286D" w:rsidRPr="009005B3">
        <w:rPr>
          <w:rFonts w:ascii="Times New Roman" w:hAnsi="Times New Roman"/>
          <w:b/>
          <w:i/>
          <w:sz w:val="20"/>
          <w:szCs w:val="20"/>
          <w:lang w:val="en-US"/>
        </w:rPr>
        <w:t xml:space="preserve">E, </w:t>
      </w:r>
      <w:proofErr w:type="spellStart"/>
      <w:r w:rsidRPr="009005B3">
        <w:rPr>
          <w:rFonts w:ascii="Times New Roman" w:hAnsi="Times New Roman"/>
          <w:b/>
          <w:i/>
          <w:sz w:val="20"/>
          <w:szCs w:val="20"/>
          <w:lang w:val="en-US"/>
        </w:rPr>
        <w:t>Heacox</w:t>
      </w:r>
      <w:proofErr w:type="spellEnd"/>
      <w:r w:rsidRPr="009005B3">
        <w:rPr>
          <w:rFonts w:ascii="Times New Roman" w:hAnsi="Times New Roman"/>
          <w:b/>
          <w:i/>
          <w:sz w:val="20"/>
          <w:szCs w:val="20"/>
          <w:lang w:val="en-US"/>
        </w:rPr>
        <w:t xml:space="preserve"> </w:t>
      </w:r>
      <w:r w:rsidR="00F4286D" w:rsidRPr="009005B3">
        <w:rPr>
          <w:rFonts w:ascii="Times New Roman" w:hAnsi="Times New Roman"/>
          <w:b/>
          <w:i/>
          <w:sz w:val="20"/>
          <w:szCs w:val="20"/>
          <w:lang w:val="en-US"/>
        </w:rPr>
        <w:t>L.</w:t>
      </w:r>
      <w:r w:rsidR="00F4286D" w:rsidRPr="009005B3">
        <w:rPr>
          <w:rFonts w:ascii="Times New Roman" w:hAnsi="Times New Roman"/>
          <w:sz w:val="20"/>
          <w:szCs w:val="20"/>
          <w:lang w:val="en-US"/>
        </w:rPr>
        <w:t xml:space="preserve"> Top 10 Technologies </w:t>
      </w:r>
      <w:proofErr w:type="gramStart"/>
      <w:r w:rsidR="00F4286D" w:rsidRPr="009005B3">
        <w:rPr>
          <w:rFonts w:ascii="Times New Roman" w:hAnsi="Times New Roman"/>
          <w:sz w:val="20"/>
          <w:szCs w:val="20"/>
          <w:lang w:val="en-US"/>
        </w:rPr>
        <w:t>In</w:t>
      </w:r>
      <w:proofErr w:type="gramEnd"/>
      <w:r w:rsidR="00F4286D" w:rsidRPr="009005B3">
        <w:rPr>
          <w:rFonts w:ascii="Times New Roman" w:hAnsi="Times New Roman"/>
          <w:sz w:val="20"/>
          <w:szCs w:val="20"/>
          <w:lang w:val="en-US"/>
        </w:rPr>
        <w:t xml:space="preserve"> Precision Agriculture Right Now. August 12, 2016. - </w:t>
      </w:r>
      <w:hyperlink r:id="rId78" w:history="1">
        <w:r w:rsidR="00F4286D" w:rsidRPr="009005B3">
          <w:rPr>
            <w:rFonts w:ascii="Times New Roman" w:hAnsi="Times New Roman"/>
            <w:sz w:val="20"/>
            <w:szCs w:val="20"/>
            <w:lang w:val="en-US"/>
          </w:rPr>
          <w:t>http://www.precisionag.com/systems-management/top-10-technologies-in-precision-agriculture-right-now/</w:t>
        </w:r>
      </w:hyperlink>
      <w:r w:rsidR="00F4286D" w:rsidRPr="009005B3">
        <w:rPr>
          <w:rFonts w:ascii="Times New Roman" w:hAnsi="Times New Roman"/>
          <w:sz w:val="20"/>
          <w:szCs w:val="20"/>
          <w:lang w:val="en-US"/>
        </w:rPr>
        <w:t xml:space="preserve">. Eric </w:t>
      </w:r>
      <w:proofErr w:type="spellStart"/>
      <w:r w:rsidR="00F4286D" w:rsidRPr="009005B3">
        <w:rPr>
          <w:rFonts w:ascii="Times New Roman" w:hAnsi="Times New Roman"/>
          <w:sz w:val="20"/>
          <w:szCs w:val="20"/>
          <w:lang w:val="en-US"/>
        </w:rPr>
        <w:t>Sfiligo</w:t>
      </w:r>
      <w:proofErr w:type="spellEnd"/>
      <w:r w:rsidR="00F4286D" w:rsidRPr="009005B3">
        <w:rPr>
          <w:rFonts w:ascii="Times New Roman" w:hAnsi="Times New Roman"/>
          <w:sz w:val="20"/>
          <w:szCs w:val="20"/>
          <w:lang w:val="en-US"/>
        </w:rPr>
        <w:t xml:space="preserve"> .Top 10 technologies in precision agriculture. September 9, 2016. - </w:t>
      </w:r>
      <w:hyperlink r:id="rId79" w:history="1">
        <w:r w:rsidR="00F4286D" w:rsidRPr="009005B3">
          <w:rPr>
            <w:rFonts w:ascii="Times New Roman" w:hAnsi="Times New Roman"/>
            <w:sz w:val="20"/>
            <w:szCs w:val="20"/>
            <w:lang w:val="en-US"/>
          </w:rPr>
          <w:t>https://www.therobotreport.com/top-10-technologies-in-precision-agriculture/</w:t>
        </w:r>
      </w:hyperlink>
      <w:r w:rsidR="00F4286D" w:rsidRPr="009005B3">
        <w:rPr>
          <w:rFonts w:ascii="Times New Roman" w:hAnsi="Times New Roman"/>
          <w:sz w:val="20"/>
          <w:szCs w:val="20"/>
          <w:lang w:val="en-US"/>
        </w:rPr>
        <w:t xml:space="preserve">. </w:t>
      </w:r>
      <w:r w:rsidR="00F4286D" w:rsidRPr="009005B3">
        <w:rPr>
          <w:rFonts w:ascii="Times New Roman" w:hAnsi="Times New Roman"/>
          <w:sz w:val="20"/>
          <w:szCs w:val="20"/>
        </w:rPr>
        <w:t xml:space="preserve">Топ 10 технологий точного земледелия. 18.12.2016 - </w:t>
      </w:r>
      <w:hyperlink r:id="rId80" w:history="1">
        <w:r w:rsidR="00F4286D" w:rsidRPr="009005B3">
          <w:rPr>
            <w:rFonts w:ascii="Times New Roman" w:hAnsi="Times New Roman"/>
            <w:sz w:val="20"/>
            <w:szCs w:val="20"/>
          </w:rPr>
          <w:t>http://aggeek.net/ru/technology/id/top-10-tehnologij-tochnogo-zemledelija-212/</w:t>
        </w:r>
      </w:hyperlink>
      <w:r w:rsidR="0024490A">
        <w:rPr>
          <w:rFonts w:ascii="Times New Roman" w:hAnsi="Times New Roman"/>
          <w:sz w:val="20"/>
          <w:szCs w:val="20"/>
        </w:rPr>
        <w:t>.</w:t>
      </w:r>
    </w:p>
    <w:p w:rsidR="00F4286D" w:rsidRDefault="00F436C7" w:rsidP="003A468F">
      <w:pPr>
        <w:pStyle w:val="a4"/>
        <w:numPr>
          <w:ilvl w:val="0"/>
          <w:numId w:val="43"/>
        </w:numPr>
        <w:spacing w:after="60" w:line="240" w:lineRule="auto"/>
        <w:ind w:left="426" w:hanging="426"/>
        <w:jc w:val="both"/>
        <w:rPr>
          <w:rFonts w:ascii="Times New Roman" w:hAnsi="Times New Roman"/>
          <w:sz w:val="20"/>
          <w:szCs w:val="20"/>
          <w:lang w:val="en-US"/>
        </w:rPr>
      </w:pPr>
      <w:r w:rsidRPr="009005B3">
        <w:rPr>
          <w:rFonts w:ascii="Times New Roman" w:hAnsi="Times New Roman"/>
          <w:b/>
          <w:i/>
          <w:sz w:val="20"/>
          <w:szCs w:val="20"/>
          <w:lang w:val="en-US"/>
        </w:rPr>
        <w:t>Hopkins</w:t>
      </w:r>
      <w:r w:rsidRPr="009005B3">
        <w:rPr>
          <w:rFonts w:ascii="Times New Roman" w:hAnsi="Times New Roman"/>
          <w:b/>
          <w:i/>
          <w:sz w:val="20"/>
          <w:szCs w:val="20"/>
          <w:lang w:val="en-US"/>
        </w:rPr>
        <w:t xml:space="preserve"> </w:t>
      </w:r>
      <w:r w:rsidR="00F4286D" w:rsidRPr="009005B3">
        <w:rPr>
          <w:rFonts w:ascii="Times New Roman" w:hAnsi="Times New Roman"/>
          <w:b/>
          <w:i/>
          <w:sz w:val="20"/>
          <w:szCs w:val="20"/>
          <w:lang w:val="en-US"/>
        </w:rPr>
        <w:t>M.</w:t>
      </w:r>
      <w:r w:rsidR="00F4286D" w:rsidRPr="009005B3">
        <w:rPr>
          <w:rFonts w:ascii="Times New Roman" w:hAnsi="Times New Roman"/>
          <w:sz w:val="20"/>
          <w:szCs w:val="20"/>
          <w:lang w:val="en-US"/>
        </w:rPr>
        <w:t xml:space="preserve"> 10 New Mobile Apps for Precision Agriculture. December 5, 2017. - </w:t>
      </w:r>
      <w:r w:rsidR="00881004" w:rsidRPr="00881004">
        <w:rPr>
          <w:rFonts w:ascii="Times New Roman" w:hAnsi="Times New Roman"/>
          <w:sz w:val="20"/>
          <w:szCs w:val="20"/>
          <w:lang w:val="en-US"/>
        </w:rPr>
        <w:t>http://www.precisionag.com/service-providers/10-new-mobile-apps-for-precision-agriculture/?utm_source=PrecisionAg&amp;utm_medium=website&amp;utm_campaign=callout</w:t>
      </w:r>
      <w:r w:rsidR="0024490A" w:rsidRPr="0024490A">
        <w:rPr>
          <w:rFonts w:ascii="Times New Roman" w:hAnsi="Times New Roman"/>
          <w:sz w:val="20"/>
          <w:szCs w:val="20"/>
          <w:lang w:val="en-US"/>
        </w:rPr>
        <w:t>.</w:t>
      </w:r>
    </w:p>
    <w:p w:rsidR="00881004" w:rsidRPr="00844C58" w:rsidRDefault="003A468F" w:rsidP="003A468F">
      <w:pPr>
        <w:pStyle w:val="a4"/>
        <w:numPr>
          <w:ilvl w:val="0"/>
          <w:numId w:val="43"/>
        </w:numPr>
        <w:spacing w:after="60"/>
        <w:ind w:left="426" w:hanging="426"/>
        <w:jc w:val="both"/>
        <w:rPr>
          <w:rFonts w:ascii="Times New Roman" w:hAnsi="Times New Roman"/>
          <w:sz w:val="20"/>
          <w:szCs w:val="20"/>
        </w:rPr>
      </w:pPr>
      <w:r w:rsidRPr="00844C58">
        <w:rPr>
          <w:rFonts w:ascii="Times New Roman" w:hAnsi="Times New Roman"/>
          <w:b/>
          <w:i/>
          <w:sz w:val="20"/>
          <w:szCs w:val="20"/>
          <w:lang w:val="en-US"/>
        </w:rPr>
        <w:t>Smirnov SV.</w:t>
      </w:r>
      <w:r w:rsidRPr="00844C58">
        <w:rPr>
          <w:rFonts w:ascii="Times New Roman" w:hAnsi="Times New Roman"/>
          <w:sz w:val="20"/>
          <w:szCs w:val="20"/>
          <w:lang w:val="en-US"/>
        </w:rPr>
        <w:t xml:space="preserve"> Ontological analysis of modeling domain [In Russian]. Bulletin of the Samara Scientific Center of RAS, 2001. 3(1): 62-70.</w:t>
      </w:r>
    </w:p>
    <w:p w:rsidR="000E05BD" w:rsidRPr="00844C58" w:rsidRDefault="000E05BD" w:rsidP="000E05BD">
      <w:pPr>
        <w:pStyle w:val="afe"/>
        <w:rPr>
          <w:sz w:val="20"/>
        </w:rPr>
      </w:pPr>
      <w:r w:rsidRPr="00844C58">
        <w:rPr>
          <w:sz w:val="20"/>
        </w:rPr>
        <w:t>_______________________________________</w:t>
      </w:r>
      <w:r w:rsidR="00844C58">
        <w:rPr>
          <w:sz w:val="20"/>
        </w:rPr>
        <w:t>_______________</w:t>
      </w:r>
      <w:r w:rsidRPr="00844C58">
        <w:rPr>
          <w:sz w:val="20"/>
        </w:rPr>
        <w:t>_________________________________________</w:t>
      </w:r>
    </w:p>
    <w:p w:rsidR="000E05BD" w:rsidRDefault="000E05BD" w:rsidP="000E05BD">
      <w:pPr>
        <w:pStyle w:val="af8"/>
      </w:pPr>
      <w:r>
        <w:t>Сведения</w:t>
      </w:r>
      <w:r w:rsidRPr="00D15F87">
        <w:t xml:space="preserve"> </w:t>
      </w:r>
      <w:r>
        <w:t>об</w:t>
      </w:r>
      <w:r w:rsidRPr="00D15F87">
        <w:t xml:space="preserve"> </w:t>
      </w:r>
      <w:r>
        <w:t>авторах</w:t>
      </w:r>
    </w:p>
    <w:p w:rsidR="00591795" w:rsidRPr="008F674A" w:rsidRDefault="00591795" w:rsidP="00591795">
      <w:pPr>
        <w:pStyle w:val="afc"/>
        <w:ind w:firstLine="0"/>
        <w:rPr>
          <w:sz w:val="20"/>
        </w:rPr>
      </w:pPr>
      <w:r>
        <w:rPr>
          <w:noProof/>
          <w:sz w:val="20"/>
        </w:rPr>
        <w:drawing>
          <wp:anchor distT="0" distB="0" distL="114300" distR="114300" simplePos="0" relativeHeight="251669504" behindDoc="0" locked="0" layoutInCell="1" allowOverlap="1">
            <wp:simplePos x="0" y="0"/>
            <wp:positionH relativeFrom="column">
              <wp:posOffset>7620</wp:posOffset>
            </wp:positionH>
            <wp:positionV relativeFrom="paragraph">
              <wp:posOffset>38735</wp:posOffset>
            </wp:positionV>
            <wp:extent cx="1085215" cy="1365250"/>
            <wp:effectExtent l="19050" t="19050" r="19685" b="25400"/>
            <wp:wrapSquare wrapText="bothSides"/>
            <wp:docPr id="15" name="Рисунок 15" descr="Borgest 3_5х4_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orgest 3_5х4_5"/>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085215" cy="1365250"/>
                    </a:xfrm>
                    <a:prstGeom prst="rect">
                      <a:avLst/>
                    </a:prstGeom>
                    <a:no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roofErr w:type="spellStart"/>
      <w:r w:rsidRPr="00580592">
        <w:rPr>
          <w:b/>
          <w:i/>
          <w:sz w:val="20"/>
        </w:rPr>
        <w:t>Боргест</w:t>
      </w:r>
      <w:proofErr w:type="spellEnd"/>
      <w:r w:rsidRPr="00580592">
        <w:rPr>
          <w:b/>
          <w:i/>
          <w:sz w:val="20"/>
        </w:rPr>
        <w:t xml:space="preserve"> Николай Михайлович,</w:t>
      </w:r>
      <w:r w:rsidRPr="00580592">
        <w:rPr>
          <w:sz w:val="20"/>
        </w:rPr>
        <w:t xml:space="preserve"> </w:t>
      </w:r>
      <w:smartTag w:uri="urn:schemas-microsoft-com:office:smarttags" w:element="metricconverter">
        <w:smartTagPr>
          <w:attr w:name="ProductID" w:val="1954 г"/>
        </w:smartTagPr>
        <w:r w:rsidRPr="00580592">
          <w:rPr>
            <w:sz w:val="20"/>
          </w:rPr>
          <w:t>1954 г</w:t>
        </w:r>
      </w:smartTag>
      <w:r w:rsidRPr="00580592">
        <w:rPr>
          <w:sz w:val="20"/>
        </w:rPr>
        <w:t>. рождения. Окончил Куйбышевский авиацио</w:t>
      </w:r>
      <w:r w:rsidRPr="00580592">
        <w:rPr>
          <w:sz w:val="20"/>
        </w:rPr>
        <w:t>н</w:t>
      </w:r>
      <w:r w:rsidRPr="00580592">
        <w:rPr>
          <w:sz w:val="20"/>
        </w:rPr>
        <w:t xml:space="preserve">ный институт имени академика С.П. Королёва в </w:t>
      </w:r>
      <w:smartTag w:uri="urn:schemas-microsoft-com:office:smarttags" w:element="metricconverter">
        <w:smartTagPr>
          <w:attr w:name="ProductID" w:val="1978 г"/>
        </w:smartTagPr>
        <w:r w:rsidRPr="00580592">
          <w:rPr>
            <w:sz w:val="20"/>
          </w:rPr>
          <w:t>1978 г</w:t>
        </w:r>
      </w:smartTag>
      <w:r w:rsidRPr="00580592">
        <w:rPr>
          <w:sz w:val="20"/>
        </w:rPr>
        <w:t>., к.т.н. (1985). Профессор кафе</w:t>
      </w:r>
      <w:r w:rsidRPr="00580592">
        <w:rPr>
          <w:sz w:val="20"/>
        </w:rPr>
        <w:t>д</w:t>
      </w:r>
      <w:r w:rsidRPr="00580592">
        <w:rPr>
          <w:sz w:val="20"/>
        </w:rPr>
        <w:t>ры конструкции и проектирования летательных аппаратов Самарского национальн</w:t>
      </w:r>
      <w:r>
        <w:rPr>
          <w:sz w:val="20"/>
        </w:rPr>
        <w:t>ого</w:t>
      </w:r>
      <w:r w:rsidRPr="00580592">
        <w:rPr>
          <w:sz w:val="20"/>
        </w:rPr>
        <w:t xml:space="preserve"> исследовательск</w:t>
      </w:r>
      <w:r>
        <w:rPr>
          <w:sz w:val="20"/>
        </w:rPr>
        <w:t>ого</w:t>
      </w:r>
      <w:r w:rsidRPr="00580592">
        <w:rPr>
          <w:sz w:val="20"/>
        </w:rPr>
        <w:t xml:space="preserve"> университета имени академика С.П. Королёва, директор издател</w:t>
      </w:r>
      <w:r w:rsidRPr="00580592">
        <w:rPr>
          <w:sz w:val="20"/>
        </w:rPr>
        <w:t>ь</w:t>
      </w:r>
      <w:r w:rsidRPr="00580592">
        <w:rPr>
          <w:sz w:val="20"/>
        </w:rPr>
        <w:t xml:space="preserve">ства «Новая техника», </w:t>
      </w:r>
      <w:proofErr w:type="spellStart"/>
      <w:r w:rsidRPr="00580592">
        <w:rPr>
          <w:sz w:val="20"/>
        </w:rPr>
        <w:t>с.н.с</w:t>
      </w:r>
      <w:proofErr w:type="spellEnd"/>
      <w:r w:rsidRPr="00580592">
        <w:rPr>
          <w:sz w:val="20"/>
        </w:rPr>
        <w:t>. ИПУСС РАН. Член Междунар</w:t>
      </w:r>
      <w:r w:rsidRPr="008F674A">
        <w:rPr>
          <w:sz w:val="20"/>
        </w:rPr>
        <w:t>одной ассоциации по онтол</w:t>
      </w:r>
      <w:r w:rsidRPr="008F674A">
        <w:rPr>
          <w:sz w:val="20"/>
        </w:rPr>
        <w:t>о</w:t>
      </w:r>
      <w:r w:rsidRPr="008F674A">
        <w:rPr>
          <w:sz w:val="20"/>
        </w:rPr>
        <w:t>гиям и их приложениям (</w:t>
      </w:r>
      <w:r w:rsidRPr="008F674A">
        <w:rPr>
          <w:sz w:val="20"/>
          <w:lang w:val="en-US"/>
        </w:rPr>
        <w:t>IAOA</w:t>
      </w:r>
      <w:r w:rsidRPr="008F674A">
        <w:rPr>
          <w:sz w:val="20"/>
        </w:rPr>
        <w:t xml:space="preserve">). В списке научных трудов более </w:t>
      </w:r>
      <w:r>
        <w:rPr>
          <w:sz w:val="20"/>
        </w:rPr>
        <w:t>20</w:t>
      </w:r>
      <w:r w:rsidRPr="008F674A">
        <w:rPr>
          <w:sz w:val="20"/>
        </w:rPr>
        <w:t>0 работ в области а</w:t>
      </w:r>
      <w:r w:rsidRPr="008F674A">
        <w:rPr>
          <w:sz w:val="20"/>
        </w:rPr>
        <w:t>в</w:t>
      </w:r>
      <w:r w:rsidRPr="008F674A">
        <w:rPr>
          <w:sz w:val="20"/>
        </w:rPr>
        <w:t>томатизации проектирования и искусственного интеллекта.</w:t>
      </w:r>
    </w:p>
    <w:p w:rsidR="00591795" w:rsidRPr="007E177F" w:rsidRDefault="00591795" w:rsidP="00591795">
      <w:pPr>
        <w:pStyle w:val="afc"/>
        <w:ind w:firstLine="0"/>
        <w:rPr>
          <w:sz w:val="20"/>
          <w:lang w:val="en-US"/>
        </w:rPr>
      </w:pPr>
      <w:proofErr w:type="spellStart"/>
      <w:r w:rsidRPr="008F674A">
        <w:rPr>
          <w:b/>
          <w:i/>
          <w:sz w:val="20"/>
          <w:lang w:val="en-US"/>
        </w:rPr>
        <w:t>Nikolay</w:t>
      </w:r>
      <w:proofErr w:type="spellEnd"/>
      <w:r w:rsidRPr="008F674A">
        <w:rPr>
          <w:b/>
          <w:i/>
          <w:sz w:val="20"/>
          <w:lang w:val="en-US"/>
        </w:rPr>
        <w:t xml:space="preserve"> </w:t>
      </w:r>
      <w:proofErr w:type="spellStart"/>
      <w:r w:rsidRPr="008F674A">
        <w:rPr>
          <w:b/>
          <w:i/>
          <w:sz w:val="20"/>
          <w:lang w:val="en-US"/>
        </w:rPr>
        <w:t>Mikhailovich</w:t>
      </w:r>
      <w:proofErr w:type="spellEnd"/>
      <w:r w:rsidRPr="008F674A">
        <w:rPr>
          <w:b/>
          <w:i/>
          <w:sz w:val="20"/>
          <w:lang w:val="en-US"/>
        </w:rPr>
        <w:t xml:space="preserve"> </w:t>
      </w:r>
      <w:proofErr w:type="spellStart"/>
      <w:r w:rsidRPr="008F674A">
        <w:rPr>
          <w:b/>
          <w:i/>
          <w:sz w:val="20"/>
          <w:lang w:val="en-US"/>
        </w:rPr>
        <w:t>Borgest</w:t>
      </w:r>
      <w:proofErr w:type="spellEnd"/>
      <w:r w:rsidRPr="008F674A">
        <w:rPr>
          <w:b/>
          <w:i/>
          <w:sz w:val="20"/>
          <w:lang w:val="en-US"/>
        </w:rPr>
        <w:t xml:space="preserve"> </w:t>
      </w:r>
      <w:r w:rsidRPr="008F674A">
        <w:rPr>
          <w:sz w:val="20"/>
          <w:lang w:val="en-US"/>
        </w:rPr>
        <w:t xml:space="preserve">(b.1954) graduated from the </w:t>
      </w:r>
      <w:r w:rsidRPr="008F674A">
        <w:rPr>
          <w:rStyle w:val="hps"/>
          <w:sz w:val="20"/>
          <w:lang w:val="en"/>
        </w:rPr>
        <w:t>Kuibyshev Aviation</w:t>
      </w:r>
      <w:r w:rsidRPr="008F674A">
        <w:rPr>
          <w:rStyle w:val="shorttext"/>
          <w:sz w:val="20"/>
          <w:lang w:val="en"/>
        </w:rPr>
        <w:t xml:space="preserve"> </w:t>
      </w:r>
      <w:r w:rsidRPr="008F674A">
        <w:rPr>
          <w:rStyle w:val="hps"/>
          <w:sz w:val="20"/>
          <w:lang w:val="en"/>
        </w:rPr>
        <w:t>Institute</w:t>
      </w:r>
      <w:r w:rsidRPr="008F674A">
        <w:rPr>
          <w:sz w:val="20"/>
          <w:lang w:val="en-US"/>
        </w:rPr>
        <w:t xml:space="preserve"> </w:t>
      </w:r>
      <w:r w:rsidRPr="008F674A">
        <w:rPr>
          <w:rStyle w:val="hps"/>
          <w:sz w:val="20"/>
          <w:lang w:val="en"/>
        </w:rPr>
        <w:t>named after academician</w:t>
      </w:r>
      <w:r w:rsidRPr="008F674A">
        <w:rPr>
          <w:sz w:val="20"/>
          <w:lang w:val="en-US"/>
        </w:rPr>
        <w:t xml:space="preserve"> S.P. </w:t>
      </w:r>
      <w:proofErr w:type="spellStart"/>
      <w:r w:rsidRPr="008F674A">
        <w:rPr>
          <w:sz w:val="20"/>
          <w:lang w:val="en-US"/>
        </w:rPr>
        <w:t>Korol</w:t>
      </w:r>
      <w:r>
        <w:rPr>
          <w:sz w:val="20"/>
          <w:lang w:val="en-US"/>
        </w:rPr>
        <w:t>e</w:t>
      </w:r>
      <w:r w:rsidRPr="008F674A">
        <w:rPr>
          <w:sz w:val="20"/>
          <w:lang w:val="en-US"/>
        </w:rPr>
        <w:t>v</w:t>
      </w:r>
      <w:proofErr w:type="spellEnd"/>
      <w:r w:rsidRPr="008F674A">
        <w:rPr>
          <w:sz w:val="20"/>
          <w:lang w:val="en-US"/>
        </w:rPr>
        <w:t xml:space="preserve"> (Kuibyshev-city) in 1978, PhD (1985). He is a Professor at Samara National Research University </w:t>
      </w:r>
      <w:r w:rsidRPr="008F674A">
        <w:rPr>
          <w:rStyle w:val="hps"/>
          <w:sz w:val="20"/>
          <w:lang w:val="en"/>
        </w:rPr>
        <w:t>named after academician</w:t>
      </w:r>
      <w:r w:rsidRPr="008F674A">
        <w:rPr>
          <w:sz w:val="20"/>
          <w:lang w:val="en-US"/>
        </w:rPr>
        <w:t xml:space="preserve"> S.P. </w:t>
      </w:r>
      <w:proofErr w:type="spellStart"/>
      <w:r w:rsidRPr="008F674A">
        <w:rPr>
          <w:sz w:val="20"/>
          <w:lang w:val="en-US"/>
        </w:rPr>
        <w:t>Korol</w:t>
      </w:r>
      <w:r>
        <w:rPr>
          <w:sz w:val="20"/>
          <w:lang w:val="en-US"/>
        </w:rPr>
        <w:t>e</w:t>
      </w:r>
      <w:r w:rsidRPr="008F674A">
        <w:rPr>
          <w:sz w:val="20"/>
          <w:lang w:val="en-US"/>
        </w:rPr>
        <w:t>v</w:t>
      </w:r>
      <w:proofErr w:type="spellEnd"/>
      <w:r w:rsidRPr="008F674A">
        <w:rPr>
          <w:sz w:val="20"/>
          <w:lang w:val="en-US"/>
        </w:rPr>
        <w:t xml:space="preserve">, Director of «New Engineering» publishing house, Senior Research </w:t>
      </w:r>
      <w:r>
        <w:rPr>
          <w:sz w:val="20"/>
          <w:lang w:val="en-US"/>
        </w:rPr>
        <w:t>worker at</w:t>
      </w:r>
      <w:r w:rsidRPr="008F674A">
        <w:rPr>
          <w:sz w:val="20"/>
          <w:lang w:val="en-US"/>
        </w:rPr>
        <w:t xml:space="preserve"> I</w:t>
      </w:r>
      <w:r>
        <w:rPr>
          <w:sz w:val="20"/>
          <w:lang w:val="en-US"/>
        </w:rPr>
        <w:t>CC</w:t>
      </w:r>
      <w:r w:rsidRPr="008F674A">
        <w:rPr>
          <w:sz w:val="20"/>
          <w:lang w:val="en-US"/>
        </w:rPr>
        <w:t>S RAS. He is a member of the International A</w:t>
      </w:r>
      <w:r w:rsidRPr="008F674A">
        <w:rPr>
          <w:sz w:val="20"/>
          <w:lang w:val="en-US"/>
        </w:rPr>
        <w:t>s</w:t>
      </w:r>
      <w:r w:rsidRPr="008F674A">
        <w:rPr>
          <w:sz w:val="20"/>
          <w:lang w:val="en-US"/>
        </w:rPr>
        <w:t xml:space="preserve">sociation for Ontology and its Applications, co-author of more </w:t>
      </w:r>
      <w:r w:rsidRPr="00877DBF">
        <w:rPr>
          <w:sz w:val="20"/>
          <w:lang w:val="en-US"/>
        </w:rPr>
        <w:t>20</w:t>
      </w:r>
      <w:r w:rsidRPr="008F674A">
        <w:rPr>
          <w:sz w:val="20"/>
          <w:lang w:val="en-US"/>
        </w:rPr>
        <w:t>0 scientific articles and abstracts in the field of CAD and AI.</w:t>
      </w:r>
    </w:p>
    <w:p w:rsidR="00EF32FD" w:rsidRPr="00EF32FD" w:rsidRDefault="00EF32FD" w:rsidP="00EF32FD">
      <w:pPr>
        <w:pStyle w:val="afe"/>
        <w:rPr>
          <w:sz w:val="20"/>
        </w:rPr>
      </w:pPr>
      <w:r w:rsidRPr="00EF32FD">
        <w:rPr>
          <w:b/>
          <w:i/>
          <w:noProof/>
          <w:sz w:val="20"/>
        </w:rPr>
        <w:drawing>
          <wp:anchor distT="0" distB="0" distL="114300" distR="114300" simplePos="0" relativeHeight="251663360" behindDoc="0" locked="0" layoutInCell="1" allowOverlap="1" wp14:anchorId="11DA6AAC" wp14:editId="033B1225">
            <wp:simplePos x="0" y="0"/>
            <wp:positionH relativeFrom="column">
              <wp:posOffset>-5715</wp:posOffset>
            </wp:positionH>
            <wp:positionV relativeFrom="paragraph">
              <wp:posOffset>29845</wp:posOffset>
            </wp:positionV>
            <wp:extent cx="1087755" cy="1451610"/>
            <wp:effectExtent l="19050" t="19050" r="17145" b="15240"/>
            <wp:wrapSquare wrapText="bothSides"/>
            <wp:docPr id="1" name="Рисунок 1" descr="C:\Users\НМ\Downloads\budae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НМ\Downloads\budaev.jpg"/>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087755" cy="1451610"/>
                    </a:xfrm>
                    <a:prstGeom prst="rect">
                      <a:avLst/>
                    </a:prstGeom>
                    <a:noFill/>
                    <a:ln w="1270">
                      <a:solidFill>
                        <a:schemeClr val="tx1"/>
                      </a:solidFill>
                    </a:ln>
                  </pic:spPr>
                </pic:pic>
              </a:graphicData>
            </a:graphic>
            <wp14:sizeRelH relativeFrom="page">
              <wp14:pctWidth>0</wp14:pctWidth>
            </wp14:sizeRelH>
            <wp14:sizeRelV relativeFrom="page">
              <wp14:pctHeight>0</wp14:pctHeight>
            </wp14:sizeRelV>
          </wp:anchor>
        </w:drawing>
      </w:r>
      <w:proofErr w:type="spellStart"/>
      <w:r w:rsidRPr="00EF32FD">
        <w:rPr>
          <w:b/>
          <w:i/>
          <w:sz w:val="20"/>
        </w:rPr>
        <w:t>Будаев</w:t>
      </w:r>
      <w:proofErr w:type="spellEnd"/>
      <w:r w:rsidRPr="00EF32FD">
        <w:rPr>
          <w:b/>
          <w:i/>
          <w:sz w:val="20"/>
        </w:rPr>
        <w:t xml:space="preserve"> Денис Сергеевич</w:t>
      </w:r>
      <w:r w:rsidRPr="00EF32FD">
        <w:rPr>
          <w:sz w:val="20"/>
        </w:rPr>
        <w:t>, 1982 г. рождения. Окончил факультет информационных систем и технологий С</w:t>
      </w:r>
      <w:r w:rsidR="00F3746B">
        <w:rPr>
          <w:sz w:val="20"/>
        </w:rPr>
        <w:t>ама</w:t>
      </w:r>
      <w:r w:rsidR="00F3746B">
        <w:rPr>
          <w:sz w:val="20"/>
        </w:rPr>
        <w:t>р</w:t>
      </w:r>
      <w:r w:rsidR="00F3746B">
        <w:rPr>
          <w:sz w:val="20"/>
        </w:rPr>
        <w:t>ск</w:t>
      </w:r>
      <w:r w:rsidR="005231F9">
        <w:rPr>
          <w:sz w:val="20"/>
        </w:rPr>
        <w:t>ого</w:t>
      </w:r>
      <w:r w:rsidR="00F3746B">
        <w:rPr>
          <w:sz w:val="20"/>
        </w:rPr>
        <w:t xml:space="preserve"> государственн</w:t>
      </w:r>
      <w:r w:rsidR="005231F9">
        <w:rPr>
          <w:sz w:val="20"/>
        </w:rPr>
        <w:t>ого</w:t>
      </w:r>
      <w:r w:rsidR="00F3746B">
        <w:rPr>
          <w:sz w:val="20"/>
        </w:rPr>
        <w:t xml:space="preserve"> архитектурно-строительн</w:t>
      </w:r>
      <w:r w:rsidR="005231F9">
        <w:rPr>
          <w:sz w:val="20"/>
        </w:rPr>
        <w:t>ого</w:t>
      </w:r>
      <w:r w:rsidR="00F3746B">
        <w:rPr>
          <w:sz w:val="20"/>
        </w:rPr>
        <w:t xml:space="preserve"> университет</w:t>
      </w:r>
      <w:r w:rsidR="005231F9">
        <w:rPr>
          <w:sz w:val="20"/>
        </w:rPr>
        <w:t>а</w:t>
      </w:r>
      <w:r w:rsidRPr="00EF32FD">
        <w:rPr>
          <w:sz w:val="20"/>
        </w:rPr>
        <w:t xml:space="preserve"> в 2005 г. Руководитель проектов в компании НПК "</w:t>
      </w:r>
      <w:proofErr w:type="spellStart"/>
      <w:r w:rsidRPr="00EF32FD">
        <w:rPr>
          <w:sz w:val="20"/>
        </w:rPr>
        <w:t>Сетецентрические</w:t>
      </w:r>
      <w:proofErr w:type="spellEnd"/>
      <w:r w:rsidRPr="00EF32FD">
        <w:rPr>
          <w:sz w:val="20"/>
        </w:rPr>
        <w:t xml:space="preserve"> платформы". В спи</w:t>
      </w:r>
      <w:r w:rsidRPr="00EF32FD">
        <w:rPr>
          <w:sz w:val="20"/>
        </w:rPr>
        <w:t>с</w:t>
      </w:r>
      <w:r w:rsidRPr="00EF32FD">
        <w:rPr>
          <w:sz w:val="20"/>
        </w:rPr>
        <w:t>ке научных трудов более 20 работ в области проектирования и разработки интеллект</w:t>
      </w:r>
      <w:r w:rsidRPr="00EF32FD">
        <w:rPr>
          <w:sz w:val="20"/>
        </w:rPr>
        <w:t>у</w:t>
      </w:r>
      <w:r w:rsidRPr="00EF32FD">
        <w:rPr>
          <w:sz w:val="20"/>
        </w:rPr>
        <w:t>альных информационных систем, компьютерного моделирования, создания систем по</w:t>
      </w:r>
      <w:r w:rsidRPr="00EF32FD">
        <w:rPr>
          <w:sz w:val="20"/>
        </w:rPr>
        <w:t>д</w:t>
      </w:r>
      <w:r w:rsidRPr="00EF32FD">
        <w:rPr>
          <w:sz w:val="20"/>
        </w:rPr>
        <w:t xml:space="preserve">держки принятия решений для различных предметных областей. Непосредственный </w:t>
      </w:r>
      <w:r w:rsidR="0024490A" w:rsidRPr="00EF32FD">
        <w:rPr>
          <w:sz w:val="20"/>
        </w:rPr>
        <w:t>ра</w:t>
      </w:r>
      <w:r w:rsidR="0024490A" w:rsidRPr="00EF32FD">
        <w:rPr>
          <w:sz w:val="20"/>
        </w:rPr>
        <w:t>з</w:t>
      </w:r>
      <w:r w:rsidR="0024490A" w:rsidRPr="00EF32FD">
        <w:rPr>
          <w:sz w:val="20"/>
        </w:rPr>
        <w:t xml:space="preserve">работчик </w:t>
      </w:r>
      <w:r w:rsidRPr="00EF32FD">
        <w:rPr>
          <w:sz w:val="20"/>
        </w:rPr>
        <w:t xml:space="preserve">и </w:t>
      </w:r>
      <w:r w:rsidR="0024490A" w:rsidRPr="00EF32FD">
        <w:rPr>
          <w:sz w:val="20"/>
        </w:rPr>
        <w:t xml:space="preserve">соавтор </w:t>
      </w:r>
      <w:r w:rsidR="0024490A">
        <w:rPr>
          <w:sz w:val="20"/>
        </w:rPr>
        <w:t>ряда</w:t>
      </w:r>
      <w:r w:rsidRPr="00EF32FD">
        <w:rPr>
          <w:sz w:val="20"/>
        </w:rPr>
        <w:t xml:space="preserve"> прототипов и информационных систем, на которые получены свидетельства об официальной регистрации пр</w:t>
      </w:r>
      <w:r w:rsidRPr="00EF32FD">
        <w:rPr>
          <w:sz w:val="20"/>
        </w:rPr>
        <w:t>о</w:t>
      </w:r>
      <w:r w:rsidRPr="00EF32FD">
        <w:rPr>
          <w:sz w:val="20"/>
        </w:rPr>
        <w:t xml:space="preserve">граммы для ЭВМ. </w:t>
      </w:r>
    </w:p>
    <w:p w:rsidR="00EF32FD" w:rsidRPr="00BC1112" w:rsidRDefault="00EF32FD" w:rsidP="00EF32FD">
      <w:pPr>
        <w:pStyle w:val="afe"/>
        <w:rPr>
          <w:sz w:val="20"/>
          <w:lang w:val="en-US"/>
        </w:rPr>
      </w:pPr>
      <w:proofErr w:type="spellStart"/>
      <w:r w:rsidRPr="00B050EC">
        <w:rPr>
          <w:b/>
          <w:i/>
          <w:sz w:val="20"/>
          <w:lang w:val="en-US"/>
        </w:rPr>
        <w:t>Budaev</w:t>
      </w:r>
      <w:proofErr w:type="spellEnd"/>
      <w:r w:rsidRPr="00B050EC">
        <w:rPr>
          <w:b/>
          <w:i/>
          <w:sz w:val="20"/>
          <w:lang w:val="en-US"/>
        </w:rPr>
        <w:t xml:space="preserve"> Denis </w:t>
      </w:r>
      <w:proofErr w:type="spellStart"/>
      <w:r w:rsidRPr="00B050EC">
        <w:rPr>
          <w:b/>
          <w:i/>
          <w:sz w:val="20"/>
          <w:lang w:val="en-US"/>
        </w:rPr>
        <w:t>Sergeevich</w:t>
      </w:r>
      <w:proofErr w:type="spellEnd"/>
      <w:r w:rsidRPr="00EF32FD">
        <w:rPr>
          <w:sz w:val="20"/>
          <w:lang w:val="en-US"/>
        </w:rPr>
        <w:t xml:space="preserve"> </w:t>
      </w:r>
      <w:r w:rsidR="00B050EC" w:rsidRPr="00B050EC">
        <w:rPr>
          <w:sz w:val="20"/>
          <w:lang w:val="en-US"/>
        </w:rPr>
        <w:t>(</w:t>
      </w:r>
      <w:r w:rsidRPr="00EF32FD">
        <w:rPr>
          <w:sz w:val="20"/>
          <w:lang w:val="en-US"/>
        </w:rPr>
        <w:t>b</w:t>
      </w:r>
      <w:r w:rsidR="00B050EC" w:rsidRPr="00B050EC">
        <w:rPr>
          <w:sz w:val="20"/>
          <w:lang w:val="en-US"/>
        </w:rPr>
        <w:t>.</w:t>
      </w:r>
      <w:r w:rsidRPr="00EF32FD">
        <w:rPr>
          <w:sz w:val="20"/>
          <w:lang w:val="en-US"/>
        </w:rPr>
        <w:t xml:space="preserve"> 1982</w:t>
      </w:r>
      <w:r w:rsidR="00B050EC" w:rsidRPr="00BC1112">
        <w:rPr>
          <w:sz w:val="20"/>
          <w:lang w:val="en-US"/>
        </w:rPr>
        <w:t>)</w:t>
      </w:r>
      <w:r w:rsidRPr="00EF32FD">
        <w:rPr>
          <w:sz w:val="20"/>
          <w:lang w:val="en-US"/>
        </w:rPr>
        <w:t xml:space="preserve">. </w:t>
      </w:r>
      <w:proofErr w:type="gramStart"/>
      <w:r w:rsidRPr="00EF32FD">
        <w:rPr>
          <w:sz w:val="20"/>
          <w:lang w:val="en-US"/>
        </w:rPr>
        <w:t xml:space="preserve">Graduated from the Faculty of Information Systems and Technologies of </w:t>
      </w:r>
      <w:r w:rsidR="0024490A" w:rsidRPr="0024490A">
        <w:rPr>
          <w:sz w:val="20"/>
          <w:lang w:val="en-US"/>
        </w:rPr>
        <w:t xml:space="preserve">Samara State University of Architecture and Civil Engineering </w:t>
      </w:r>
      <w:r w:rsidRPr="00EF32FD">
        <w:rPr>
          <w:sz w:val="20"/>
          <w:lang w:val="en-US"/>
        </w:rPr>
        <w:t>in 2005.</w:t>
      </w:r>
      <w:proofErr w:type="gramEnd"/>
      <w:r w:rsidRPr="00EF32FD">
        <w:rPr>
          <w:sz w:val="20"/>
          <w:lang w:val="en-US"/>
        </w:rPr>
        <w:t xml:space="preserve"> Project Manager in "Network-centric Platforms" company. List of scientific papers includes more than 20 works in the field of design and development of intelligent information systems, computer modeling, decision su</w:t>
      </w:r>
      <w:r w:rsidRPr="00EF32FD">
        <w:rPr>
          <w:sz w:val="20"/>
          <w:lang w:val="en-US"/>
        </w:rPr>
        <w:t>p</w:t>
      </w:r>
      <w:r w:rsidRPr="00EF32FD">
        <w:rPr>
          <w:sz w:val="20"/>
          <w:lang w:val="en-US"/>
        </w:rPr>
        <w:t>port systems for different subject areas. Co-author and developer of several prototypes and information systems, which received certificates of official registration of the computer program.</w:t>
      </w:r>
    </w:p>
    <w:p w:rsidR="00EF32FD" w:rsidRPr="004B1862" w:rsidRDefault="00EF32FD" w:rsidP="00EF32FD">
      <w:pPr>
        <w:pStyle w:val="afe"/>
        <w:rPr>
          <w:sz w:val="20"/>
        </w:rPr>
      </w:pPr>
      <w:r w:rsidRPr="00EF32FD">
        <w:rPr>
          <w:b/>
          <w:i/>
          <w:noProof/>
          <w:sz w:val="20"/>
        </w:rPr>
        <w:drawing>
          <wp:anchor distT="0" distB="0" distL="114300" distR="114300" simplePos="0" relativeHeight="251667456" behindDoc="0" locked="0" layoutInCell="1" allowOverlap="1" wp14:anchorId="7A0614E3" wp14:editId="565C41D9">
            <wp:simplePos x="0" y="0"/>
            <wp:positionH relativeFrom="column">
              <wp:posOffset>-3810</wp:posOffset>
            </wp:positionH>
            <wp:positionV relativeFrom="paragraph">
              <wp:posOffset>35560</wp:posOffset>
            </wp:positionV>
            <wp:extent cx="1096645" cy="1409700"/>
            <wp:effectExtent l="19050" t="19050" r="27305" b="19050"/>
            <wp:wrapSquare wrapText="bothSides"/>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фото.jpg"/>
                    <pic:cNvPicPr/>
                  </pic:nvPicPr>
                  <pic:blipFill>
                    <a:blip r:embed="rId83" cstate="print">
                      <a:extLst>
                        <a:ext uri="{28A0092B-C50C-407E-A947-70E740481C1C}">
                          <a14:useLocalDpi xmlns:a14="http://schemas.microsoft.com/office/drawing/2010/main" val="0"/>
                        </a:ext>
                      </a:extLst>
                    </a:blip>
                    <a:stretch>
                      <a:fillRect/>
                    </a:stretch>
                  </pic:blipFill>
                  <pic:spPr>
                    <a:xfrm>
                      <a:off x="0" y="0"/>
                      <a:ext cx="1096645" cy="1409700"/>
                    </a:xfrm>
                    <a:prstGeom prst="rect">
                      <a:avLst/>
                    </a:prstGeom>
                    <a:ln w="1270">
                      <a:solidFill>
                        <a:schemeClr val="tx1"/>
                      </a:solidFill>
                    </a:ln>
                  </pic:spPr>
                </pic:pic>
              </a:graphicData>
            </a:graphic>
            <wp14:sizeRelH relativeFrom="page">
              <wp14:pctWidth>0</wp14:pctWidth>
            </wp14:sizeRelH>
            <wp14:sizeRelV relativeFrom="page">
              <wp14:pctHeight>0</wp14:pctHeight>
            </wp14:sizeRelV>
          </wp:anchor>
        </w:drawing>
      </w:r>
      <w:r w:rsidRPr="00EF32FD">
        <w:rPr>
          <w:b/>
          <w:i/>
          <w:sz w:val="20"/>
        </w:rPr>
        <w:t>Травин Виталий Сергеевич</w:t>
      </w:r>
      <w:r w:rsidR="00F3746B">
        <w:rPr>
          <w:b/>
          <w:i/>
          <w:sz w:val="20"/>
        </w:rPr>
        <w:t>,</w:t>
      </w:r>
      <w:r w:rsidRPr="00EF32FD">
        <w:rPr>
          <w:b/>
          <w:i/>
          <w:sz w:val="20"/>
        </w:rPr>
        <w:t xml:space="preserve"> </w:t>
      </w:r>
      <w:r w:rsidRPr="00F3746B">
        <w:rPr>
          <w:sz w:val="20"/>
        </w:rPr>
        <w:t>1985</w:t>
      </w:r>
      <w:r w:rsidRPr="004B1862">
        <w:rPr>
          <w:sz w:val="20"/>
        </w:rPr>
        <w:t xml:space="preserve"> г</w:t>
      </w:r>
      <w:r w:rsidR="00F3746B">
        <w:rPr>
          <w:sz w:val="20"/>
        </w:rPr>
        <w:t>.</w:t>
      </w:r>
      <w:r w:rsidRPr="004B1862">
        <w:rPr>
          <w:sz w:val="20"/>
        </w:rPr>
        <w:t xml:space="preserve"> рождения. Окончил Самарский </w:t>
      </w:r>
      <w:r w:rsidR="00B050EC">
        <w:rPr>
          <w:sz w:val="20"/>
        </w:rPr>
        <w:t>г</w:t>
      </w:r>
      <w:r w:rsidRPr="004B1862">
        <w:rPr>
          <w:sz w:val="20"/>
        </w:rPr>
        <w:t xml:space="preserve">осударственный </w:t>
      </w:r>
      <w:r w:rsidR="00B050EC">
        <w:rPr>
          <w:sz w:val="20"/>
        </w:rPr>
        <w:t>а</w:t>
      </w:r>
      <w:r w:rsidRPr="004B1862">
        <w:rPr>
          <w:sz w:val="20"/>
        </w:rPr>
        <w:t xml:space="preserve">эрокосмический университет </w:t>
      </w:r>
      <w:r w:rsidR="0024490A" w:rsidRPr="00580592">
        <w:rPr>
          <w:sz w:val="20"/>
        </w:rPr>
        <w:t xml:space="preserve">имени академика С.П. Королёва </w:t>
      </w:r>
      <w:r w:rsidRPr="004B1862">
        <w:rPr>
          <w:sz w:val="20"/>
        </w:rPr>
        <w:t xml:space="preserve">в 2008 г. </w:t>
      </w:r>
      <w:bookmarkStart w:id="1" w:name="OLE_LINK7"/>
      <w:bookmarkStart w:id="2" w:name="OLE_LINK8"/>
      <w:r w:rsidRPr="004B1862">
        <w:rPr>
          <w:sz w:val="20"/>
        </w:rPr>
        <w:t>Инженер нау</w:t>
      </w:r>
      <w:r w:rsidRPr="004B1862">
        <w:rPr>
          <w:sz w:val="20"/>
        </w:rPr>
        <w:t>ч</w:t>
      </w:r>
      <w:r w:rsidRPr="004B1862">
        <w:rPr>
          <w:sz w:val="20"/>
        </w:rPr>
        <w:t>но-исследовательской лаборатории интелле</w:t>
      </w:r>
      <w:r w:rsidRPr="004B1862">
        <w:rPr>
          <w:sz w:val="20"/>
        </w:rPr>
        <w:t>к</w:t>
      </w:r>
      <w:r w:rsidRPr="004B1862">
        <w:rPr>
          <w:sz w:val="20"/>
        </w:rPr>
        <w:t>туальных аэрокосмических систем</w:t>
      </w:r>
      <w:bookmarkEnd w:id="1"/>
      <w:bookmarkEnd w:id="2"/>
      <w:r w:rsidRPr="004B1862">
        <w:rPr>
          <w:sz w:val="20"/>
        </w:rPr>
        <w:t xml:space="preserve">. </w:t>
      </w:r>
      <w:bookmarkStart w:id="3" w:name="OLE_LINK1"/>
      <w:bookmarkStart w:id="4" w:name="OLE_LINK2"/>
      <w:r>
        <w:rPr>
          <w:sz w:val="20"/>
        </w:rPr>
        <w:t>Область научных интересов – разработка интеллектуальных систем на базе мультиагентных те</w:t>
      </w:r>
      <w:r>
        <w:rPr>
          <w:sz w:val="20"/>
        </w:rPr>
        <w:t>х</w:t>
      </w:r>
      <w:r>
        <w:rPr>
          <w:sz w:val="20"/>
        </w:rPr>
        <w:t>нологий и онтологий. В списке научных трудов более 10 научных статей в области с</w:t>
      </w:r>
      <w:r>
        <w:rPr>
          <w:sz w:val="20"/>
        </w:rPr>
        <w:t>о</w:t>
      </w:r>
      <w:r>
        <w:rPr>
          <w:sz w:val="20"/>
        </w:rPr>
        <w:t>здания интеллектуальных систем.</w:t>
      </w:r>
    </w:p>
    <w:bookmarkEnd w:id="3"/>
    <w:bookmarkEnd w:id="4"/>
    <w:p w:rsidR="00EF32FD" w:rsidRPr="004B1862" w:rsidRDefault="00EF32FD" w:rsidP="00EF32FD">
      <w:pPr>
        <w:pStyle w:val="afe"/>
        <w:rPr>
          <w:b/>
          <w:i/>
          <w:sz w:val="20"/>
          <w:lang w:val="en-US"/>
        </w:rPr>
      </w:pPr>
      <w:proofErr w:type="spellStart"/>
      <w:r w:rsidRPr="00BC1112">
        <w:rPr>
          <w:b/>
          <w:i/>
          <w:sz w:val="20"/>
          <w:lang w:val="en-US"/>
        </w:rPr>
        <w:t>Travin</w:t>
      </w:r>
      <w:proofErr w:type="spellEnd"/>
      <w:r w:rsidRPr="00BC1112">
        <w:rPr>
          <w:b/>
          <w:i/>
          <w:sz w:val="20"/>
          <w:lang w:val="en-US"/>
        </w:rPr>
        <w:t xml:space="preserve"> </w:t>
      </w:r>
      <w:proofErr w:type="spellStart"/>
      <w:r w:rsidRPr="00BC1112">
        <w:rPr>
          <w:b/>
          <w:i/>
          <w:sz w:val="20"/>
          <w:lang w:val="en-US"/>
        </w:rPr>
        <w:t>Vitaliy</w:t>
      </w:r>
      <w:proofErr w:type="spellEnd"/>
      <w:r w:rsidRPr="00BC1112">
        <w:rPr>
          <w:b/>
          <w:i/>
          <w:sz w:val="20"/>
          <w:lang w:val="en-US"/>
        </w:rPr>
        <w:t xml:space="preserve"> </w:t>
      </w:r>
      <w:proofErr w:type="spellStart"/>
      <w:r w:rsidRPr="00BC1112">
        <w:rPr>
          <w:b/>
          <w:i/>
          <w:sz w:val="20"/>
          <w:lang w:val="en-US"/>
        </w:rPr>
        <w:t>Sergeevich</w:t>
      </w:r>
      <w:proofErr w:type="spellEnd"/>
      <w:r w:rsidRPr="00EF6DF4">
        <w:rPr>
          <w:sz w:val="20"/>
          <w:lang w:val="en-US"/>
        </w:rPr>
        <w:t xml:space="preserve"> (</w:t>
      </w:r>
      <w:r w:rsidRPr="00F17F65">
        <w:rPr>
          <w:sz w:val="20"/>
          <w:lang w:val="en-US"/>
        </w:rPr>
        <w:t>b</w:t>
      </w:r>
      <w:r w:rsidRPr="00EF6DF4">
        <w:rPr>
          <w:sz w:val="20"/>
          <w:lang w:val="en-US"/>
        </w:rPr>
        <w:t xml:space="preserve">. 1985). </w:t>
      </w:r>
      <w:proofErr w:type="gramStart"/>
      <w:r>
        <w:rPr>
          <w:sz w:val="20"/>
          <w:lang w:val="en-US"/>
        </w:rPr>
        <w:t>G</w:t>
      </w:r>
      <w:r w:rsidRPr="00F17F65">
        <w:rPr>
          <w:sz w:val="20"/>
          <w:lang w:val="en-US"/>
        </w:rPr>
        <w:t xml:space="preserve">raduated from the Samara State </w:t>
      </w:r>
      <w:r>
        <w:rPr>
          <w:sz w:val="20"/>
          <w:lang w:val="en-US"/>
        </w:rPr>
        <w:t xml:space="preserve">Aerospace </w:t>
      </w:r>
      <w:r w:rsidRPr="00F17F65">
        <w:rPr>
          <w:sz w:val="20"/>
          <w:lang w:val="en-US"/>
        </w:rPr>
        <w:t>Un</w:t>
      </w:r>
      <w:r>
        <w:rPr>
          <w:sz w:val="20"/>
          <w:lang w:val="en-US"/>
        </w:rPr>
        <w:t>iversity</w:t>
      </w:r>
      <w:r w:rsidRPr="00F17F65">
        <w:rPr>
          <w:sz w:val="20"/>
          <w:lang w:val="en-US"/>
        </w:rPr>
        <w:t xml:space="preserve"> </w:t>
      </w:r>
      <w:r w:rsidR="0024490A" w:rsidRPr="008F674A">
        <w:rPr>
          <w:rStyle w:val="hps"/>
          <w:sz w:val="20"/>
          <w:lang w:val="en"/>
        </w:rPr>
        <w:t>named after academician</w:t>
      </w:r>
      <w:r w:rsidR="0024490A" w:rsidRPr="008F674A">
        <w:rPr>
          <w:sz w:val="20"/>
          <w:lang w:val="en-US"/>
        </w:rPr>
        <w:t xml:space="preserve"> S.P. </w:t>
      </w:r>
      <w:proofErr w:type="spellStart"/>
      <w:r w:rsidR="0024490A" w:rsidRPr="008F674A">
        <w:rPr>
          <w:sz w:val="20"/>
          <w:lang w:val="en-US"/>
        </w:rPr>
        <w:t>Korol</w:t>
      </w:r>
      <w:r w:rsidR="0024490A">
        <w:rPr>
          <w:sz w:val="20"/>
          <w:lang w:val="en-US"/>
        </w:rPr>
        <w:t>e</w:t>
      </w:r>
      <w:r w:rsidR="0024490A" w:rsidRPr="008F674A">
        <w:rPr>
          <w:sz w:val="20"/>
          <w:lang w:val="en-US"/>
        </w:rPr>
        <w:t>v</w:t>
      </w:r>
      <w:proofErr w:type="spellEnd"/>
      <w:r w:rsidR="0024490A" w:rsidRPr="0024490A">
        <w:rPr>
          <w:sz w:val="20"/>
          <w:lang w:val="en-US"/>
        </w:rPr>
        <w:t xml:space="preserve"> </w:t>
      </w:r>
      <w:r w:rsidRPr="00F17F65">
        <w:rPr>
          <w:sz w:val="20"/>
          <w:lang w:val="en-US"/>
        </w:rPr>
        <w:t>in 1975</w:t>
      </w:r>
      <w:r>
        <w:rPr>
          <w:sz w:val="20"/>
          <w:lang w:val="en-US"/>
        </w:rPr>
        <w:t>.</w:t>
      </w:r>
      <w:proofErr w:type="gramEnd"/>
      <w:r>
        <w:rPr>
          <w:sz w:val="20"/>
          <w:lang w:val="en-US"/>
        </w:rPr>
        <w:t xml:space="preserve"> </w:t>
      </w:r>
      <w:r w:rsidRPr="00F17F65">
        <w:rPr>
          <w:sz w:val="20"/>
          <w:lang w:val="en-US"/>
        </w:rPr>
        <w:t>Engineer of the Research Laboratory of Intell</w:t>
      </w:r>
      <w:r w:rsidRPr="00F17F65">
        <w:rPr>
          <w:sz w:val="20"/>
          <w:lang w:val="en-US"/>
        </w:rPr>
        <w:t>i</w:t>
      </w:r>
      <w:r w:rsidRPr="00F17F65">
        <w:rPr>
          <w:sz w:val="20"/>
          <w:lang w:val="en-US"/>
        </w:rPr>
        <w:t>gent Aerospace Systems</w:t>
      </w:r>
      <w:r w:rsidRPr="004B1862">
        <w:rPr>
          <w:sz w:val="20"/>
          <w:lang w:val="en-US"/>
        </w:rPr>
        <w:t>. The field of scientific interests is the development of intelligent sy</w:t>
      </w:r>
      <w:r w:rsidRPr="004B1862">
        <w:rPr>
          <w:sz w:val="20"/>
          <w:lang w:val="en-US"/>
        </w:rPr>
        <w:t>s</w:t>
      </w:r>
      <w:r w:rsidRPr="004B1862">
        <w:rPr>
          <w:sz w:val="20"/>
          <w:lang w:val="en-US"/>
        </w:rPr>
        <w:t>tems based on multi-agent technologies and ontologies. In the list of scie</w:t>
      </w:r>
      <w:r w:rsidRPr="004B1862">
        <w:rPr>
          <w:sz w:val="20"/>
          <w:lang w:val="en-US"/>
        </w:rPr>
        <w:t>n</w:t>
      </w:r>
      <w:r w:rsidRPr="004B1862">
        <w:rPr>
          <w:sz w:val="20"/>
          <w:lang w:val="en-US"/>
        </w:rPr>
        <w:t>tific works more than 10 scientific articles in the field of creation of i</w:t>
      </w:r>
      <w:r w:rsidRPr="004B1862">
        <w:rPr>
          <w:sz w:val="20"/>
          <w:lang w:val="en-US"/>
        </w:rPr>
        <w:t>n</w:t>
      </w:r>
      <w:r w:rsidRPr="004B1862">
        <w:rPr>
          <w:sz w:val="20"/>
          <w:lang w:val="en-US"/>
        </w:rPr>
        <w:t>tellectual systems.</w:t>
      </w:r>
    </w:p>
    <w:sectPr w:rsidR="00EF32FD" w:rsidRPr="004B1862" w:rsidSect="00B136E8">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788" w:rsidRDefault="00352788" w:rsidP="00226CBD">
      <w:r>
        <w:separator/>
      </w:r>
    </w:p>
  </w:endnote>
  <w:endnote w:type="continuationSeparator" w:id="0">
    <w:p w:rsidR="00352788" w:rsidRDefault="00352788" w:rsidP="00226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Cambria">
    <w:panose1 w:val="02040503050406030204"/>
    <w:charset w:val="CC"/>
    <w:family w:val="roman"/>
    <w:pitch w:val="variable"/>
    <w:sig w:usb0="E00002FF" w:usb1="4000045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788" w:rsidRDefault="00352788" w:rsidP="00226CBD">
      <w:r>
        <w:separator/>
      </w:r>
    </w:p>
  </w:footnote>
  <w:footnote w:type="continuationSeparator" w:id="0">
    <w:p w:rsidR="00352788" w:rsidRDefault="00352788" w:rsidP="00226CBD">
      <w:r>
        <w:continuationSeparator/>
      </w:r>
    </w:p>
  </w:footnote>
  <w:footnote w:id="1">
    <w:p w:rsidR="005231F9" w:rsidRPr="002B604B" w:rsidRDefault="005231F9" w:rsidP="003943D0">
      <w:pPr>
        <w:pStyle w:val="aff6"/>
        <w:rPr>
          <w:rFonts w:ascii="Times New Roman" w:hAnsi="Times New Roman" w:cs="Times New Roman"/>
          <w:sz w:val="18"/>
          <w:szCs w:val="18"/>
        </w:rPr>
      </w:pPr>
      <w:r w:rsidRPr="002B604B">
        <w:rPr>
          <w:rStyle w:val="aff8"/>
          <w:rFonts w:ascii="Times New Roman" w:hAnsi="Times New Roman" w:cs="Times New Roman"/>
          <w:sz w:val="18"/>
          <w:szCs w:val="18"/>
        </w:rPr>
        <w:footnoteRef/>
      </w:r>
      <w:r w:rsidRPr="002B604B">
        <w:rPr>
          <w:rFonts w:ascii="Times New Roman" w:hAnsi="Times New Roman" w:cs="Times New Roman"/>
          <w:sz w:val="18"/>
          <w:szCs w:val="18"/>
        </w:rPr>
        <w:t xml:space="preserve"> </w:t>
      </w:r>
      <w:proofErr w:type="spellStart"/>
      <w:r w:rsidRPr="002B604B">
        <w:rPr>
          <w:rFonts w:ascii="Times New Roman" w:hAnsi="Times New Roman" w:cs="Times New Roman"/>
          <w:sz w:val="18"/>
          <w:szCs w:val="18"/>
        </w:rPr>
        <w:t>Геоаналитика</w:t>
      </w:r>
      <w:proofErr w:type="gramStart"/>
      <w:r w:rsidRPr="002B604B">
        <w:rPr>
          <w:rFonts w:ascii="Times New Roman" w:hAnsi="Times New Roman" w:cs="Times New Roman"/>
          <w:sz w:val="18"/>
          <w:szCs w:val="18"/>
        </w:rPr>
        <w:t>.А</w:t>
      </w:r>
      <w:proofErr w:type="gramEnd"/>
      <w:r w:rsidRPr="002B604B">
        <w:rPr>
          <w:rFonts w:ascii="Times New Roman" w:hAnsi="Times New Roman" w:cs="Times New Roman"/>
          <w:sz w:val="18"/>
          <w:szCs w:val="18"/>
        </w:rPr>
        <w:t>гро</w:t>
      </w:r>
      <w:proofErr w:type="spellEnd"/>
      <w:r w:rsidRPr="002B604B">
        <w:rPr>
          <w:rFonts w:ascii="Times New Roman" w:hAnsi="Times New Roman" w:cs="Times New Roman"/>
          <w:sz w:val="18"/>
          <w:szCs w:val="18"/>
        </w:rPr>
        <w:t xml:space="preserve"> - http://agro.geoanalitika.com/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B7E68"/>
    <w:multiLevelType w:val="hybridMultilevel"/>
    <w:tmpl w:val="60981B0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6E4979"/>
    <w:multiLevelType w:val="multilevel"/>
    <w:tmpl w:val="B65A1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AE7C43"/>
    <w:multiLevelType w:val="multilevel"/>
    <w:tmpl w:val="E6EC8894"/>
    <w:lvl w:ilvl="0">
      <w:start w:val="1"/>
      <w:numFmt w:val="decimal"/>
      <w:lvlText w:val="%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1"/>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15564601"/>
    <w:multiLevelType w:val="hybridMultilevel"/>
    <w:tmpl w:val="68D2BC98"/>
    <w:lvl w:ilvl="0" w:tplc="5C8E077C">
      <w:start w:val="1"/>
      <w:numFmt w:val="decimal"/>
      <w:lvlText w:val="[%1]"/>
      <w:lvlJc w:val="left"/>
      <w:pPr>
        <w:ind w:left="720" w:hanging="360"/>
      </w:pPr>
      <w:rPr>
        <w:rFonts w:hint="default"/>
      </w:rPr>
    </w:lvl>
    <w:lvl w:ilvl="1" w:tplc="5C8E077C">
      <w:start w:val="1"/>
      <w:numFmt w:val="decimal"/>
      <w:lvlText w:val="[%2]"/>
      <w:lvlJc w:val="left"/>
      <w:pPr>
        <w:ind w:left="1353"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8B1830"/>
    <w:multiLevelType w:val="multilevel"/>
    <w:tmpl w:val="E6EC8894"/>
    <w:styleLink w:val="1"/>
    <w:lvl w:ilvl="0">
      <w:start w:val="3"/>
      <w:numFmt w:val="decimal"/>
      <w:lvlText w:val="%1"/>
      <w:lvlJc w:val="left"/>
      <w:pPr>
        <w:ind w:left="720" w:hanging="360"/>
      </w:pPr>
      <w:rPr>
        <w:rFonts w:ascii="Times New Roman" w:hAnsi="Times New Roman" w:hint="default"/>
        <w:b/>
        <w:color w:val="auto"/>
      </w:rPr>
    </w:lvl>
    <w:lvl w:ilvl="1">
      <w:start w:val="1"/>
      <w:numFmt w:val="lowerLetter"/>
      <w:lvlText w:val="%2."/>
      <w:lvlJc w:val="left"/>
      <w:pPr>
        <w:ind w:left="1440" w:hanging="360"/>
      </w:pPr>
      <w:rPr>
        <w:rFonts w:hint="default"/>
      </w:rPr>
    </w:lvl>
    <w:lvl w:ilvl="2">
      <w:start w:val="1"/>
      <w:numFmt w:val="lowerRoman"/>
      <w:lvlText w:val="%3.1"/>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172D589F"/>
    <w:multiLevelType w:val="hybridMultilevel"/>
    <w:tmpl w:val="B40499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780D31"/>
    <w:multiLevelType w:val="hybridMultilevel"/>
    <w:tmpl w:val="89DC36C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C8A1A6B"/>
    <w:multiLevelType w:val="hybridMultilevel"/>
    <w:tmpl w:val="6A6E655A"/>
    <w:lvl w:ilvl="0" w:tplc="F4B0882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DD06452"/>
    <w:multiLevelType w:val="hybridMultilevel"/>
    <w:tmpl w:val="DBE6873C"/>
    <w:lvl w:ilvl="0" w:tplc="04190005">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6583270"/>
    <w:multiLevelType w:val="hybridMultilevel"/>
    <w:tmpl w:val="68D2BC98"/>
    <w:lvl w:ilvl="0" w:tplc="5C8E077C">
      <w:start w:val="1"/>
      <w:numFmt w:val="decimal"/>
      <w:lvlText w:val="[%1]"/>
      <w:lvlJc w:val="left"/>
      <w:pPr>
        <w:ind w:left="720" w:hanging="360"/>
      </w:pPr>
      <w:rPr>
        <w:rFonts w:hint="default"/>
      </w:rPr>
    </w:lvl>
    <w:lvl w:ilvl="1" w:tplc="5C8E077C">
      <w:start w:val="1"/>
      <w:numFmt w:val="decimal"/>
      <w:lvlText w:val="[%2]"/>
      <w:lvlJc w:val="left"/>
      <w:pPr>
        <w:ind w:left="1353"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6226C6"/>
    <w:multiLevelType w:val="multilevel"/>
    <w:tmpl w:val="E6EC8894"/>
    <w:numStyleLink w:val="1"/>
  </w:abstractNum>
  <w:abstractNum w:abstractNumId="11">
    <w:nsid w:val="283D5CE4"/>
    <w:multiLevelType w:val="hybridMultilevel"/>
    <w:tmpl w:val="D6AE4A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A5954B7"/>
    <w:multiLevelType w:val="hybridMultilevel"/>
    <w:tmpl w:val="E36E8B86"/>
    <w:lvl w:ilvl="0" w:tplc="4BDCC2CE">
      <w:start w:val="1"/>
      <w:numFmt w:val="decimal"/>
      <w:pStyle w:val="a"/>
      <w:lvlText w:val="[%1]"/>
      <w:lvlJc w:val="left"/>
      <w:pPr>
        <w:tabs>
          <w:tab w:val="num" w:pos="369"/>
        </w:tabs>
        <w:ind w:left="369" w:hanging="369"/>
      </w:pPr>
      <w:rPr>
        <w:rFonts w:ascii="Times New Roman" w:hAnsi="Times New Roman" w:hint="default"/>
        <w:sz w:val="18"/>
        <w:szCs w:val="1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E577DB7"/>
    <w:multiLevelType w:val="multilevel"/>
    <w:tmpl w:val="5FB076A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Arial" w:hAnsi="Arial" w:hint="default"/>
        <w:b w:val="0"/>
        <w:i w:val="0"/>
        <w:color w:val="auto"/>
        <w:sz w:val="24"/>
      </w:rPr>
    </w:lvl>
    <w:lvl w:ilvl="2">
      <w:start w:val="1"/>
      <w:numFmt w:val="decimal"/>
      <w:lvlText w:val="%1.%2.%3"/>
      <w:lvlJc w:val="left"/>
      <w:pPr>
        <w:tabs>
          <w:tab w:val="num" w:pos="720"/>
        </w:tabs>
        <w:ind w:left="720" w:hanging="720"/>
      </w:pPr>
      <w:rPr>
        <w:rFonts w:ascii="Arial" w:hAnsi="Arial" w:hint="default"/>
        <w:b w:val="0"/>
        <w:i/>
        <w:color w:val="auto"/>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366D4401"/>
    <w:multiLevelType w:val="hybridMultilevel"/>
    <w:tmpl w:val="58320EA8"/>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15">
    <w:nsid w:val="36B74157"/>
    <w:multiLevelType w:val="hybridMultilevel"/>
    <w:tmpl w:val="EE3274E4"/>
    <w:lvl w:ilvl="0" w:tplc="04190005">
      <w:start w:val="1"/>
      <w:numFmt w:val="bullet"/>
      <w:lvlText w:val=""/>
      <w:lvlJc w:val="left"/>
      <w:pPr>
        <w:ind w:left="720" w:hanging="360"/>
      </w:pPr>
      <w:rPr>
        <w:rFonts w:ascii="Wingdings" w:hAnsi="Wingdings" w:hint="default"/>
      </w:rPr>
    </w:lvl>
    <w:lvl w:ilvl="1" w:tplc="04190005">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D0C35C9"/>
    <w:multiLevelType w:val="multilevel"/>
    <w:tmpl w:val="4FE215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ED35C7B"/>
    <w:multiLevelType w:val="hybridMultilevel"/>
    <w:tmpl w:val="68D2BC98"/>
    <w:lvl w:ilvl="0" w:tplc="5C8E077C">
      <w:start w:val="1"/>
      <w:numFmt w:val="decimal"/>
      <w:lvlText w:val="[%1]"/>
      <w:lvlJc w:val="left"/>
      <w:pPr>
        <w:ind w:left="720" w:hanging="360"/>
      </w:pPr>
      <w:rPr>
        <w:rFonts w:hint="default"/>
      </w:rPr>
    </w:lvl>
    <w:lvl w:ilvl="1" w:tplc="5C8E077C">
      <w:start w:val="1"/>
      <w:numFmt w:val="decimal"/>
      <w:lvlText w:val="[%2]"/>
      <w:lvlJc w:val="left"/>
      <w:pPr>
        <w:ind w:left="1353"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D13DC6"/>
    <w:multiLevelType w:val="multilevel"/>
    <w:tmpl w:val="47B66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373517F"/>
    <w:multiLevelType w:val="multilevel"/>
    <w:tmpl w:val="E6EC8894"/>
    <w:numStyleLink w:val="1"/>
  </w:abstractNum>
  <w:abstractNum w:abstractNumId="20">
    <w:nsid w:val="48511D48"/>
    <w:multiLevelType w:val="multilevel"/>
    <w:tmpl w:val="1F707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869387D"/>
    <w:multiLevelType w:val="hybridMultilevel"/>
    <w:tmpl w:val="A8787C0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90A51B9"/>
    <w:multiLevelType w:val="multilevel"/>
    <w:tmpl w:val="C85ABD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99938C6"/>
    <w:multiLevelType w:val="hybridMultilevel"/>
    <w:tmpl w:val="68D2BC98"/>
    <w:lvl w:ilvl="0" w:tplc="5C8E077C">
      <w:start w:val="1"/>
      <w:numFmt w:val="decimal"/>
      <w:lvlText w:val="[%1]"/>
      <w:lvlJc w:val="left"/>
      <w:pPr>
        <w:ind w:left="720" w:hanging="360"/>
      </w:pPr>
      <w:rPr>
        <w:rFonts w:hint="default"/>
      </w:rPr>
    </w:lvl>
    <w:lvl w:ilvl="1" w:tplc="5C8E077C">
      <w:start w:val="1"/>
      <w:numFmt w:val="decimal"/>
      <w:lvlText w:val="[%2]"/>
      <w:lvlJc w:val="left"/>
      <w:pPr>
        <w:ind w:left="1353"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A391F98"/>
    <w:multiLevelType w:val="multilevel"/>
    <w:tmpl w:val="5E204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AA15991"/>
    <w:multiLevelType w:val="multilevel"/>
    <w:tmpl w:val="9C74B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BEC51FF"/>
    <w:multiLevelType w:val="hybridMultilevel"/>
    <w:tmpl w:val="68D2BC98"/>
    <w:lvl w:ilvl="0" w:tplc="5C8E077C">
      <w:start w:val="1"/>
      <w:numFmt w:val="decimal"/>
      <w:lvlText w:val="[%1]"/>
      <w:lvlJc w:val="left"/>
      <w:pPr>
        <w:ind w:left="720" w:hanging="360"/>
      </w:pPr>
      <w:rPr>
        <w:rFonts w:hint="default"/>
      </w:rPr>
    </w:lvl>
    <w:lvl w:ilvl="1" w:tplc="5C8E077C">
      <w:start w:val="1"/>
      <w:numFmt w:val="decimal"/>
      <w:lvlText w:val="[%2]"/>
      <w:lvlJc w:val="left"/>
      <w:pPr>
        <w:ind w:left="1353"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D2018C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CC11E3F"/>
    <w:multiLevelType w:val="hybridMultilevel"/>
    <w:tmpl w:val="70FE1AAC"/>
    <w:lvl w:ilvl="0" w:tplc="04190005">
      <w:start w:val="1"/>
      <w:numFmt w:val="bullet"/>
      <w:lvlText w:val=""/>
      <w:lvlJc w:val="left"/>
      <w:pPr>
        <w:ind w:left="720" w:hanging="360"/>
      </w:pPr>
      <w:rPr>
        <w:rFonts w:ascii="Wingdings" w:hAnsi="Wingdings" w:hint="default"/>
      </w:rPr>
    </w:lvl>
    <w:lvl w:ilvl="1" w:tplc="ADCE46BA">
      <w:numFmt w:val="bullet"/>
      <w:lvlText w:val=""/>
      <w:lvlJc w:val="left"/>
      <w:pPr>
        <w:ind w:left="1440" w:hanging="360"/>
      </w:pPr>
      <w:rPr>
        <w:rFonts w:ascii="Symbol" w:eastAsia="Times New Roman" w:hAnsi="Symbol" w:cs="Times New Roman" w:hint="default"/>
      </w:rPr>
    </w:lvl>
    <w:lvl w:ilvl="2" w:tplc="C1B86406">
      <w:start w:val="3"/>
      <w:numFmt w:val="bullet"/>
      <w:lvlText w:val="•"/>
      <w:lvlJc w:val="left"/>
      <w:pPr>
        <w:ind w:left="2370" w:hanging="570"/>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D72371F"/>
    <w:multiLevelType w:val="hybridMultilevel"/>
    <w:tmpl w:val="DD76A5FA"/>
    <w:lvl w:ilvl="0" w:tplc="04190005">
      <w:start w:val="1"/>
      <w:numFmt w:val="bullet"/>
      <w:lvlText w:val=""/>
      <w:lvlJc w:val="left"/>
      <w:pPr>
        <w:ind w:left="1117" w:hanging="360"/>
      </w:pPr>
      <w:rPr>
        <w:rFonts w:ascii="Wingdings" w:hAnsi="Wingdings"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30">
    <w:nsid w:val="5FFD4A53"/>
    <w:multiLevelType w:val="hybridMultilevel"/>
    <w:tmpl w:val="24CAACA4"/>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2BC20E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73B0194"/>
    <w:multiLevelType w:val="multilevel"/>
    <w:tmpl w:val="5D10A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8A961B9"/>
    <w:multiLevelType w:val="hybridMultilevel"/>
    <w:tmpl w:val="68D2BC98"/>
    <w:lvl w:ilvl="0" w:tplc="5C8E077C">
      <w:start w:val="1"/>
      <w:numFmt w:val="decimal"/>
      <w:lvlText w:val="[%1]"/>
      <w:lvlJc w:val="left"/>
      <w:pPr>
        <w:ind w:left="720" w:hanging="360"/>
      </w:pPr>
      <w:rPr>
        <w:rFonts w:hint="default"/>
      </w:rPr>
    </w:lvl>
    <w:lvl w:ilvl="1" w:tplc="5C8E077C">
      <w:start w:val="1"/>
      <w:numFmt w:val="decimal"/>
      <w:lvlText w:val="[%2]"/>
      <w:lvlJc w:val="left"/>
      <w:pPr>
        <w:ind w:left="1353"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B130EDC"/>
    <w:multiLevelType w:val="hybridMultilevel"/>
    <w:tmpl w:val="828EE05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CCA4C0A"/>
    <w:multiLevelType w:val="hybridMultilevel"/>
    <w:tmpl w:val="68D2BC98"/>
    <w:lvl w:ilvl="0" w:tplc="5C8E077C">
      <w:start w:val="1"/>
      <w:numFmt w:val="decimal"/>
      <w:lvlText w:val="[%1]"/>
      <w:lvlJc w:val="left"/>
      <w:pPr>
        <w:ind w:left="720" w:hanging="360"/>
      </w:pPr>
      <w:rPr>
        <w:rFonts w:hint="default"/>
      </w:rPr>
    </w:lvl>
    <w:lvl w:ilvl="1" w:tplc="5C8E077C">
      <w:start w:val="1"/>
      <w:numFmt w:val="decimal"/>
      <w:lvlText w:val="[%2]"/>
      <w:lvlJc w:val="left"/>
      <w:pPr>
        <w:ind w:left="1353"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1D6752A"/>
    <w:multiLevelType w:val="hybridMultilevel"/>
    <w:tmpl w:val="68D2BC98"/>
    <w:lvl w:ilvl="0" w:tplc="5C8E077C">
      <w:start w:val="1"/>
      <w:numFmt w:val="decimal"/>
      <w:lvlText w:val="[%1]"/>
      <w:lvlJc w:val="left"/>
      <w:pPr>
        <w:ind w:left="644" w:hanging="360"/>
      </w:pPr>
      <w:rPr>
        <w:rFonts w:hint="default"/>
      </w:rPr>
    </w:lvl>
    <w:lvl w:ilvl="1" w:tplc="5C8E077C">
      <w:start w:val="1"/>
      <w:numFmt w:val="decimal"/>
      <w:lvlText w:val="[%2]"/>
      <w:lvlJc w:val="left"/>
      <w:pPr>
        <w:ind w:left="1353"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553494E"/>
    <w:multiLevelType w:val="hybridMultilevel"/>
    <w:tmpl w:val="EA9ABA04"/>
    <w:lvl w:ilvl="0" w:tplc="04190005">
      <w:start w:val="1"/>
      <w:numFmt w:val="bullet"/>
      <w:lvlText w:val=""/>
      <w:lvlJc w:val="left"/>
      <w:pPr>
        <w:ind w:left="1117" w:hanging="360"/>
      </w:pPr>
      <w:rPr>
        <w:rFonts w:ascii="Wingdings" w:hAnsi="Wingdings"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38">
    <w:nsid w:val="75615289"/>
    <w:multiLevelType w:val="multilevel"/>
    <w:tmpl w:val="4852EE6E"/>
    <w:lvl w:ilvl="0">
      <w:start w:val="3"/>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9">
    <w:nsid w:val="7634756E"/>
    <w:multiLevelType w:val="hybridMultilevel"/>
    <w:tmpl w:val="8366446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AFA0D9E"/>
    <w:multiLevelType w:val="multilevel"/>
    <w:tmpl w:val="2D78A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E736384"/>
    <w:multiLevelType w:val="multilevel"/>
    <w:tmpl w:val="2318A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1"/>
  </w:num>
  <w:num w:numId="3">
    <w:abstractNumId w:val="28"/>
  </w:num>
  <w:num w:numId="4">
    <w:abstractNumId w:val="2"/>
  </w:num>
  <w:num w:numId="5">
    <w:abstractNumId w:val="5"/>
  </w:num>
  <w:num w:numId="6">
    <w:abstractNumId w:val="17"/>
  </w:num>
  <w:num w:numId="7">
    <w:abstractNumId w:val="40"/>
  </w:num>
  <w:num w:numId="8">
    <w:abstractNumId w:val="32"/>
  </w:num>
  <w:num w:numId="9">
    <w:abstractNumId w:val="25"/>
  </w:num>
  <w:num w:numId="10">
    <w:abstractNumId w:val="20"/>
  </w:num>
  <w:num w:numId="11">
    <w:abstractNumId w:val="1"/>
  </w:num>
  <w:num w:numId="12">
    <w:abstractNumId w:val="24"/>
  </w:num>
  <w:num w:numId="13">
    <w:abstractNumId w:val="22"/>
  </w:num>
  <w:num w:numId="14">
    <w:abstractNumId w:val="18"/>
  </w:num>
  <w:num w:numId="15">
    <w:abstractNumId w:val="16"/>
  </w:num>
  <w:num w:numId="16">
    <w:abstractNumId w:val="9"/>
  </w:num>
  <w:num w:numId="17">
    <w:abstractNumId w:val="35"/>
  </w:num>
  <w:num w:numId="18">
    <w:abstractNumId w:val="33"/>
  </w:num>
  <w:num w:numId="19">
    <w:abstractNumId w:val="23"/>
  </w:num>
  <w:num w:numId="20">
    <w:abstractNumId w:val="4"/>
  </w:num>
  <w:num w:numId="21">
    <w:abstractNumId w:val="10"/>
  </w:num>
  <w:num w:numId="22">
    <w:abstractNumId w:val="31"/>
  </w:num>
  <w:num w:numId="23">
    <w:abstractNumId w:val="19"/>
  </w:num>
  <w:num w:numId="24">
    <w:abstractNumId w:val="38"/>
  </w:num>
  <w:num w:numId="25">
    <w:abstractNumId w:val="3"/>
  </w:num>
  <w:num w:numId="26">
    <w:abstractNumId w:val="36"/>
  </w:num>
  <w:num w:numId="27">
    <w:abstractNumId w:val="30"/>
  </w:num>
  <w:num w:numId="28">
    <w:abstractNumId w:val="15"/>
  </w:num>
  <w:num w:numId="29">
    <w:abstractNumId w:val="21"/>
  </w:num>
  <w:num w:numId="30">
    <w:abstractNumId w:val="6"/>
  </w:num>
  <w:num w:numId="31">
    <w:abstractNumId w:val="0"/>
  </w:num>
  <w:num w:numId="32">
    <w:abstractNumId w:val="34"/>
  </w:num>
  <w:num w:numId="33">
    <w:abstractNumId w:val="8"/>
  </w:num>
  <w:num w:numId="34">
    <w:abstractNumId w:val="7"/>
  </w:num>
  <w:num w:numId="35">
    <w:abstractNumId w:val="39"/>
  </w:num>
  <w:num w:numId="36">
    <w:abstractNumId w:val="11"/>
  </w:num>
  <w:num w:numId="37">
    <w:abstractNumId w:val="12"/>
  </w:num>
  <w:num w:numId="38">
    <w:abstractNumId w:val="12"/>
    <w:lvlOverride w:ilvl="0">
      <w:startOverride w:val="1"/>
    </w:lvlOverride>
  </w:num>
  <w:num w:numId="39">
    <w:abstractNumId w:val="13"/>
  </w:num>
  <w:num w:numId="40">
    <w:abstractNumId w:val="29"/>
  </w:num>
  <w:num w:numId="41">
    <w:abstractNumId w:val="14"/>
  </w:num>
  <w:num w:numId="42">
    <w:abstractNumId w:val="37"/>
  </w:num>
  <w:num w:numId="4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C2C"/>
    <w:rsid w:val="00001326"/>
    <w:rsid w:val="00014784"/>
    <w:rsid w:val="000162C4"/>
    <w:rsid w:val="000308AC"/>
    <w:rsid w:val="0005214A"/>
    <w:rsid w:val="0006306A"/>
    <w:rsid w:val="00070079"/>
    <w:rsid w:val="00075FF3"/>
    <w:rsid w:val="000777BD"/>
    <w:rsid w:val="00080880"/>
    <w:rsid w:val="00084F77"/>
    <w:rsid w:val="000B262B"/>
    <w:rsid w:val="000B3A76"/>
    <w:rsid w:val="000C70F5"/>
    <w:rsid w:val="000D4ADA"/>
    <w:rsid w:val="000D681E"/>
    <w:rsid w:val="000E05BD"/>
    <w:rsid w:val="000E3163"/>
    <w:rsid w:val="000F6ABD"/>
    <w:rsid w:val="00112FE9"/>
    <w:rsid w:val="001217DB"/>
    <w:rsid w:val="00133E6E"/>
    <w:rsid w:val="00136D38"/>
    <w:rsid w:val="001504AC"/>
    <w:rsid w:val="00152D4D"/>
    <w:rsid w:val="00154C42"/>
    <w:rsid w:val="00157426"/>
    <w:rsid w:val="00162786"/>
    <w:rsid w:val="0016367C"/>
    <w:rsid w:val="0017059A"/>
    <w:rsid w:val="001971F9"/>
    <w:rsid w:val="00197EEF"/>
    <w:rsid w:val="001D5A50"/>
    <w:rsid w:val="001E5E12"/>
    <w:rsid w:val="001F4842"/>
    <w:rsid w:val="00206F5B"/>
    <w:rsid w:val="00212F09"/>
    <w:rsid w:val="00217675"/>
    <w:rsid w:val="00226CBD"/>
    <w:rsid w:val="00230FF7"/>
    <w:rsid w:val="002312FB"/>
    <w:rsid w:val="0024490A"/>
    <w:rsid w:val="00245E09"/>
    <w:rsid w:val="002565B7"/>
    <w:rsid w:val="002620F1"/>
    <w:rsid w:val="00265A8B"/>
    <w:rsid w:val="00266E56"/>
    <w:rsid w:val="0028336E"/>
    <w:rsid w:val="0029638B"/>
    <w:rsid w:val="002B604B"/>
    <w:rsid w:val="002B6A75"/>
    <w:rsid w:val="002B70DB"/>
    <w:rsid w:val="002F6767"/>
    <w:rsid w:val="003025ED"/>
    <w:rsid w:val="00312B0C"/>
    <w:rsid w:val="0031560D"/>
    <w:rsid w:val="003255AA"/>
    <w:rsid w:val="00330D99"/>
    <w:rsid w:val="00334AB2"/>
    <w:rsid w:val="00337BC0"/>
    <w:rsid w:val="00345365"/>
    <w:rsid w:val="00352788"/>
    <w:rsid w:val="00363C68"/>
    <w:rsid w:val="00381AF2"/>
    <w:rsid w:val="00383A2D"/>
    <w:rsid w:val="00386C51"/>
    <w:rsid w:val="0038798A"/>
    <w:rsid w:val="00387E68"/>
    <w:rsid w:val="003910B8"/>
    <w:rsid w:val="003943D0"/>
    <w:rsid w:val="003A468F"/>
    <w:rsid w:val="003A5DF7"/>
    <w:rsid w:val="003D0F8D"/>
    <w:rsid w:val="003D373B"/>
    <w:rsid w:val="003D4E9F"/>
    <w:rsid w:val="003D7320"/>
    <w:rsid w:val="003E0627"/>
    <w:rsid w:val="003F02E5"/>
    <w:rsid w:val="003F226B"/>
    <w:rsid w:val="00402CA8"/>
    <w:rsid w:val="0041115D"/>
    <w:rsid w:val="004127C9"/>
    <w:rsid w:val="004203C2"/>
    <w:rsid w:val="004266EE"/>
    <w:rsid w:val="00431D5A"/>
    <w:rsid w:val="00433E3A"/>
    <w:rsid w:val="004433B3"/>
    <w:rsid w:val="004502D6"/>
    <w:rsid w:val="00467E3B"/>
    <w:rsid w:val="00484FB1"/>
    <w:rsid w:val="0049344C"/>
    <w:rsid w:val="004937C9"/>
    <w:rsid w:val="004B1A15"/>
    <w:rsid w:val="004B657F"/>
    <w:rsid w:val="004C37FA"/>
    <w:rsid w:val="004C7E92"/>
    <w:rsid w:val="004D5419"/>
    <w:rsid w:val="004E5047"/>
    <w:rsid w:val="004E5512"/>
    <w:rsid w:val="0050707B"/>
    <w:rsid w:val="005116C7"/>
    <w:rsid w:val="00516EA5"/>
    <w:rsid w:val="005222B1"/>
    <w:rsid w:val="005231F9"/>
    <w:rsid w:val="005245D1"/>
    <w:rsid w:val="0054432B"/>
    <w:rsid w:val="0058076B"/>
    <w:rsid w:val="00585096"/>
    <w:rsid w:val="00585674"/>
    <w:rsid w:val="00587B40"/>
    <w:rsid w:val="00590114"/>
    <w:rsid w:val="00591795"/>
    <w:rsid w:val="00593C78"/>
    <w:rsid w:val="005A2EB6"/>
    <w:rsid w:val="005A5415"/>
    <w:rsid w:val="005F554B"/>
    <w:rsid w:val="00617113"/>
    <w:rsid w:val="006174A6"/>
    <w:rsid w:val="00621500"/>
    <w:rsid w:val="006220CB"/>
    <w:rsid w:val="006262C8"/>
    <w:rsid w:val="00627202"/>
    <w:rsid w:val="00642513"/>
    <w:rsid w:val="00651474"/>
    <w:rsid w:val="00656C00"/>
    <w:rsid w:val="0066058F"/>
    <w:rsid w:val="00665A5B"/>
    <w:rsid w:val="00667363"/>
    <w:rsid w:val="006677B0"/>
    <w:rsid w:val="006843D5"/>
    <w:rsid w:val="00684D03"/>
    <w:rsid w:val="00697B27"/>
    <w:rsid w:val="006A70C6"/>
    <w:rsid w:val="006C30D9"/>
    <w:rsid w:val="006D2924"/>
    <w:rsid w:val="006E1A06"/>
    <w:rsid w:val="006E786F"/>
    <w:rsid w:val="006E7892"/>
    <w:rsid w:val="006F122E"/>
    <w:rsid w:val="0070254A"/>
    <w:rsid w:val="0070547F"/>
    <w:rsid w:val="00706E3E"/>
    <w:rsid w:val="00732017"/>
    <w:rsid w:val="00737FC9"/>
    <w:rsid w:val="00741055"/>
    <w:rsid w:val="00744880"/>
    <w:rsid w:val="00750E93"/>
    <w:rsid w:val="00750FDC"/>
    <w:rsid w:val="007525C9"/>
    <w:rsid w:val="00780D66"/>
    <w:rsid w:val="007821DF"/>
    <w:rsid w:val="00795D2D"/>
    <w:rsid w:val="007A1663"/>
    <w:rsid w:val="007B31C2"/>
    <w:rsid w:val="007B7667"/>
    <w:rsid w:val="007C0D92"/>
    <w:rsid w:val="007D54E4"/>
    <w:rsid w:val="007E34C6"/>
    <w:rsid w:val="007E47F4"/>
    <w:rsid w:val="007F306E"/>
    <w:rsid w:val="007F7C59"/>
    <w:rsid w:val="0080362B"/>
    <w:rsid w:val="008203EE"/>
    <w:rsid w:val="00833B69"/>
    <w:rsid w:val="00837CEB"/>
    <w:rsid w:val="00844C58"/>
    <w:rsid w:val="00853CE3"/>
    <w:rsid w:val="00876A33"/>
    <w:rsid w:val="00881004"/>
    <w:rsid w:val="008821D2"/>
    <w:rsid w:val="008B39E3"/>
    <w:rsid w:val="008C1D26"/>
    <w:rsid w:val="008C48C7"/>
    <w:rsid w:val="008D0262"/>
    <w:rsid w:val="008D209E"/>
    <w:rsid w:val="008D56DC"/>
    <w:rsid w:val="008E1265"/>
    <w:rsid w:val="008E55C0"/>
    <w:rsid w:val="008F1392"/>
    <w:rsid w:val="009005B3"/>
    <w:rsid w:val="0091195A"/>
    <w:rsid w:val="00914E8D"/>
    <w:rsid w:val="00936314"/>
    <w:rsid w:val="00937161"/>
    <w:rsid w:val="00944D7A"/>
    <w:rsid w:val="009562DA"/>
    <w:rsid w:val="009601C0"/>
    <w:rsid w:val="00984F67"/>
    <w:rsid w:val="009974ED"/>
    <w:rsid w:val="009A5B56"/>
    <w:rsid w:val="009B2A26"/>
    <w:rsid w:val="009B6979"/>
    <w:rsid w:val="009D11FD"/>
    <w:rsid w:val="009E01A0"/>
    <w:rsid w:val="009E1380"/>
    <w:rsid w:val="009E1879"/>
    <w:rsid w:val="009F50C7"/>
    <w:rsid w:val="00A0246C"/>
    <w:rsid w:val="00A10E9C"/>
    <w:rsid w:val="00A120C6"/>
    <w:rsid w:val="00A2726B"/>
    <w:rsid w:val="00A363AC"/>
    <w:rsid w:val="00A37856"/>
    <w:rsid w:val="00A55B0B"/>
    <w:rsid w:val="00A56575"/>
    <w:rsid w:val="00A62844"/>
    <w:rsid w:val="00A72F94"/>
    <w:rsid w:val="00A74495"/>
    <w:rsid w:val="00A834F2"/>
    <w:rsid w:val="00A84219"/>
    <w:rsid w:val="00A84560"/>
    <w:rsid w:val="00AA4DE1"/>
    <w:rsid w:val="00AA7539"/>
    <w:rsid w:val="00AC5BD9"/>
    <w:rsid w:val="00AD379A"/>
    <w:rsid w:val="00AD7CF5"/>
    <w:rsid w:val="00AE33FE"/>
    <w:rsid w:val="00AF3889"/>
    <w:rsid w:val="00AF5C8A"/>
    <w:rsid w:val="00B0186E"/>
    <w:rsid w:val="00B050EC"/>
    <w:rsid w:val="00B136E8"/>
    <w:rsid w:val="00B142F4"/>
    <w:rsid w:val="00B1514E"/>
    <w:rsid w:val="00B2709C"/>
    <w:rsid w:val="00B345FD"/>
    <w:rsid w:val="00B3529E"/>
    <w:rsid w:val="00B4082B"/>
    <w:rsid w:val="00B41E40"/>
    <w:rsid w:val="00B44E54"/>
    <w:rsid w:val="00B66826"/>
    <w:rsid w:val="00B7750E"/>
    <w:rsid w:val="00BA2B90"/>
    <w:rsid w:val="00BA3F17"/>
    <w:rsid w:val="00BB0929"/>
    <w:rsid w:val="00BB4141"/>
    <w:rsid w:val="00BC1112"/>
    <w:rsid w:val="00BC5D58"/>
    <w:rsid w:val="00BD2D86"/>
    <w:rsid w:val="00BD51C6"/>
    <w:rsid w:val="00BE78CE"/>
    <w:rsid w:val="00BF2E77"/>
    <w:rsid w:val="00BF768C"/>
    <w:rsid w:val="00C05E8D"/>
    <w:rsid w:val="00C13E9D"/>
    <w:rsid w:val="00C2532D"/>
    <w:rsid w:val="00C30DFE"/>
    <w:rsid w:val="00C37C95"/>
    <w:rsid w:val="00C4017F"/>
    <w:rsid w:val="00C4040C"/>
    <w:rsid w:val="00C444F9"/>
    <w:rsid w:val="00C44A0B"/>
    <w:rsid w:val="00C46046"/>
    <w:rsid w:val="00C465AF"/>
    <w:rsid w:val="00C54A20"/>
    <w:rsid w:val="00C625A5"/>
    <w:rsid w:val="00C92AF2"/>
    <w:rsid w:val="00CA4870"/>
    <w:rsid w:val="00CA6140"/>
    <w:rsid w:val="00CB5511"/>
    <w:rsid w:val="00CD5355"/>
    <w:rsid w:val="00CD5FF7"/>
    <w:rsid w:val="00CD61A0"/>
    <w:rsid w:val="00CF11B1"/>
    <w:rsid w:val="00CF3715"/>
    <w:rsid w:val="00D05018"/>
    <w:rsid w:val="00D137EB"/>
    <w:rsid w:val="00D14BE9"/>
    <w:rsid w:val="00D16F05"/>
    <w:rsid w:val="00D4215B"/>
    <w:rsid w:val="00D42EB8"/>
    <w:rsid w:val="00D46834"/>
    <w:rsid w:val="00D47E7E"/>
    <w:rsid w:val="00D54AE8"/>
    <w:rsid w:val="00D65C2C"/>
    <w:rsid w:val="00D7104C"/>
    <w:rsid w:val="00D72DC9"/>
    <w:rsid w:val="00D73C8B"/>
    <w:rsid w:val="00D865E7"/>
    <w:rsid w:val="00D9695C"/>
    <w:rsid w:val="00DA7ED1"/>
    <w:rsid w:val="00DB7643"/>
    <w:rsid w:val="00DB7C8D"/>
    <w:rsid w:val="00DC3C9A"/>
    <w:rsid w:val="00DD2CFA"/>
    <w:rsid w:val="00DD4908"/>
    <w:rsid w:val="00DE169D"/>
    <w:rsid w:val="00DE4B70"/>
    <w:rsid w:val="00DE60CD"/>
    <w:rsid w:val="00E0548B"/>
    <w:rsid w:val="00E14D3C"/>
    <w:rsid w:val="00E16A8F"/>
    <w:rsid w:val="00E23CF0"/>
    <w:rsid w:val="00E25D33"/>
    <w:rsid w:val="00E30FE8"/>
    <w:rsid w:val="00E327E1"/>
    <w:rsid w:val="00E503C1"/>
    <w:rsid w:val="00E52B59"/>
    <w:rsid w:val="00E760DB"/>
    <w:rsid w:val="00E97BC1"/>
    <w:rsid w:val="00EA6E08"/>
    <w:rsid w:val="00EB069F"/>
    <w:rsid w:val="00EB38EC"/>
    <w:rsid w:val="00EB7392"/>
    <w:rsid w:val="00ED6B64"/>
    <w:rsid w:val="00EE38D2"/>
    <w:rsid w:val="00EE68E9"/>
    <w:rsid w:val="00EE7EEA"/>
    <w:rsid w:val="00EF32FD"/>
    <w:rsid w:val="00F007B5"/>
    <w:rsid w:val="00F017A2"/>
    <w:rsid w:val="00F133CC"/>
    <w:rsid w:val="00F17A15"/>
    <w:rsid w:val="00F3114A"/>
    <w:rsid w:val="00F35447"/>
    <w:rsid w:val="00F3746B"/>
    <w:rsid w:val="00F37B57"/>
    <w:rsid w:val="00F42407"/>
    <w:rsid w:val="00F4286D"/>
    <w:rsid w:val="00F436C7"/>
    <w:rsid w:val="00F5124E"/>
    <w:rsid w:val="00F51DCC"/>
    <w:rsid w:val="00F52931"/>
    <w:rsid w:val="00F55DCA"/>
    <w:rsid w:val="00F64862"/>
    <w:rsid w:val="00F81B26"/>
    <w:rsid w:val="00F8446B"/>
    <w:rsid w:val="00FA6DE5"/>
    <w:rsid w:val="00FC1BC1"/>
    <w:rsid w:val="00FD3DA1"/>
    <w:rsid w:val="00FE4C62"/>
    <w:rsid w:val="00FE66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17A15"/>
    <w:pPr>
      <w:spacing w:after="0" w:line="240" w:lineRule="auto"/>
    </w:pPr>
  </w:style>
  <w:style w:type="paragraph" w:styleId="10">
    <w:name w:val="heading 1"/>
    <w:basedOn w:val="a0"/>
    <w:next w:val="a0"/>
    <w:link w:val="11"/>
    <w:uiPriority w:val="9"/>
    <w:qFormat/>
    <w:rsid w:val="004433B3"/>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0"/>
    <w:next w:val="a0"/>
    <w:link w:val="20"/>
    <w:uiPriority w:val="9"/>
    <w:semiHidden/>
    <w:unhideWhenUsed/>
    <w:qFormat/>
    <w:rsid w:val="00706E3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aliases w:val="Пункт"/>
    <w:basedOn w:val="a0"/>
    <w:next w:val="a0"/>
    <w:link w:val="30"/>
    <w:unhideWhenUsed/>
    <w:qFormat/>
    <w:rsid w:val="004433B3"/>
    <w:pPr>
      <w:keepNext/>
      <w:spacing w:before="240" w:after="60" w:line="276" w:lineRule="auto"/>
      <w:outlineLvl w:val="2"/>
    </w:pPr>
    <w:rPr>
      <w:rFonts w:ascii="Cambria" w:eastAsia="Times New Roman" w:hAnsi="Cambria" w:cs="Times New Roman"/>
      <w:b/>
      <w:bCs/>
      <w:sz w:val="26"/>
      <w:szCs w:val="26"/>
    </w:rPr>
  </w:style>
  <w:style w:type="paragraph" w:styleId="4">
    <w:name w:val="heading 4"/>
    <w:basedOn w:val="a0"/>
    <w:next w:val="a0"/>
    <w:link w:val="40"/>
    <w:qFormat/>
    <w:rsid w:val="00937161"/>
    <w:pPr>
      <w:keepNext/>
      <w:tabs>
        <w:tab w:val="num" w:pos="864"/>
      </w:tabs>
      <w:spacing w:before="240" w:after="60"/>
      <w:ind w:left="864" w:hanging="864"/>
      <w:outlineLvl w:val="3"/>
    </w:pPr>
    <w:rPr>
      <w:rFonts w:ascii="Times New Roman" w:eastAsia="Times New Roman" w:hAnsi="Times New Roman" w:cs="Times New Roman"/>
      <w:b/>
      <w:bCs/>
      <w:sz w:val="28"/>
      <w:szCs w:val="28"/>
      <w:lang w:eastAsia="ru-RU"/>
    </w:rPr>
  </w:style>
  <w:style w:type="paragraph" w:styleId="5">
    <w:name w:val="heading 5"/>
    <w:basedOn w:val="a0"/>
    <w:next w:val="a0"/>
    <w:link w:val="50"/>
    <w:qFormat/>
    <w:rsid w:val="008D209E"/>
    <w:pPr>
      <w:spacing w:before="240" w:after="60"/>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unhideWhenUsed/>
    <w:qFormat/>
    <w:rsid w:val="004433B3"/>
    <w:pPr>
      <w:spacing w:before="240" w:after="60" w:line="276" w:lineRule="auto"/>
      <w:outlineLvl w:val="5"/>
    </w:pPr>
    <w:rPr>
      <w:rFonts w:ascii="Calibri" w:eastAsia="Times New Roman" w:hAnsi="Calibri" w:cs="Times New Roman"/>
      <w:b/>
      <w:bCs/>
    </w:rPr>
  </w:style>
  <w:style w:type="paragraph" w:styleId="7">
    <w:name w:val="heading 7"/>
    <w:basedOn w:val="a0"/>
    <w:next w:val="a0"/>
    <w:link w:val="70"/>
    <w:qFormat/>
    <w:rsid w:val="00937161"/>
    <w:pPr>
      <w:tabs>
        <w:tab w:val="num" w:pos="1296"/>
      </w:tabs>
      <w:spacing w:before="240" w:after="60"/>
      <w:ind w:left="1296" w:hanging="1296"/>
      <w:outlineLvl w:val="6"/>
    </w:pPr>
    <w:rPr>
      <w:rFonts w:ascii="Times New Roman" w:eastAsia="Times New Roman" w:hAnsi="Times New Roman" w:cs="Times New Roman"/>
      <w:sz w:val="24"/>
      <w:szCs w:val="24"/>
      <w:lang w:eastAsia="ru-RU"/>
    </w:rPr>
  </w:style>
  <w:style w:type="paragraph" w:styleId="8">
    <w:name w:val="heading 8"/>
    <w:basedOn w:val="a0"/>
    <w:next w:val="a0"/>
    <w:link w:val="80"/>
    <w:qFormat/>
    <w:rsid w:val="00937161"/>
    <w:pPr>
      <w:tabs>
        <w:tab w:val="num" w:pos="1440"/>
      </w:tabs>
      <w:spacing w:before="240" w:after="60"/>
      <w:ind w:left="1440" w:hanging="1440"/>
      <w:outlineLvl w:val="7"/>
    </w:pPr>
    <w:rPr>
      <w:rFonts w:ascii="Times New Roman" w:eastAsia="Times New Roman" w:hAnsi="Times New Roman" w:cs="Times New Roman"/>
      <w:i/>
      <w:iCs/>
      <w:sz w:val="24"/>
      <w:szCs w:val="24"/>
      <w:lang w:eastAsia="ru-RU"/>
    </w:rPr>
  </w:style>
  <w:style w:type="paragraph" w:styleId="9">
    <w:name w:val="heading 9"/>
    <w:basedOn w:val="a0"/>
    <w:next w:val="a0"/>
    <w:link w:val="90"/>
    <w:qFormat/>
    <w:rsid w:val="00937161"/>
    <w:pPr>
      <w:tabs>
        <w:tab w:val="num" w:pos="1584"/>
      </w:tabs>
      <w:spacing w:before="240" w:after="60"/>
      <w:ind w:left="1584" w:hanging="1584"/>
      <w:outlineLvl w:val="8"/>
    </w:pPr>
    <w:rPr>
      <w:rFonts w:ascii="Arial" w:eastAsia="Times New Roman" w:hAnsi="Arial" w:cs="Arial"/>
      <w:lang w:eastAsia="ru-RU"/>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F17A15"/>
    <w:pPr>
      <w:spacing w:after="160" w:line="252" w:lineRule="auto"/>
      <w:ind w:left="720"/>
      <w:contextualSpacing/>
    </w:pPr>
    <w:rPr>
      <w:rFonts w:ascii="Calibri" w:hAnsi="Calibri" w:cs="Times New Roman"/>
    </w:rPr>
  </w:style>
  <w:style w:type="character" w:customStyle="1" w:styleId="50">
    <w:name w:val="Заголовок 5 Знак"/>
    <w:basedOn w:val="a1"/>
    <w:link w:val="5"/>
    <w:rsid w:val="008D209E"/>
    <w:rPr>
      <w:rFonts w:ascii="Times New Roman" w:eastAsia="Times New Roman" w:hAnsi="Times New Roman" w:cs="Times New Roman"/>
      <w:b/>
      <w:bCs/>
      <w:i/>
      <w:iCs/>
      <w:sz w:val="26"/>
      <w:szCs w:val="26"/>
      <w:lang w:eastAsia="ru-RU"/>
    </w:rPr>
  </w:style>
  <w:style w:type="paragraph" w:styleId="a5">
    <w:name w:val="Body Text"/>
    <w:basedOn w:val="a0"/>
    <w:link w:val="a6"/>
    <w:rsid w:val="008D209E"/>
    <w:pPr>
      <w:spacing w:after="120"/>
    </w:pPr>
    <w:rPr>
      <w:rFonts w:ascii="Times New Roman" w:eastAsia="Times New Roman" w:hAnsi="Times New Roman" w:cs="Times New Roman"/>
      <w:sz w:val="24"/>
      <w:szCs w:val="24"/>
      <w:lang w:eastAsia="ru-RU"/>
    </w:rPr>
  </w:style>
  <w:style w:type="character" w:customStyle="1" w:styleId="a6">
    <w:name w:val="Основной текст Знак"/>
    <w:basedOn w:val="a1"/>
    <w:link w:val="a5"/>
    <w:rsid w:val="008D209E"/>
    <w:rPr>
      <w:rFonts w:ascii="Times New Roman" w:eastAsia="Times New Roman" w:hAnsi="Times New Roman" w:cs="Times New Roman"/>
      <w:sz w:val="24"/>
      <w:szCs w:val="24"/>
      <w:lang w:eastAsia="ru-RU"/>
    </w:rPr>
  </w:style>
  <w:style w:type="character" w:customStyle="1" w:styleId="20">
    <w:name w:val="Заголовок 2 Знак"/>
    <w:basedOn w:val="a1"/>
    <w:link w:val="2"/>
    <w:uiPriority w:val="9"/>
    <w:semiHidden/>
    <w:rsid w:val="00706E3E"/>
    <w:rPr>
      <w:rFonts w:asciiTheme="majorHAnsi" w:eastAsiaTheme="majorEastAsia" w:hAnsiTheme="majorHAnsi" w:cstheme="majorBidi"/>
      <w:b/>
      <w:bCs/>
      <w:color w:val="5B9BD5" w:themeColor="accent1"/>
      <w:sz w:val="26"/>
      <w:szCs w:val="26"/>
    </w:rPr>
  </w:style>
  <w:style w:type="character" w:styleId="a7">
    <w:name w:val="Hyperlink"/>
    <w:basedOn w:val="a1"/>
    <w:uiPriority w:val="99"/>
    <w:unhideWhenUsed/>
    <w:rsid w:val="00706E3E"/>
    <w:rPr>
      <w:color w:val="0563C1" w:themeColor="hyperlink"/>
      <w:u w:val="single"/>
    </w:rPr>
  </w:style>
  <w:style w:type="paragraph" w:styleId="a8">
    <w:name w:val="Normal (Web)"/>
    <w:basedOn w:val="a0"/>
    <w:uiPriority w:val="99"/>
    <w:unhideWhenUsed/>
    <w:rsid w:val="00706E3E"/>
    <w:pPr>
      <w:spacing w:before="100" w:beforeAutospacing="1" w:after="100" w:afterAutospacing="1"/>
    </w:pPr>
    <w:rPr>
      <w:rFonts w:ascii="Times New Roman" w:eastAsia="Times New Roman" w:hAnsi="Times New Roman" w:cs="Times New Roman"/>
      <w:sz w:val="24"/>
      <w:szCs w:val="24"/>
      <w:lang w:eastAsia="ru-RU"/>
    </w:rPr>
  </w:style>
  <w:style w:type="paragraph" w:styleId="a9">
    <w:name w:val="Balloon Text"/>
    <w:basedOn w:val="a0"/>
    <w:link w:val="aa"/>
    <w:uiPriority w:val="99"/>
    <w:semiHidden/>
    <w:unhideWhenUsed/>
    <w:rsid w:val="00706E3E"/>
    <w:rPr>
      <w:rFonts w:ascii="Tahoma" w:hAnsi="Tahoma" w:cs="Tahoma"/>
      <w:sz w:val="16"/>
      <w:szCs w:val="16"/>
    </w:rPr>
  </w:style>
  <w:style w:type="character" w:customStyle="1" w:styleId="aa">
    <w:name w:val="Текст выноски Знак"/>
    <w:basedOn w:val="a1"/>
    <w:link w:val="a9"/>
    <w:uiPriority w:val="99"/>
    <w:semiHidden/>
    <w:rsid w:val="00706E3E"/>
    <w:rPr>
      <w:rFonts w:ascii="Tahoma" w:hAnsi="Tahoma" w:cs="Tahoma"/>
      <w:sz w:val="16"/>
      <w:szCs w:val="16"/>
    </w:rPr>
  </w:style>
  <w:style w:type="character" w:customStyle="1" w:styleId="lnk">
    <w:name w:val="lnk"/>
    <w:basedOn w:val="a1"/>
    <w:rsid w:val="0006306A"/>
  </w:style>
  <w:style w:type="character" w:customStyle="1" w:styleId="dotted">
    <w:name w:val="dotted"/>
    <w:basedOn w:val="a1"/>
    <w:rsid w:val="0006306A"/>
  </w:style>
  <w:style w:type="character" w:customStyle="1" w:styleId="lined">
    <w:name w:val="lined"/>
    <w:basedOn w:val="a1"/>
    <w:rsid w:val="0006306A"/>
  </w:style>
  <w:style w:type="character" w:customStyle="1" w:styleId="style1">
    <w:name w:val="style1"/>
    <w:basedOn w:val="a1"/>
    <w:rsid w:val="0006306A"/>
  </w:style>
  <w:style w:type="character" w:customStyle="1" w:styleId="11">
    <w:name w:val="Заголовок 1 Знак"/>
    <w:basedOn w:val="a1"/>
    <w:link w:val="10"/>
    <w:uiPriority w:val="9"/>
    <w:rsid w:val="004433B3"/>
    <w:rPr>
      <w:rFonts w:asciiTheme="majorHAnsi" w:eastAsiaTheme="majorEastAsia" w:hAnsiTheme="majorHAnsi" w:cstheme="majorBidi"/>
      <w:b/>
      <w:bCs/>
      <w:color w:val="2E74B5" w:themeColor="accent1" w:themeShade="BF"/>
      <w:sz w:val="28"/>
      <w:szCs w:val="28"/>
    </w:rPr>
  </w:style>
  <w:style w:type="character" w:customStyle="1" w:styleId="30">
    <w:name w:val="Заголовок 3 Знак"/>
    <w:aliases w:val="Пункт Знак"/>
    <w:basedOn w:val="a1"/>
    <w:link w:val="3"/>
    <w:uiPriority w:val="9"/>
    <w:semiHidden/>
    <w:rsid w:val="004433B3"/>
    <w:rPr>
      <w:rFonts w:ascii="Cambria" w:eastAsia="Times New Roman" w:hAnsi="Cambria" w:cs="Times New Roman"/>
      <w:b/>
      <w:bCs/>
      <w:sz w:val="26"/>
      <w:szCs w:val="26"/>
    </w:rPr>
  </w:style>
  <w:style w:type="character" w:customStyle="1" w:styleId="60">
    <w:name w:val="Заголовок 6 Знак"/>
    <w:basedOn w:val="a1"/>
    <w:link w:val="6"/>
    <w:uiPriority w:val="9"/>
    <w:semiHidden/>
    <w:rsid w:val="004433B3"/>
    <w:rPr>
      <w:rFonts w:ascii="Calibri" w:eastAsia="Times New Roman" w:hAnsi="Calibri" w:cs="Times New Roman"/>
      <w:b/>
      <w:bCs/>
    </w:rPr>
  </w:style>
  <w:style w:type="character" w:customStyle="1" w:styleId="td-post-date">
    <w:name w:val="td-post-date"/>
    <w:rsid w:val="004433B3"/>
  </w:style>
  <w:style w:type="character" w:styleId="ab">
    <w:name w:val="Strong"/>
    <w:uiPriority w:val="22"/>
    <w:qFormat/>
    <w:rsid w:val="004433B3"/>
    <w:rPr>
      <w:b/>
      <w:bCs/>
    </w:rPr>
  </w:style>
  <w:style w:type="character" w:customStyle="1" w:styleId="hl">
    <w:name w:val="hl"/>
    <w:rsid w:val="004433B3"/>
  </w:style>
  <w:style w:type="paragraph" w:customStyle="1" w:styleId="post-byline">
    <w:name w:val="post-byline"/>
    <w:basedOn w:val="a0"/>
    <w:rsid w:val="004433B3"/>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icophone">
    <w:name w:val="ico_phone"/>
    <w:rsid w:val="004433B3"/>
  </w:style>
  <w:style w:type="character" w:customStyle="1" w:styleId="12">
    <w:name w:val="Дата1"/>
    <w:rsid w:val="004433B3"/>
  </w:style>
  <w:style w:type="paragraph" w:customStyle="1" w:styleId="text-left">
    <w:name w:val="text-left"/>
    <w:basedOn w:val="a0"/>
    <w:rsid w:val="004433B3"/>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uthor">
    <w:name w:val="author"/>
    <w:rsid w:val="004433B3"/>
  </w:style>
  <w:style w:type="paragraph" w:customStyle="1" w:styleId="etpbtitlemetacontainer">
    <w:name w:val="et_pb_title_meta_container"/>
    <w:basedOn w:val="a0"/>
    <w:rsid w:val="004433B3"/>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published">
    <w:name w:val="published"/>
    <w:rsid w:val="004433B3"/>
  </w:style>
  <w:style w:type="character" w:styleId="ac">
    <w:name w:val="FollowedHyperlink"/>
    <w:basedOn w:val="a1"/>
    <w:uiPriority w:val="99"/>
    <w:semiHidden/>
    <w:unhideWhenUsed/>
    <w:rsid w:val="004433B3"/>
    <w:rPr>
      <w:color w:val="954F72" w:themeColor="followedHyperlink"/>
      <w:u w:val="single"/>
    </w:rPr>
  </w:style>
  <w:style w:type="paragraph" w:styleId="ad">
    <w:name w:val="No Spacing"/>
    <w:uiPriority w:val="1"/>
    <w:qFormat/>
    <w:rsid w:val="00BB0929"/>
    <w:pPr>
      <w:suppressAutoHyphens/>
      <w:spacing w:after="0" w:line="240" w:lineRule="auto"/>
    </w:pPr>
    <w:rPr>
      <w:rFonts w:ascii="Calibri" w:eastAsia="Calibri" w:hAnsi="Calibri" w:cs="Times New Roman"/>
      <w:lang w:eastAsia="zh-CN"/>
    </w:rPr>
  </w:style>
  <w:style w:type="character" w:customStyle="1" w:styleId="bigtext">
    <w:name w:val="bigtext"/>
    <w:rsid w:val="00BB0929"/>
  </w:style>
  <w:style w:type="numbering" w:customStyle="1" w:styleId="1">
    <w:name w:val="Стиль1"/>
    <w:uiPriority w:val="99"/>
    <w:rsid w:val="00001326"/>
    <w:pPr>
      <w:numPr>
        <w:numId w:val="20"/>
      </w:numPr>
    </w:pPr>
  </w:style>
  <w:style w:type="paragraph" w:customStyle="1" w:styleId="ae">
    <w:name w:val="Название статьи"/>
    <w:basedOn w:val="a0"/>
    <w:next w:val="a0"/>
    <w:link w:val="af"/>
    <w:rsid w:val="00484FB1"/>
    <w:pPr>
      <w:spacing w:before="360"/>
    </w:pPr>
    <w:rPr>
      <w:rFonts w:ascii="Arial" w:eastAsia="Times New Roman" w:hAnsi="Arial" w:cs="Times New Roman"/>
      <w:b/>
      <w:caps/>
      <w:sz w:val="28"/>
      <w:szCs w:val="20"/>
      <w:lang w:eastAsia="ru-RU"/>
    </w:rPr>
  </w:style>
  <w:style w:type="character" w:customStyle="1" w:styleId="af">
    <w:name w:val="Название статьи Знак Знак"/>
    <w:link w:val="ae"/>
    <w:rsid w:val="00484FB1"/>
    <w:rPr>
      <w:rFonts w:ascii="Arial" w:eastAsia="Times New Roman" w:hAnsi="Arial" w:cs="Times New Roman"/>
      <w:b/>
      <w:caps/>
      <w:sz w:val="28"/>
      <w:szCs w:val="20"/>
      <w:lang w:eastAsia="ru-RU"/>
    </w:rPr>
  </w:style>
  <w:style w:type="paragraph" w:customStyle="1" w:styleId="af0">
    <w:name w:val="УДК статьи"/>
    <w:basedOn w:val="a0"/>
    <w:next w:val="ae"/>
    <w:rsid w:val="00484FB1"/>
    <w:rPr>
      <w:rFonts w:ascii="Times New Roman" w:eastAsia="Times New Roman" w:hAnsi="Times New Roman" w:cs="Times New Roman"/>
      <w:b/>
      <w:sz w:val="24"/>
      <w:szCs w:val="24"/>
      <w:lang w:eastAsia="ru-RU"/>
    </w:rPr>
  </w:style>
  <w:style w:type="paragraph" w:customStyle="1" w:styleId="af1">
    <w:name w:val="Автор(ы)"/>
    <w:basedOn w:val="a0"/>
    <w:link w:val="af2"/>
    <w:rsid w:val="00484FB1"/>
    <w:pPr>
      <w:spacing w:before="360" w:after="120"/>
    </w:pPr>
    <w:rPr>
      <w:rFonts w:ascii="Times New Roman" w:eastAsia="Times New Roman" w:hAnsi="Times New Roman" w:cs="Times New Roman"/>
      <w:b/>
      <w:sz w:val="24"/>
      <w:szCs w:val="20"/>
      <w:lang w:eastAsia="ru-RU"/>
    </w:rPr>
  </w:style>
  <w:style w:type="paragraph" w:customStyle="1" w:styleId="E-mail">
    <w:name w:val="Организация / E-mail"/>
    <w:basedOn w:val="a0"/>
    <w:link w:val="E-mail0"/>
    <w:rsid w:val="00484FB1"/>
    <w:pPr>
      <w:spacing w:before="60"/>
    </w:pPr>
    <w:rPr>
      <w:rFonts w:ascii="Times New Roman" w:eastAsia="Times New Roman" w:hAnsi="Times New Roman" w:cs="Times New Roman"/>
      <w:i/>
      <w:sz w:val="20"/>
      <w:szCs w:val="20"/>
      <w:lang w:eastAsia="ru-RU"/>
    </w:rPr>
  </w:style>
  <w:style w:type="paragraph" w:customStyle="1" w:styleId="af3">
    <w:name w:val="Аннотация (заголовок)"/>
    <w:basedOn w:val="a0"/>
    <w:next w:val="a0"/>
    <w:link w:val="af4"/>
    <w:rsid w:val="00484FB1"/>
    <w:pPr>
      <w:spacing w:before="360" w:after="60"/>
    </w:pPr>
    <w:rPr>
      <w:rFonts w:ascii="Arial" w:eastAsia="Times New Roman" w:hAnsi="Arial" w:cs="Times New Roman"/>
      <w:b/>
      <w:sz w:val="20"/>
      <w:szCs w:val="20"/>
      <w:lang w:eastAsia="ru-RU"/>
    </w:rPr>
  </w:style>
  <w:style w:type="character" w:customStyle="1" w:styleId="af2">
    <w:name w:val="Автор(ы) Знак"/>
    <w:link w:val="af1"/>
    <w:rsid w:val="00484FB1"/>
    <w:rPr>
      <w:rFonts w:ascii="Times New Roman" w:eastAsia="Times New Roman" w:hAnsi="Times New Roman" w:cs="Times New Roman"/>
      <w:b/>
      <w:sz w:val="24"/>
      <w:szCs w:val="20"/>
      <w:lang w:eastAsia="ru-RU"/>
    </w:rPr>
  </w:style>
  <w:style w:type="character" w:customStyle="1" w:styleId="E-mail0">
    <w:name w:val="Организация / E-mail Знак Знак"/>
    <w:link w:val="E-mail"/>
    <w:rsid w:val="00484FB1"/>
    <w:rPr>
      <w:rFonts w:ascii="Times New Roman" w:eastAsia="Times New Roman" w:hAnsi="Times New Roman" w:cs="Times New Roman"/>
      <w:i/>
      <w:sz w:val="20"/>
      <w:szCs w:val="20"/>
      <w:lang w:eastAsia="ru-RU"/>
    </w:rPr>
  </w:style>
  <w:style w:type="character" w:customStyle="1" w:styleId="af4">
    <w:name w:val="Аннотация (заголовок) Знак Знак"/>
    <w:link w:val="af3"/>
    <w:rsid w:val="00484FB1"/>
    <w:rPr>
      <w:rFonts w:ascii="Arial" w:eastAsia="Times New Roman" w:hAnsi="Arial" w:cs="Times New Roman"/>
      <w:b/>
      <w:sz w:val="20"/>
      <w:szCs w:val="20"/>
      <w:lang w:eastAsia="ru-RU"/>
    </w:rPr>
  </w:style>
  <w:style w:type="paragraph" w:customStyle="1" w:styleId="af5">
    <w:name w:val="Аннотация (текст)"/>
    <w:basedOn w:val="a0"/>
    <w:next w:val="a0"/>
    <w:link w:val="af6"/>
    <w:rsid w:val="00484FB1"/>
    <w:pPr>
      <w:ind w:right="567"/>
      <w:jc w:val="both"/>
    </w:pPr>
    <w:rPr>
      <w:rFonts w:ascii="Times New Roman" w:eastAsia="Times New Roman" w:hAnsi="Times New Roman" w:cs="Times New Roman"/>
      <w:sz w:val="20"/>
      <w:szCs w:val="20"/>
      <w:lang w:eastAsia="ru-RU"/>
    </w:rPr>
  </w:style>
  <w:style w:type="character" w:customStyle="1" w:styleId="af6">
    <w:name w:val="Аннотация (текст) Знак Знак"/>
    <w:link w:val="af5"/>
    <w:rsid w:val="00484FB1"/>
    <w:rPr>
      <w:rFonts w:ascii="Times New Roman" w:eastAsia="Times New Roman" w:hAnsi="Times New Roman" w:cs="Times New Roman"/>
      <w:sz w:val="20"/>
      <w:szCs w:val="20"/>
      <w:lang w:eastAsia="ru-RU"/>
    </w:rPr>
  </w:style>
  <w:style w:type="paragraph" w:customStyle="1" w:styleId="af7">
    <w:name w:val="Ключевые слова"/>
    <w:basedOn w:val="a0"/>
    <w:next w:val="af8"/>
    <w:link w:val="af9"/>
    <w:rsid w:val="00484FB1"/>
    <w:pPr>
      <w:spacing w:before="240" w:after="120"/>
      <w:jc w:val="both"/>
    </w:pPr>
    <w:rPr>
      <w:rFonts w:ascii="Times New Roman" w:eastAsia="Times New Roman" w:hAnsi="Times New Roman" w:cs="Times New Roman"/>
      <w:i/>
      <w:sz w:val="20"/>
      <w:szCs w:val="20"/>
      <w:lang w:eastAsia="ru-RU"/>
    </w:rPr>
  </w:style>
  <w:style w:type="character" w:customStyle="1" w:styleId="af9">
    <w:name w:val="Ключевые слова Знак Знак"/>
    <w:link w:val="af7"/>
    <w:rsid w:val="00484FB1"/>
    <w:rPr>
      <w:rFonts w:ascii="Times New Roman" w:eastAsia="Times New Roman" w:hAnsi="Times New Roman" w:cs="Times New Roman"/>
      <w:i/>
      <w:sz w:val="20"/>
      <w:szCs w:val="20"/>
      <w:lang w:eastAsia="ru-RU"/>
    </w:rPr>
  </w:style>
  <w:style w:type="paragraph" w:customStyle="1" w:styleId="af8">
    <w:name w:val="Заголовок ненумерованный"/>
    <w:basedOn w:val="a0"/>
    <w:next w:val="a0"/>
    <w:link w:val="afa"/>
    <w:rsid w:val="00484FB1"/>
    <w:pPr>
      <w:keepNext/>
      <w:tabs>
        <w:tab w:val="left" w:pos="426"/>
      </w:tabs>
      <w:spacing w:before="420" w:after="120"/>
      <w:ind w:left="426"/>
    </w:pPr>
    <w:rPr>
      <w:rFonts w:ascii="Arial" w:eastAsia="Times New Roman" w:hAnsi="Arial" w:cs="Times New Roman"/>
      <w:b/>
      <w:sz w:val="24"/>
      <w:szCs w:val="20"/>
      <w:lang w:eastAsia="ru-RU"/>
    </w:rPr>
  </w:style>
  <w:style w:type="character" w:customStyle="1" w:styleId="afa">
    <w:name w:val="Заголовок ненумерованный Знак"/>
    <w:basedOn w:val="a1"/>
    <w:link w:val="af8"/>
    <w:rsid w:val="00484FB1"/>
    <w:rPr>
      <w:rFonts w:ascii="Arial" w:eastAsia="Times New Roman" w:hAnsi="Arial" w:cs="Times New Roman"/>
      <w:b/>
      <w:sz w:val="24"/>
      <w:szCs w:val="20"/>
      <w:lang w:eastAsia="ru-RU"/>
    </w:rPr>
  </w:style>
  <w:style w:type="paragraph" w:customStyle="1" w:styleId="afb">
    <w:name w:val="Цитирование"/>
    <w:basedOn w:val="af7"/>
    <w:next w:val="af8"/>
    <w:qFormat/>
    <w:rsid w:val="00484FB1"/>
    <w:pPr>
      <w:spacing w:before="120"/>
      <w:ind w:right="1134"/>
      <w:jc w:val="left"/>
    </w:pPr>
    <w:rPr>
      <w:i w:val="0"/>
    </w:rPr>
  </w:style>
  <w:style w:type="paragraph" w:customStyle="1" w:styleId="afc">
    <w:name w:val="Абзац с отступом"/>
    <w:basedOn w:val="a0"/>
    <w:link w:val="afd"/>
    <w:rsid w:val="00484FB1"/>
    <w:pPr>
      <w:ind w:firstLine="397"/>
      <w:jc w:val="both"/>
    </w:pPr>
    <w:rPr>
      <w:rFonts w:ascii="Times New Roman" w:eastAsia="Times New Roman" w:hAnsi="Times New Roman" w:cs="Times New Roman"/>
      <w:sz w:val="24"/>
      <w:szCs w:val="20"/>
      <w:lang w:eastAsia="ru-RU"/>
    </w:rPr>
  </w:style>
  <w:style w:type="character" w:customStyle="1" w:styleId="afd">
    <w:name w:val="Абзац с отступом Знак"/>
    <w:link w:val="afc"/>
    <w:rsid w:val="00484FB1"/>
    <w:rPr>
      <w:rFonts w:ascii="Times New Roman" w:eastAsia="Times New Roman" w:hAnsi="Times New Roman" w:cs="Times New Roman"/>
      <w:sz w:val="24"/>
      <w:szCs w:val="20"/>
      <w:lang w:eastAsia="ru-RU"/>
    </w:rPr>
  </w:style>
  <w:style w:type="paragraph" w:customStyle="1" w:styleId="afe">
    <w:name w:val="Абзац без отступа"/>
    <w:basedOn w:val="a0"/>
    <w:link w:val="aff"/>
    <w:rsid w:val="000E05BD"/>
    <w:pPr>
      <w:jc w:val="both"/>
    </w:pPr>
    <w:rPr>
      <w:rFonts w:ascii="Times New Roman" w:eastAsia="Times New Roman" w:hAnsi="Times New Roman" w:cs="Times New Roman"/>
      <w:sz w:val="24"/>
      <w:szCs w:val="20"/>
      <w:lang w:eastAsia="ru-RU"/>
    </w:rPr>
  </w:style>
  <w:style w:type="character" w:customStyle="1" w:styleId="aff">
    <w:name w:val="Абзац без отступа Знак"/>
    <w:link w:val="afe"/>
    <w:rsid w:val="000E05BD"/>
    <w:rPr>
      <w:rFonts w:ascii="Times New Roman" w:eastAsia="Times New Roman" w:hAnsi="Times New Roman" w:cs="Times New Roman"/>
      <w:sz w:val="24"/>
      <w:szCs w:val="20"/>
      <w:lang w:eastAsia="ru-RU"/>
    </w:rPr>
  </w:style>
  <w:style w:type="paragraph" w:customStyle="1" w:styleId="a">
    <w:name w:val="Источник"/>
    <w:basedOn w:val="a0"/>
    <w:link w:val="aff0"/>
    <w:rsid w:val="000E05BD"/>
    <w:pPr>
      <w:numPr>
        <w:numId w:val="37"/>
      </w:numPr>
      <w:jc w:val="both"/>
    </w:pPr>
    <w:rPr>
      <w:rFonts w:ascii="Times New Roman" w:eastAsia="Times New Roman" w:hAnsi="Times New Roman" w:cs="Times New Roman"/>
      <w:sz w:val="20"/>
      <w:szCs w:val="20"/>
      <w:lang w:eastAsia="ru-RU"/>
    </w:rPr>
  </w:style>
  <w:style w:type="character" w:customStyle="1" w:styleId="aff0">
    <w:name w:val="Источник Знак Знак"/>
    <w:basedOn w:val="aff"/>
    <w:link w:val="a"/>
    <w:rsid w:val="000E05BD"/>
    <w:rPr>
      <w:rFonts w:ascii="Times New Roman" w:eastAsia="Times New Roman" w:hAnsi="Times New Roman" w:cs="Times New Roman"/>
      <w:sz w:val="20"/>
      <w:szCs w:val="20"/>
      <w:lang w:eastAsia="ru-RU"/>
    </w:rPr>
  </w:style>
  <w:style w:type="paragraph" w:customStyle="1" w:styleId="aff1">
    <w:name w:val="Подпись к рисунку"/>
    <w:basedOn w:val="a0"/>
    <w:next w:val="afc"/>
    <w:link w:val="aff2"/>
    <w:rsid w:val="00F55DCA"/>
    <w:pPr>
      <w:spacing w:before="120" w:after="180"/>
      <w:jc w:val="center"/>
    </w:pPr>
    <w:rPr>
      <w:rFonts w:ascii="Times New Roman" w:eastAsia="Times New Roman" w:hAnsi="Times New Roman" w:cs="Times New Roman"/>
      <w:sz w:val="20"/>
      <w:szCs w:val="20"/>
      <w:lang w:eastAsia="ru-RU"/>
    </w:rPr>
  </w:style>
  <w:style w:type="character" w:customStyle="1" w:styleId="aff2">
    <w:name w:val="Подпись к рисунку Знак"/>
    <w:link w:val="aff1"/>
    <w:rsid w:val="00F55DCA"/>
    <w:rPr>
      <w:rFonts w:ascii="Times New Roman" w:eastAsia="Times New Roman" w:hAnsi="Times New Roman" w:cs="Times New Roman"/>
      <w:sz w:val="20"/>
      <w:szCs w:val="20"/>
      <w:lang w:eastAsia="ru-RU"/>
    </w:rPr>
  </w:style>
  <w:style w:type="character" w:customStyle="1" w:styleId="40">
    <w:name w:val="Заголовок 4 Знак"/>
    <w:basedOn w:val="a1"/>
    <w:link w:val="4"/>
    <w:rsid w:val="00937161"/>
    <w:rPr>
      <w:rFonts w:ascii="Times New Roman" w:eastAsia="Times New Roman" w:hAnsi="Times New Roman" w:cs="Times New Roman"/>
      <w:b/>
      <w:bCs/>
      <w:sz w:val="28"/>
      <w:szCs w:val="28"/>
      <w:lang w:eastAsia="ru-RU"/>
    </w:rPr>
  </w:style>
  <w:style w:type="character" w:customStyle="1" w:styleId="70">
    <w:name w:val="Заголовок 7 Знак"/>
    <w:basedOn w:val="a1"/>
    <w:link w:val="7"/>
    <w:rsid w:val="00937161"/>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937161"/>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937161"/>
    <w:rPr>
      <w:rFonts w:ascii="Arial" w:eastAsia="Times New Roman" w:hAnsi="Arial" w:cs="Arial"/>
      <w:lang w:eastAsia="ru-RU"/>
    </w:rPr>
  </w:style>
  <w:style w:type="paragraph" w:customStyle="1" w:styleId="aff3">
    <w:name w:val="Заголовок раздела"/>
    <w:basedOn w:val="a0"/>
    <w:next w:val="afc"/>
    <w:link w:val="aff4"/>
    <w:rsid w:val="00937161"/>
    <w:pPr>
      <w:keepNext/>
      <w:tabs>
        <w:tab w:val="num" w:pos="432"/>
      </w:tabs>
      <w:spacing w:before="420" w:after="120"/>
      <w:ind w:left="432" w:hanging="432"/>
    </w:pPr>
    <w:rPr>
      <w:rFonts w:ascii="Arial" w:eastAsia="Times New Roman" w:hAnsi="Arial" w:cs="Times New Roman"/>
      <w:b/>
      <w:sz w:val="24"/>
      <w:szCs w:val="20"/>
      <w:lang w:eastAsia="ru-RU"/>
    </w:rPr>
  </w:style>
  <w:style w:type="paragraph" w:customStyle="1" w:styleId="aff5">
    <w:name w:val="Заголовок подраздела"/>
    <w:basedOn w:val="2"/>
    <w:next w:val="afc"/>
    <w:rsid w:val="00937161"/>
    <w:pPr>
      <w:keepLines w:val="0"/>
      <w:tabs>
        <w:tab w:val="num" w:pos="576"/>
      </w:tabs>
      <w:spacing w:before="300" w:after="120"/>
      <w:ind w:left="576" w:hanging="576"/>
    </w:pPr>
    <w:rPr>
      <w:rFonts w:ascii="Arial" w:eastAsia="Times New Roman" w:hAnsi="Arial" w:cs="Arial"/>
      <w:b w:val="0"/>
      <w:iCs/>
      <w:color w:val="auto"/>
      <w:sz w:val="24"/>
      <w:szCs w:val="28"/>
      <w:lang w:eastAsia="ru-RU"/>
    </w:rPr>
  </w:style>
  <w:style w:type="character" w:customStyle="1" w:styleId="aff4">
    <w:name w:val="Заголовок раздела Знак Знак"/>
    <w:link w:val="aff3"/>
    <w:rsid w:val="00937161"/>
    <w:rPr>
      <w:rFonts w:ascii="Arial" w:eastAsia="Times New Roman" w:hAnsi="Arial" w:cs="Times New Roman"/>
      <w:b/>
      <w:sz w:val="24"/>
      <w:szCs w:val="20"/>
      <w:lang w:eastAsia="ru-RU"/>
    </w:rPr>
  </w:style>
  <w:style w:type="paragraph" w:styleId="aff6">
    <w:name w:val="footnote text"/>
    <w:basedOn w:val="a0"/>
    <w:link w:val="aff7"/>
    <w:uiPriority w:val="99"/>
    <w:semiHidden/>
    <w:unhideWhenUsed/>
    <w:rsid w:val="00226CBD"/>
    <w:rPr>
      <w:sz w:val="20"/>
      <w:szCs w:val="20"/>
    </w:rPr>
  </w:style>
  <w:style w:type="character" w:customStyle="1" w:styleId="aff7">
    <w:name w:val="Текст сноски Знак"/>
    <w:basedOn w:val="a1"/>
    <w:link w:val="aff6"/>
    <w:uiPriority w:val="99"/>
    <w:semiHidden/>
    <w:rsid w:val="00226CBD"/>
    <w:rPr>
      <w:sz w:val="20"/>
      <w:szCs w:val="20"/>
    </w:rPr>
  </w:style>
  <w:style w:type="character" w:styleId="aff8">
    <w:name w:val="footnote reference"/>
    <w:basedOn w:val="a1"/>
    <w:uiPriority w:val="99"/>
    <w:semiHidden/>
    <w:unhideWhenUsed/>
    <w:rsid w:val="00226CBD"/>
    <w:rPr>
      <w:vertAlign w:val="superscript"/>
    </w:rPr>
  </w:style>
  <w:style w:type="character" w:customStyle="1" w:styleId="shorttext">
    <w:name w:val="short_text"/>
    <w:basedOn w:val="a1"/>
    <w:rsid w:val="00591795"/>
  </w:style>
  <w:style w:type="character" w:customStyle="1" w:styleId="hps">
    <w:name w:val="hps"/>
    <w:basedOn w:val="a1"/>
    <w:rsid w:val="0059179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17A15"/>
    <w:pPr>
      <w:spacing w:after="0" w:line="240" w:lineRule="auto"/>
    </w:pPr>
  </w:style>
  <w:style w:type="paragraph" w:styleId="10">
    <w:name w:val="heading 1"/>
    <w:basedOn w:val="a0"/>
    <w:next w:val="a0"/>
    <w:link w:val="11"/>
    <w:uiPriority w:val="9"/>
    <w:qFormat/>
    <w:rsid w:val="004433B3"/>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0"/>
    <w:next w:val="a0"/>
    <w:link w:val="20"/>
    <w:uiPriority w:val="9"/>
    <w:semiHidden/>
    <w:unhideWhenUsed/>
    <w:qFormat/>
    <w:rsid w:val="00706E3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aliases w:val="Пункт"/>
    <w:basedOn w:val="a0"/>
    <w:next w:val="a0"/>
    <w:link w:val="30"/>
    <w:unhideWhenUsed/>
    <w:qFormat/>
    <w:rsid w:val="004433B3"/>
    <w:pPr>
      <w:keepNext/>
      <w:spacing w:before="240" w:after="60" w:line="276" w:lineRule="auto"/>
      <w:outlineLvl w:val="2"/>
    </w:pPr>
    <w:rPr>
      <w:rFonts w:ascii="Cambria" w:eastAsia="Times New Roman" w:hAnsi="Cambria" w:cs="Times New Roman"/>
      <w:b/>
      <w:bCs/>
      <w:sz w:val="26"/>
      <w:szCs w:val="26"/>
    </w:rPr>
  </w:style>
  <w:style w:type="paragraph" w:styleId="4">
    <w:name w:val="heading 4"/>
    <w:basedOn w:val="a0"/>
    <w:next w:val="a0"/>
    <w:link w:val="40"/>
    <w:qFormat/>
    <w:rsid w:val="00937161"/>
    <w:pPr>
      <w:keepNext/>
      <w:tabs>
        <w:tab w:val="num" w:pos="864"/>
      </w:tabs>
      <w:spacing w:before="240" w:after="60"/>
      <w:ind w:left="864" w:hanging="864"/>
      <w:outlineLvl w:val="3"/>
    </w:pPr>
    <w:rPr>
      <w:rFonts w:ascii="Times New Roman" w:eastAsia="Times New Roman" w:hAnsi="Times New Roman" w:cs="Times New Roman"/>
      <w:b/>
      <w:bCs/>
      <w:sz w:val="28"/>
      <w:szCs w:val="28"/>
      <w:lang w:eastAsia="ru-RU"/>
    </w:rPr>
  </w:style>
  <w:style w:type="paragraph" w:styleId="5">
    <w:name w:val="heading 5"/>
    <w:basedOn w:val="a0"/>
    <w:next w:val="a0"/>
    <w:link w:val="50"/>
    <w:qFormat/>
    <w:rsid w:val="008D209E"/>
    <w:pPr>
      <w:spacing w:before="240" w:after="60"/>
      <w:outlineLvl w:val="4"/>
    </w:pPr>
    <w:rPr>
      <w:rFonts w:ascii="Times New Roman" w:eastAsia="Times New Roman" w:hAnsi="Times New Roman" w:cs="Times New Roman"/>
      <w:b/>
      <w:bCs/>
      <w:i/>
      <w:iCs/>
      <w:sz w:val="26"/>
      <w:szCs w:val="26"/>
      <w:lang w:eastAsia="ru-RU"/>
    </w:rPr>
  </w:style>
  <w:style w:type="paragraph" w:styleId="6">
    <w:name w:val="heading 6"/>
    <w:basedOn w:val="a0"/>
    <w:next w:val="a0"/>
    <w:link w:val="60"/>
    <w:unhideWhenUsed/>
    <w:qFormat/>
    <w:rsid w:val="004433B3"/>
    <w:pPr>
      <w:spacing w:before="240" w:after="60" w:line="276" w:lineRule="auto"/>
      <w:outlineLvl w:val="5"/>
    </w:pPr>
    <w:rPr>
      <w:rFonts w:ascii="Calibri" w:eastAsia="Times New Roman" w:hAnsi="Calibri" w:cs="Times New Roman"/>
      <w:b/>
      <w:bCs/>
    </w:rPr>
  </w:style>
  <w:style w:type="paragraph" w:styleId="7">
    <w:name w:val="heading 7"/>
    <w:basedOn w:val="a0"/>
    <w:next w:val="a0"/>
    <w:link w:val="70"/>
    <w:qFormat/>
    <w:rsid w:val="00937161"/>
    <w:pPr>
      <w:tabs>
        <w:tab w:val="num" w:pos="1296"/>
      </w:tabs>
      <w:spacing w:before="240" w:after="60"/>
      <w:ind w:left="1296" w:hanging="1296"/>
      <w:outlineLvl w:val="6"/>
    </w:pPr>
    <w:rPr>
      <w:rFonts w:ascii="Times New Roman" w:eastAsia="Times New Roman" w:hAnsi="Times New Roman" w:cs="Times New Roman"/>
      <w:sz w:val="24"/>
      <w:szCs w:val="24"/>
      <w:lang w:eastAsia="ru-RU"/>
    </w:rPr>
  </w:style>
  <w:style w:type="paragraph" w:styleId="8">
    <w:name w:val="heading 8"/>
    <w:basedOn w:val="a0"/>
    <w:next w:val="a0"/>
    <w:link w:val="80"/>
    <w:qFormat/>
    <w:rsid w:val="00937161"/>
    <w:pPr>
      <w:tabs>
        <w:tab w:val="num" w:pos="1440"/>
      </w:tabs>
      <w:spacing w:before="240" w:after="60"/>
      <w:ind w:left="1440" w:hanging="1440"/>
      <w:outlineLvl w:val="7"/>
    </w:pPr>
    <w:rPr>
      <w:rFonts w:ascii="Times New Roman" w:eastAsia="Times New Roman" w:hAnsi="Times New Roman" w:cs="Times New Roman"/>
      <w:i/>
      <w:iCs/>
      <w:sz w:val="24"/>
      <w:szCs w:val="24"/>
      <w:lang w:eastAsia="ru-RU"/>
    </w:rPr>
  </w:style>
  <w:style w:type="paragraph" w:styleId="9">
    <w:name w:val="heading 9"/>
    <w:basedOn w:val="a0"/>
    <w:next w:val="a0"/>
    <w:link w:val="90"/>
    <w:qFormat/>
    <w:rsid w:val="00937161"/>
    <w:pPr>
      <w:tabs>
        <w:tab w:val="num" w:pos="1584"/>
      </w:tabs>
      <w:spacing w:before="240" w:after="60"/>
      <w:ind w:left="1584" w:hanging="1584"/>
      <w:outlineLvl w:val="8"/>
    </w:pPr>
    <w:rPr>
      <w:rFonts w:ascii="Arial" w:eastAsia="Times New Roman" w:hAnsi="Arial" w:cs="Arial"/>
      <w:lang w:eastAsia="ru-RU"/>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F17A15"/>
    <w:pPr>
      <w:spacing w:after="160" w:line="252" w:lineRule="auto"/>
      <w:ind w:left="720"/>
      <w:contextualSpacing/>
    </w:pPr>
    <w:rPr>
      <w:rFonts w:ascii="Calibri" w:hAnsi="Calibri" w:cs="Times New Roman"/>
    </w:rPr>
  </w:style>
  <w:style w:type="character" w:customStyle="1" w:styleId="50">
    <w:name w:val="Заголовок 5 Знак"/>
    <w:basedOn w:val="a1"/>
    <w:link w:val="5"/>
    <w:rsid w:val="008D209E"/>
    <w:rPr>
      <w:rFonts w:ascii="Times New Roman" w:eastAsia="Times New Roman" w:hAnsi="Times New Roman" w:cs="Times New Roman"/>
      <w:b/>
      <w:bCs/>
      <w:i/>
      <w:iCs/>
      <w:sz w:val="26"/>
      <w:szCs w:val="26"/>
      <w:lang w:eastAsia="ru-RU"/>
    </w:rPr>
  </w:style>
  <w:style w:type="paragraph" w:styleId="a5">
    <w:name w:val="Body Text"/>
    <w:basedOn w:val="a0"/>
    <w:link w:val="a6"/>
    <w:rsid w:val="008D209E"/>
    <w:pPr>
      <w:spacing w:after="120"/>
    </w:pPr>
    <w:rPr>
      <w:rFonts w:ascii="Times New Roman" w:eastAsia="Times New Roman" w:hAnsi="Times New Roman" w:cs="Times New Roman"/>
      <w:sz w:val="24"/>
      <w:szCs w:val="24"/>
      <w:lang w:eastAsia="ru-RU"/>
    </w:rPr>
  </w:style>
  <w:style w:type="character" w:customStyle="1" w:styleId="a6">
    <w:name w:val="Основной текст Знак"/>
    <w:basedOn w:val="a1"/>
    <w:link w:val="a5"/>
    <w:rsid w:val="008D209E"/>
    <w:rPr>
      <w:rFonts w:ascii="Times New Roman" w:eastAsia="Times New Roman" w:hAnsi="Times New Roman" w:cs="Times New Roman"/>
      <w:sz w:val="24"/>
      <w:szCs w:val="24"/>
      <w:lang w:eastAsia="ru-RU"/>
    </w:rPr>
  </w:style>
  <w:style w:type="character" w:customStyle="1" w:styleId="20">
    <w:name w:val="Заголовок 2 Знак"/>
    <w:basedOn w:val="a1"/>
    <w:link w:val="2"/>
    <w:uiPriority w:val="9"/>
    <w:semiHidden/>
    <w:rsid w:val="00706E3E"/>
    <w:rPr>
      <w:rFonts w:asciiTheme="majorHAnsi" w:eastAsiaTheme="majorEastAsia" w:hAnsiTheme="majorHAnsi" w:cstheme="majorBidi"/>
      <w:b/>
      <w:bCs/>
      <w:color w:val="5B9BD5" w:themeColor="accent1"/>
      <w:sz w:val="26"/>
      <w:szCs w:val="26"/>
    </w:rPr>
  </w:style>
  <w:style w:type="character" w:styleId="a7">
    <w:name w:val="Hyperlink"/>
    <w:basedOn w:val="a1"/>
    <w:uiPriority w:val="99"/>
    <w:unhideWhenUsed/>
    <w:rsid w:val="00706E3E"/>
    <w:rPr>
      <w:color w:val="0563C1" w:themeColor="hyperlink"/>
      <w:u w:val="single"/>
    </w:rPr>
  </w:style>
  <w:style w:type="paragraph" w:styleId="a8">
    <w:name w:val="Normal (Web)"/>
    <w:basedOn w:val="a0"/>
    <w:uiPriority w:val="99"/>
    <w:unhideWhenUsed/>
    <w:rsid w:val="00706E3E"/>
    <w:pPr>
      <w:spacing w:before="100" w:beforeAutospacing="1" w:after="100" w:afterAutospacing="1"/>
    </w:pPr>
    <w:rPr>
      <w:rFonts w:ascii="Times New Roman" w:eastAsia="Times New Roman" w:hAnsi="Times New Roman" w:cs="Times New Roman"/>
      <w:sz w:val="24"/>
      <w:szCs w:val="24"/>
      <w:lang w:eastAsia="ru-RU"/>
    </w:rPr>
  </w:style>
  <w:style w:type="paragraph" w:styleId="a9">
    <w:name w:val="Balloon Text"/>
    <w:basedOn w:val="a0"/>
    <w:link w:val="aa"/>
    <w:uiPriority w:val="99"/>
    <w:semiHidden/>
    <w:unhideWhenUsed/>
    <w:rsid w:val="00706E3E"/>
    <w:rPr>
      <w:rFonts w:ascii="Tahoma" w:hAnsi="Tahoma" w:cs="Tahoma"/>
      <w:sz w:val="16"/>
      <w:szCs w:val="16"/>
    </w:rPr>
  </w:style>
  <w:style w:type="character" w:customStyle="1" w:styleId="aa">
    <w:name w:val="Текст выноски Знак"/>
    <w:basedOn w:val="a1"/>
    <w:link w:val="a9"/>
    <w:uiPriority w:val="99"/>
    <w:semiHidden/>
    <w:rsid w:val="00706E3E"/>
    <w:rPr>
      <w:rFonts w:ascii="Tahoma" w:hAnsi="Tahoma" w:cs="Tahoma"/>
      <w:sz w:val="16"/>
      <w:szCs w:val="16"/>
    </w:rPr>
  </w:style>
  <w:style w:type="character" w:customStyle="1" w:styleId="lnk">
    <w:name w:val="lnk"/>
    <w:basedOn w:val="a1"/>
    <w:rsid w:val="0006306A"/>
  </w:style>
  <w:style w:type="character" w:customStyle="1" w:styleId="dotted">
    <w:name w:val="dotted"/>
    <w:basedOn w:val="a1"/>
    <w:rsid w:val="0006306A"/>
  </w:style>
  <w:style w:type="character" w:customStyle="1" w:styleId="lined">
    <w:name w:val="lined"/>
    <w:basedOn w:val="a1"/>
    <w:rsid w:val="0006306A"/>
  </w:style>
  <w:style w:type="character" w:customStyle="1" w:styleId="style1">
    <w:name w:val="style1"/>
    <w:basedOn w:val="a1"/>
    <w:rsid w:val="0006306A"/>
  </w:style>
  <w:style w:type="character" w:customStyle="1" w:styleId="11">
    <w:name w:val="Заголовок 1 Знак"/>
    <w:basedOn w:val="a1"/>
    <w:link w:val="10"/>
    <w:uiPriority w:val="9"/>
    <w:rsid w:val="004433B3"/>
    <w:rPr>
      <w:rFonts w:asciiTheme="majorHAnsi" w:eastAsiaTheme="majorEastAsia" w:hAnsiTheme="majorHAnsi" w:cstheme="majorBidi"/>
      <w:b/>
      <w:bCs/>
      <w:color w:val="2E74B5" w:themeColor="accent1" w:themeShade="BF"/>
      <w:sz w:val="28"/>
      <w:szCs w:val="28"/>
    </w:rPr>
  </w:style>
  <w:style w:type="character" w:customStyle="1" w:styleId="30">
    <w:name w:val="Заголовок 3 Знак"/>
    <w:aliases w:val="Пункт Знак"/>
    <w:basedOn w:val="a1"/>
    <w:link w:val="3"/>
    <w:uiPriority w:val="9"/>
    <w:semiHidden/>
    <w:rsid w:val="004433B3"/>
    <w:rPr>
      <w:rFonts w:ascii="Cambria" w:eastAsia="Times New Roman" w:hAnsi="Cambria" w:cs="Times New Roman"/>
      <w:b/>
      <w:bCs/>
      <w:sz w:val="26"/>
      <w:szCs w:val="26"/>
    </w:rPr>
  </w:style>
  <w:style w:type="character" w:customStyle="1" w:styleId="60">
    <w:name w:val="Заголовок 6 Знак"/>
    <w:basedOn w:val="a1"/>
    <w:link w:val="6"/>
    <w:uiPriority w:val="9"/>
    <w:semiHidden/>
    <w:rsid w:val="004433B3"/>
    <w:rPr>
      <w:rFonts w:ascii="Calibri" w:eastAsia="Times New Roman" w:hAnsi="Calibri" w:cs="Times New Roman"/>
      <w:b/>
      <w:bCs/>
    </w:rPr>
  </w:style>
  <w:style w:type="character" w:customStyle="1" w:styleId="td-post-date">
    <w:name w:val="td-post-date"/>
    <w:rsid w:val="004433B3"/>
  </w:style>
  <w:style w:type="character" w:styleId="ab">
    <w:name w:val="Strong"/>
    <w:uiPriority w:val="22"/>
    <w:qFormat/>
    <w:rsid w:val="004433B3"/>
    <w:rPr>
      <w:b/>
      <w:bCs/>
    </w:rPr>
  </w:style>
  <w:style w:type="character" w:customStyle="1" w:styleId="hl">
    <w:name w:val="hl"/>
    <w:rsid w:val="004433B3"/>
  </w:style>
  <w:style w:type="paragraph" w:customStyle="1" w:styleId="post-byline">
    <w:name w:val="post-byline"/>
    <w:basedOn w:val="a0"/>
    <w:rsid w:val="004433B3"/>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icophone">
    <w:name w:val="ico_phone"/>
    <w:rsid w:val="004433B3"/>
  </w:style>
  <w:style w:type="character" w:customStyle="1" w:styleId="12">
    <w:name w:val="Дата1"/>
    <w:rsid w:val="004433B3"/>
  </w:style>
  <w:style w:type="paragraph" w:customStyle="1" w:styleId="text-left">
    <w:name w:val="text-left"/>
    <w:basedOn w:val="a0"/>
    <w:rsid w:val="004433B3"/>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uthor">
    <w:name w:val="author"/>
    <w:rsid w:val="004433B3"/>
  </w:style>
  <w:style w:type="paragraph" w:customStyle="1" w:styleId="etpbtitlemetacontainer">
    <w:name w:val="et_pb_title_meta_container"/>
    <w:basedOn w:val="a0"/>
    <w:rsid w:val="004433B3"/>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published">
    <w:name w:val="published"/>
    <w:rsid w:val="004433B3"/>
  </w:style>
  <w:style w:type="character" w:styleId="ac">
    <w:name w:val="FollowedHyperlink"/>
    <w:basedOn w:val="a1"/>
    <w:uiPriority w:val="99"/>
    <w:semiHidden/>
    <w:unhideWhenUsed/>
    <w:rsid w:val="004433B3"/>
    <w:rPr>
      <w:color w:val="954F72" w:themeColor="followedHyperlink"/>
      <w:u w:val="single"/>
    </w:rPr>
  </w:style>
  <w:style w:type="paragraph" w:styleId="ad">
    <w:name w:val="No Spacing"/>
    <w:uiPriority w:val="1"/>
    <w:qFormat/>
    <w:rsid w:val="00BB0929"/>
    <w:pPr>
      <w:suppressAutoHyphens/>
      <w:spacing w:after="0" w:line="240" w:lineRule="auto"/>
    </w:pPr>
    <w:rPr>
      <w:rFonts w:ascii="Calibri" w:eastAsia="Calibri" w:hAnsi="Calibri" w:cs="Times New Roman"/>
      <w:lang w:eastAsia="zh-CN"/>
    </w:rPr>
  </w:style>
  <w:style w:type="character" w:customStyle="1" w:styleId="bigtext">
    <w:name w:val="bigtext"/>
    <w:rsid w:val="00BB0929"/>
  </w:style>
  <w:style w:type="numbering" w:customStyle="1" w:styleId="1">
    <w:name w:val="Стиль1"/>
    <w:uiPriority w:val="99"/>
    <w:rsid w:val="00001326"/>
    <w:pPr>
      <w:numPr>
        <w:numId w:val="20"/>
      </w:numPr>
    </w:pPr>
  </w:style>
  <w:style w:type="paragraph" w:customStyle="1" w:styleId="ae">
    <w:name w:val="Название статьи"/>
    <w:basedOn w:val="a0"/>
    <w:next w:val="a0"/>
    <w:link w:val="af"/>
    <w:rsid w:val="00484FB1"/>
    <w:pPr>
      <w:spacing w:before="360"/>
    </w:pPr>
    <w:rPr>
      <w:rFonts w:ascii="Arial" w:eastAsia="Times New Roman" w:hAnsi="Arial" w:cs="Times New Roman"/>
      <w:b/>
      <w:caps/>
      <w:sz w:val="28"/>
      <w:szCs w:val="20"/>
      <w:lang w:eastAsia="ru-RU"/>
    </w:rPr>
  </w:style>
  <w:style w:type="character" w:customStyle="1" w:styleId="af">
    <w:name w:val="Название статьи Знак Знак"/>
    <w:link w:val="ae"/>
    <w:rsid w:val="00484FB1"/>
    <w:rPr>
      <w:rFonts w:ascii="Arial" w:eastAsia="Times New Roman" w:hAnsi="Arial" w:cs="Times New Roman"/>
      <w:b/>
      <w:caps/>
      <w:sz w:val="28"/>
      <w:szCs w:val="20"/>
      <w:lang w:eastAsia="ru-RU"/>
    </w:rPr>
  </w:style>
  <w:style w:type="paragraph" w:customStyle="1" w:styleId="af0">
    <w:name w:val="УДК статьи"/>
    <w:basedOn w:val="a0"/>
    <w:next w:val="ae"/>
    <w:rsid w:val="00484FB1"/>
    <w:rPr>
      <w:rFonts w:ascii="Times New Roman" w:eastAsia="Times New Roman" w:hAnsi="Times New Roman" w:cs="Times New Roman"/>
      <w:b/>
      <w:sz w:val="24"/>
      <w:szCs w:val="24"/>
      <w:lang w:eastAsia="ru-RU"/>
    </w:rPr>
  </w:style>
  <w:style w:type="paragraph" w:customStyle="1" w:styleId="af1">
    <w:name w:val="Автор(ы)"/>
    <w:basedOn w:val="a0"/>
    <w:link w:val="af2"/>
    <w:rsid w:val="00484FB1"/>
    <w:pPr>
      <w:spacing w:before="360" w:after="120"/>
    </w:pPr>
    <w:rPr>
      <w:rFonts w:ascii="Times New Roman" w:eastAsia="Times New Roman" w:hAnsi="Times New Roman" w:cs="Times New Roman"/>
      <w:b/>
      <w:sz w:val="24"/>
      <w:szCs w:val="20"/>
      <w:lang w:eastAsia="ru-RU"/>
    </w:rPr>
  </w:style>
  <w:style w:type="paragraph" w:customStyle="1" w:styleId="E-mail">
    <w:name w:val="Организация / E-mail"/>
    <w:basedOn w:val="a0"/>
    <w:link w:val="E-mail0"/>
    <w:rsid w:val="00484FB1"/>
    <w:pPr>
      <w:spacing w:before="60"/>
    </w:pPr>
    <w:rPr>
      <w:rFonts w:ascii="Times New Roman" w:eastAsia="Times New Roman" w:hAnsi="Times New Roman" w:cs="Times New Roman"/>
      <w:i/>
      <w:sz w:val="20"/>
      <w:szCs w:val="20"/>
      <w:lang w:eastAsia="ru-RU"/>
    </w:rPr>
  </w:style>
  <w:style w:type="paragraph" w:customStyle="1" w:styleId="af3">
    <w:name w:val="Аннотация (заголовок)"/>
    <w:basedOn w:val="a0"/>
    <w:next w:val="a0"/>
    <w:link w:val="af4"/>
    <w:rsid w:val="00484FB1"/>
    <w:pPr>
      <w:spacing w:before="360" w:after="60"/>
    </w:pPr>
    <w:rPr>
      <w:rFonts w:ascii="Arial" w:eastAsia="Times New Roman" w:hAnsi="Arial" w:cs="Times New Roman"/>
      <w:b/>
      <w:sz w:val="20"/>
      <w:szCs w:val="20"/>
      <w:lang w:eastAsia="ru-RU"/>
    </w:rPr>
  </w:style>
  <w:style w:type="character" w:customStyle="1" w:styleId="af2">
    <w:name w:val="Автор(ы) Знак"/>
    <w:link w:val="af1"/>
    <w:rsid w:val="00484FB1"/>
    <w:rPr>
      <w:rFonts w:ascii="Times New Roman" w:eastAsia="Times New Roman" w:hAnsi="Times New Roman" w:cs="Times New Roman"/>
      <w:b/>
      <w:sz w:val="24"/>
      <w:szCs w:val="20"/>
      <w:lang w:eastAsia="ru-RU"/>
    </w:rPr>
  </w:style>
  <w:style w:type="character" w:customStyle="1" w:styleId="E-mail0">
    <w:name w:val="Организация / E-mail Знак Знак"/>
    <w:link w:val="E-mail"/>
    <w:rsid w:val="00484FB1"/>
    <w:rPr>
      <w:rFonts w:ascii="Times New Roman" w:eastAsia="Times New Roman" w:hAnsi="Times New Roman" w:cs="Times New Roman"/>
      <w:i/>
      <w:sz w:val="20"/>
      <w:szCs w:val="20"/>
      <w:lang w:eastAsia="ru-RU"/>
    </w:rPr>
  </w:style>
  <w:style w:type="character" w:customStyle="1" w:styleId="af4">
    <w:name w:val="Аннотация (заголовок) Знак Знак"/>
    <w:link w:val="af3"/>
    <w:rsid w:val="00484FB1"/>
    <w:rPr>
      <w:rFonts w:ascii="Arial" w:eastAsia="Times New Roman" w:hAnsi="Arial" w:cs="Times New Roman"/>
      <w:b/>
      <w:sz w:val="20"/>
      <w:szCs w:val="20"/>
      <w:lang w:eastAsia="ru-RU"/>
    </w:rPr>
  </w:style>
  <w:style w:type="paragraph" w:customStyle="1" w:styleId="af5">
    <w:name w:val="Аннотация (текст)"/>
    <w:basedOn w:val="a0"/>
    <w:next w:val="a0"/>
    <w:link w:val="af6"/>
    <w:rsid w:val="00484FB1"/>
    <w:pPr>
      <w:ind w:right="567"/>
      <w:jc w:val="both"/>
    </w:pPr>
    <w:rPr>
      <w:rFonts w:ascii="Times New Roman" w:eastAsia="Times New Roman" w:hAnsi="Times New Roman" w:cs="Times New Roman"/>
      <w:sz w:val="20"/>
      <w:szCs w:val="20"/>
      <w:lang w:eastAsia="ru-RU"/>
    </w:rPr>
  </w:style>
  <w:style w:type="character" w:customStyle="1" w:styleId="af6">
    <w:name w:val="Аннотация (текст) Знак Знак"/>
    <w:link w:val="af5"/>
    <w:rsid w:val="00484FB1"/>
    <w:rPr>
      <w:rFonts w:ascii="Times New Roman" w:eastAsia="Times New Roman" w:hAnsi="Times New Roman" w:cs="Times New Roman"/>
      <w:sz w:val="20"/>
      <w:szCs w:val="20"/>
      <w:lang w:eastAsia="ru-RU"/>
    </w:rPr>
  </w:style>
  <w:style w:type="paragraph" w:customStyle="1" w:styleId="af7">
    <w:name w:val="Ключевые слова"/>
    <w:basedOn w:val="a0"/>
    <w:next w:val="af8"/>
    <w:link w:val="af9"/>
    <w:rsid w:val="00484FB1"/>
    <w:pPr>
      <w:spacing w:before="240" w:after="120"/>
      <w:jc w:val="both"/>
    </w:pPr>
    <w:rPr>
      <w:rFonts w:ascii="Times New Roman" w:eastAsia="Times New Roman" w:hAnsi="Times New Roman" w:cs="Times New Roman"/>
      <w:i/>
      <w:sz w:val="20"/>
      <w:szCs w:val="20"/>
      <w:lang w:eastAsia="ru-RU"/>
    </w:rPr>
  </w:style>
  <w:style w:type="character" w:customStyle="1" w:styleId="af9">
    <w:name w:val="Ключевые слова Знак Знак"/>
    <w:link w:val="af7"/>
    <w:rsid w:val="00484FB1"/>
    <w:rPr>
      <w:rFonts w:ascii="Times New Roman" w:eastAsia="Times New Roman" w:hAnsi="Times New Roman" w:cs="Times New Roman"/>
      <w:i/>
      <w:sz w:val="20"/>
      <w:szCs w:val="20"/>
      <w:lang w:eastAsia="ru-RU"/>
    </w:rPr>
  </w:style>
  <w:style w:type="paragraph" w:customStyle="1" w:styleId="af8">
    <w:name w:val="Заголовок ненумерованный"/>
    <w:basedOn w:val="a0"/>
    <w:next w:val="a0"/>
    <w:link w:val="afa"/>
    <w:rsid w:val="00484FB1"/>
    <w:pPr>
      <w:keepNext/>
      <w:tabs>
        <w:tab w:val="left" w:pos="426"/>
      </w:tabs>
      <w:spacing w:before="420" w:after="120"/>
      <w:ind w:left="426"/>
    </w:pPr>
    <w:rPr>
      <w:rFonts w:ascii="Arial" w:eastAsia="Times New Roman" w:hAnsi="Arial" w:cs="Times New Roman"/>
      <w:b/>
      <w:sz w:val="24"/>
      <w:szCs w:val="20"/>
      <w:lang w:eastAsia="ru-RU"/>
    </w:rPr>
  </w:style>
  <w:style w:type="character" w:customStyle="1" w:styleId="afa">
    <w:name w:val="Заголовок ненумерованный Знак"/>
    <w:basedOn w:val="a1"/>
    <w:link w:val="af8"/>
    <w:rsid w:val="00484FB1"/>
    <w:rPr>
      <w:rFonts w:ascii="Arial" w:eastAsia="Times New Roman" w:hAnsi="Arial" w:cs="Times New Roman"/>
      <w:b/>
      <w:sz w:val="24"/>
      <w:szCs w:val="20"/>
      <w:lang w:eastAsia="ru-RU"/>
    </w:rPr>
  </w:style>
  <w:style w:type="paragraph" w:customStyle="1" w:styleId="afb">
    <w:name w:val="Цитирование"/>
    <w:basedOn w:val="af7"/>
    <w:next w:val="af8"/>
    <w:qFormat/>
    <w:rsid w:val="00484FB1"/>
    <w:pPr>
      <w:spacing w:before="120"/>
      <w:ind w:right="1134"/>
      <w:jc w:val="left"/>
    </w:pPr>
    <w:rPr>
      <w:i w:val="0"/>
    </w:rPr>
  </w:style>
  <w:style w:type="paragraph" w:customStyle="1" w:styleId="afc">
    <w:name w:val="Абзац с отступом"/>
    <w:basedOn w:val="a0"/>
    <w:link w:val="afd"/>
    <w:rsid w:val="00484FB1"/>
    <w:pPr>
      <w:ind w:firstLine="397"/>
      <w:jc w:val="both"/>
    </w:pPr>
    <w:rPr>
      <w:rFonts w:ascii="Times New Roman" w:eastAsia="Times New Roman" w:hAnsi="Times New Roman" w:cs="Times New Roman"/>
      <w:sz w:val="24"/>
      <w:szCs w:val="20"/>
      <w:lang w:eastAsia="ru-RU"/>
    </w:rPr>
  </w:style>
  <w:style w:type="character" w:customStyle="1" w:styleId="afd">
    <w:name w:val="Абзац с отступом Знак"/>
    <w:link w:val="afc"/>
    <w:rsid w:val="00484FB1"/>
    <w:rPr>
      <w:rFonts w:ascii="Times New Roman" w:eastAsia="Times New Roman" w:hAnsi="Times New Roman" w:cs="Times New Roman"/>
      <w:sz w:val="24"/>
      <w:szCs w:val="20"/>
      <w:lang w:eastAsia="ru-RU"/>
    </w:rPr>
  </w:style>
  <w:style w:type="paragraph" w:customStyle="1" w:styleId="afe">
    <w:name w:val="Абзац без отступа"/>
    <w:basedOn w:val="a0"/>
    <w:link w:val="aff"/>
    <w:rsid w:val="000E05BD"/>
    <w:pPr>
      <w:jc w:val="both"/>
    </w:pPr>
    <w:rPr>
      <w:rFonts w:ascii="Times New Roman" w:eastAsia="Times New Roman" w:hAnsi="Times New Roman" w:cs="Times New Roman"/>
      <w:sz w:val="24"/>
      <w:szCs w:val="20"/>
      <w:lang w:eastAsia="ru-RU"/>
    </w:rPr>
  </w:style>
  <w:style w:type="character" w:customStyle="1" w:styleId="aff">
    <w:name w:val="Абзац без отступа Знак"/>
    <w:link w:val="afe"/>
    <w:rsid w:val="000E05BD"/>
    <w:rPr>
      <w:rFonts w:ascii="Times New Roman" w:eastAsia="Times New Roman" w:hAnsi="Times New Roman" w:cs="Times New Roman"/>
      <w:sz w:val="24"/>
      <w:szCs w:val="20"/>
      <w:lang w:eastAsia="ru-RU"/>
    </w:rPr>
  </w:style>
  <w:style w:type="paragraph" w:customStyle="1" w:styleId="a">
    <w:name w:val="Источник"/>
    <w:basedOn w:val="a0"/>
    <w:link w:val="aff0"/>
    <w:rsid w:val="000E05BD"/>
    <w:pPr>
      <w:numPr>
        <w:numId w:val="37"/>
      </w:numPr>
      <w:jc w:val="both"/>
    </w:pPr>
    <w:rPr>
      <w:rFonts w:ascii="Times New Roman" w:eastAsia="Times New Roman" w:hAnsi="Times New Roman" w:cs="Times New Roman"/>
      <w:sz w:val="20"/>
      <w:szCs w:val="20"/>
      <w:lang w:eastAsia="ru-RU"/>
    </w:rPr>
  </w:style>
  <w:style w:type="character" w:customStyle="1" w:styleId="aff0">
    <w:name w:val="Источник Знак Знак"/>
    <w:basedOn w:val="aff"/>
    <w:link w:val="a"/>
    <w:rsid w:val="000E05BD"/>
    <w:rPr>
      <w:rFonts w:ascii="Times New Roman" w:eastAsia="Times New Roman" w:hAnsi="Times New Roman" w:cs="Times New Roman"/>
      <w:sz w:val="20"/>
      <w:szCs w:val="20"/>
      <w:lang w:eastAsia="ru-RU"/>
    </w:rPr>
  </w:style>
  <w:style w:type="paragraph" w:customStyle="1" w:styleId="aff1">
    <w:name w:val="Подпись к рисунку"/>
    <w:basedOn w:val="a0"/>
    <w:next w:val="afc"/>
    <w:link w:val="aff2"/>
    <w:rsid w:val="00F55DCA"/>
    <w:pPr>
      <w:spacing w:before="120" w:after="180"/>
      <w:jc w:val="center"/>
    </w:pPr>
    <w:rPr>
      <w:rFonts w:ascii="Times New Roman" w:eastAsia="Times New Roman" w:hAnsi="Times New Roman" w:cs="Times New Roman"/>
      <w:sz w:val="20"/>
      <w:szCs w:val="20"/>
      <w:lang w:eastAsia="ru-RU"/>
    </w:rPr>
  </w:style>
  <w:style w:type="character" w:customStyle="1" w:styleId="aff2">
    <w:name w:val="Подпись к рисунку Знак"/>
    <w:link w:val="aff1"/>
    <w:rsid w:val="00F55DCA"/>
    <w:rPr>
      <w:rFonts w:ascii="Times New Roman" w:eastAsia="Times New Roman" w:hAnsi="Times New Roman" w:cs="Times New Roman"/>
      <w:sz w:val="20"/>
      <w:szCs w:val="20"/>
      <w:lang w:eastAsia="ru-RU"/>
    </w:rPr>
  </w:style>
  <w:style w:type="character" w:customStyle="1" w:styleId="40">
    <w:name w:val="Заголовок 4 Знак"/>
    <w:basedOn w:val="a1"/>
    <w:link w:val="4"/>
    <w:rsid w:val="00937161"/>
    <w:rPr>
      <w:rFonts w:ascii="Times New Roman" w:eastAsia="Times New Roman" w:hAnsi="Times New Roman" w:cs="Times New Roman"/>
      <w:b/>
      <w:bCs/>
      <w:sz w:val="28"/>
      <w:szCs w:val="28"/>
      <w:lang w:eastAsia="ru-RU"/>
    </w:rPr>
  </w:style>
  <w:style w:type="character" w:customStyle="1" w:styleId="70">
    <w:name w:val="Заголовок 7 Знак"/>
    <w:basedOn w:val="a1"/>
    <w:link w:val="7"/>
    <w:rsid w:val="00937161"/>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937161"/>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937161"/>
    <w:rPr>
      <w:rFonts w:ascii="Arial" w:eastAsia="Times New Roman" w:hAnsi="Arial" w:cs="Arial"/>
      <w:lang w:eastAsia="ru-RU"/>
    </w:rPr>
  </w:style>
  <w:style w:type="paragraph" w:customStyle="1" w:styleId="aff3">
    <w:name w:val="Заголовок раздела"/>
    <w:basedOn w:val="a0"/>
    <w:next w:val="afc"/>
    <w:link w:val="aff4"/>
    <w:rsid w:val="00937161"/>
    <w:pPr>
      <w:keepNext/>
      <w:tabs>
        <w:tab w:val="num" w:pos="432"/>
      </w:tabs>
      <w:spacing w:before="420" w:after="120"/>
      <w:ind w:left="432" w:hanging="432"/>
    </w:pPr>
    <w:rPr>
      <w:rFonts w:ascii="Arial" w:eastAsia="Times New Roman" w:hAnsi="Arial" w:cs="Times New Roman"/>
      <w:b/>
      <w:sz w:val="24"/>
      <w:szCs w:val="20"/>
      <w:lang w:eastAsia="ru-RU"/>
    </w:rPr>
  </w:style>
  <w:style w:type="paragraph" w:customStyle="1" w:styleId="aff5">
    <w:name w:val="Заголовок подраздела"/>
    <w:basedOn w:val="2"/>
    <w:next w:val="afc"/>
    <w:rsid w:val="00937161"/>
    <w:pPr>
      <w:keepLines w:val="0"/>
      <w:tabs>
        <w:tab w:val="num" w:pos="576"/>
      </w:tabs>
      <w:spacing w:before="300" w:after="120"/>
      <w:ind w:left="576" w:hanging="576"/>
    </w:pPr>
    <w:rPr>
      <w:rFonts w:ascii="Arial" w:eastAsia="Times New Roman" w:hAnsi="Arial" w:cs="Arial"/>
      <w:b w:val="0"/>
      <w:iCs/>
      <w:color w:val="auto"/>
      <w:sz w:val="24"/>
      <w:szCs w:val="28"/>
      <w:lang w:eastAsia="ru-RU"/>
    </w:rPr>
  </w:style>
  <w:style w:type="character" w:customStyle="1" w:styleId="aff4">
    <w:name w:val="Заголовок раздела Знак Знак"/>
    <w:link w:val="aff3"/>
    <w:rsid w:val="00937161"/>
    <w:rPr>
      <w:rFonts w:ascii="Arial" w:eastAsia="Times New Roman" w:hAnsi="Arial" w:cs="Times New Roman"/>
      <w:b/>
      <w:sz w:val="24"/>
      <w:szCs w:val="20"/>
      <w:lang w:eastAsia="ru-RU"/>
    </w:rPr>
  </w:style>
  <w:style w:type="paragraph" w:styleId="aff6">
    <w:name w:val="footnote text"/>
    <w:basedOn w:val="a0"/>
    <w:link w:val="aff7"/>
    <w:uiPriority w:val="99"/>
    <w:semiHidden/>
    <w:unhideWhenUsed/>
    <w:rsid w:val="00226CBD"/>
    <w:rPr>
      <w:sz w:val="20"/>
      <w:szCs w:val="20"/>
    </w:rPr>
  </w:style>
  <w:style w:type="character" w:customStyle="1" w:styleId="aff7">
    <w:name w:val="Текст сноски Знак"/>
    <w:basedOn w:val="a1"/>
    <w:link w:val="aff6"/>
    <w:uiPriority w:val="99"/>
    <w:semiHidden/>
    <w:rsid w:val="00226CBD"/>
    <w:rPr>
      <w:sz w:val="20"/>
      <w:szCs w:val="20"/>
    </w:rPr>
  </w:style>
  <w:style w:type="character" w:styleId="aff8">
    <w:name w:val="footnote reference"/>
    <w:basedOn w:val="a1"/>
    <w:uiPriority w:val="99"/>
    <w:semiHidden/>
    <w:unhideWhenUsed/>
    <w:rsid w:val="00226CBD"/>
    <w:rPr>
      <w:vertAlign w:val="superscript"/>
    </w:rPr>
  </w:style>
  <w:style w:type="character" w:customStyle="1" w:styleId="shorttext">
    <w:name w:val="short_text"/>
    <w:basedOn w:val="a1"/>
    <w:rsid w:val="00591795"/>
  </w:style>
  <w:style w:type="character" w:customStyle="1" w:styleId="hps">
    <w:name w:val="hps"/>
    <w:basedOn w:val="a1"/>
    <w:rsid w:val="005917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198977">
      <w:bodyDiv w:val="1"/>
      <w:marLeft w:val="0"/>
      <w:marRight w:val="0"/>
      <w:marTop w:val="0"/>
      <w:marBottom w:val="0"/>
      <w:divBdr>
        <w:top w:val="none" w:sz="0" w:space="0" w:color="auto"/>
        <w:left w:val="none" w:sz="0" w:space="0" w:color="auto"/>
        <w:bottom w:val="none" w:sz="0" w:space="0" w:color="auto"/>
        <w:right w:val="none" w:sz="0" w:space="0" w:color="auto"/>
      </w:divBdr>
      <w:divsChild>
        <w:div w:id="659358093">
          <w:blockQuote w:val="1"/>
          <w:marLeft w:val="0"/>
          <w:marRight w:val="-150"/>
          <w:marTop w:val="0"/>
          <w:marBottom w:val="0"/>
          <w:divBdr>
            <w:top w:val="none" w:sz="0" w:space="0" w:color="auto"/>
            <w:left w:val="none" w:sz="0" w:space="0" w:color="auto"/>
            <w:bottom w:val="none" w:sz="0" w:space="0" w:color="auto"/>
            <w:right w:val="none" w:sz="0" w:space="0" w:color="auto"/>
          </w:divBdr>
          <w:divsChild>
            <w:div w:id="1232079814">
              <w:marLeft w:val="0"/>
              <w:marRight w:val="0"/>
              <w:marTop w:val="0"/>
              <w:marBottom w:val="0"/>
              <w:divBdr>
                <w:top w:val="single" w:sz="6" w:space="8" w:color="auto"/>
                <w:left w:val="single" w:sz="6" w:space="8" w:color="auto"/>
                <w:bottom w:val="none" w:sz="0" w:space="0" w:color="auto"/>
                <w:right w:val="single" w:sz="6" w:space="8" w:color="auto"/>
              </w:divBdr>
              <w:divsChild>
                <w:div w:id="612591388">
                  <w:marLeft w:val="0"/>
                  <w:marRight w:val="-150"/>
                  <w:marTop w:val="0"/>
                  <w:marBottom w:val="0"/>
                  <w:divBdr>
                    <w:top w:val="none" w:sz="0" w:space="0" w:color="auto"/>
                    <w:left w:val="none" w:sz="0" w:space="0" w:color="auto"/>
                    <w:bottom w:val="none" w:sz="0" w:space="0" w:color="auto"/>
                    <w:right w:val="none" w:sz="0" w:space="0" w:color="auto"/>
                  </w:divBdr>
                  <w:divsChild>
                    <w:div w:id="165361315">
                      <w:blockQuote w:val="1"/>
                      <w:marLeft w:val="0"/>
                      <w:marRight w:val="-150"/>
                      <w:marTop w:val="312"/>
                      <w:marBottom w:val="0"/>
                      <w:divBdr>
                        <w:top w:val="none" w:sz="0" w:space="0" w:color="auto"/>
                        <w:left w:val="none" w:sz="0" w:space="0" w:color="auto"/>
                        <w:bottom w:val="none" w:sz="0" w:space="0" w:color="auto"/>
                        <w:right w:val="none" w:sz="0" w:space="0" w:color="auto"/>
                      </w:divBdr>
                      <w:divsChild>
                        <w:div w:id="1032995571">
                          <w:marLeft w:val="0"/>
                          <w:marRight w:val="0"/>
                          <w:marTop w:val="0"/>
                          <w:marBottom w:val="0"/>
                          <w:divBdr>
                            <w:top w:val="single" w:sz="6" w:space="8" w:color="auto"/>
                            <w:left w:val="single" w:sz="6" w:space="8" w:color="auto"/>
                            <w:bottom w:val="none" w:sz="0" w:space="0" w:color="auto"/>
                            <w:right w:val="none" w:sz="0" w:space="0" w:color="auto"/>
                          </w:divBdr>
                          <w:divsChild>
                            <w:div w:id="1708531552">
                              <w:marLeft w:val="0"/>
                              <w:marRight w:val="-150"/>
                              <w:marTop w:val="0"/>
                              <w:marBottom w:val="0"/>
                              <w:divBdr>
                                <w:top w:val="none" w:sz="0" w:space="0" w:color="auto"/>
                                <w:left w:val="none" w:sz="0" w:space="0" w:color="auto"/>
                                <w:bottom w:val="none" w:sz="0" w:space="0" w:color="auto"/>
                                <w:right w:val="none" w:sz="0" w:space="0" w:color="auto"/>
                              </w:divBdr>
                              <w:divsChild>
                                <w:div w:id="1245919879">
                                  <w:blockQuote w:val="1"/>
                                  <w:marLeft w:val="0"/>
                                  <w:marRight w:val="-150"/>
                                  <w:marTop w:val="312"/>
                                  <w:marBottom w:val="0"/>
                                  <w:divBdr>
                                    <w:top w:val="none" w:sz="0" w:space="0" w:color="auto"/>
                                    <w:left w:val="none" w:sz="0" w:space="0" w:color="auto"/>
                                    <w:bottom w:val="none" w:sz="0" w:space="0" w:color="auto"/>
                                    <w:right w:val="none" w:sz="0" w:space="0" w:color="auto"/>
                                  </w:divBdr>
                                  <w:divsChild>
                                    <w:div w:id="1536625780">
                                      <w:marLeft w:val="0"/>
                                      <w:marRight w:val="0"/>
                                      <w:marTop w:val="0"/>
                                      <w:marBottom w:val="0"/>
                                      <w:divBdr>
                                        <w:top w:val="single" w:sz="6" w:space="8" w:color="auto"/>
                                        <w:left w:val="single" w:sz="6" w:space="8" w:color="auto"/>
                                        <w:bottom w:val="none" w:sz="0" w:space="0" w:color="auto"/>
                                        <w:right w:val="none" w:sz="0" w:space="0" w:color="auto"/>
                                      </w:divBdr>
                                      <w:divsChild>
                                        <w:div w:id="938952354">
                                          <w:marLeft w:val="0"/>
                                          <w:marRight w:val="-150"/>
                                          <w:marTop w:val="0"/>
                                          <w:marBottom w:val="0"/>
                                          <w:divBdr>
                                            <w:top w:val="none" w:sz="0" w:space="0" w:color="auto"/>
                                            <w:left w:val="none" w:sz="0" w:space="0" w:color="auto"/>
                                            <w:bottom w:val="none" w:sz="0" w:space="0" w:color="auto"/>
                                            <w:right w:val="none" w:sz="0" w:space="0" w:color="auto"/>
                                          </w:divBdr>
                                          <w:divsChild>
                                            <w:div w:id="1564830572">
                                              <w:blockQuote w:val="1"/>
                                              <w:marLeft w:val="0"/>
                                              <w:marRight w:val="-150"/>
                                              <w:marTop w:val="312"/>
                                              <w:marBottom w:val="0"/>
                                              <w:divBdr>
                                                <w:top w:val="none" w:sz="0" w:space="0" w:color="auto"/>
                                                <w:left w:val="none" w:sz="0" w:space="0" w:color="auto"/>
                                                <w:bottom w:val="none" w:sz="0" w:space="0" w:color="auto"/>
                                                <w:right w:val="none" w:sz="0" w:space="0" w:color="auto"/>
                                              </w:divBdr>
                                              <w:divsChild>
                                                <w:div w:id="1881554517">
                                                  <w:marLeft w:val="0"/>
                                                  <w:marRight w:val="0"/>
                                                  <w:marTop w:val="0"/>
                                                  <w:marBottom w:val="0"/>
                                                  <w:divBdr>
                                                    <w:top w:val="single" w:sz="6" w:space="8" w:color="auto"/>
                                                    <w:left w:val="single" w:sz="6" w:space="8" w:color="auto"/>
                                                    <w:bottom w:val="none" w:sz="0" w:space="0" w:color="auto"/>
                                                    <w:right w:val="none" w:sz="0" w:space="0" w:color="auto"/>
                                                  </w:divBdr>
                                                  <w:divsChild>
                                                    <w:div w:id="1715539758">
                                                      <w:marLeft w:val="0"/>
                                                      <w:marRight w:val="-150"/>
                                                      <w:marTop w:val="0"/>
                                                      <w:marBottom w:val="0"/>
                                                      <w:divBdr>
                                                        <w:top w:val="none" w:sz="0" w:space="0" w:color="auto"/>
                                                        <w:left w:val="none" w:sz="0" w:space="0" w:color="auto"/>
                                                        <w:bottom w:val="none" w:sz="0" w:space="0" w:color="auto"/>
                                                        <w:right w:val="none" w:sz="0" w:space="0" w:color="auto"/>
                                                      </w:divBdr>
                                                      <w:divsChild>
                                                        <w:div w:id="1524594088">
                                                          <w:blockQuote w:val="1"/>
                                                          <w:marLeft w:val="0"/>
                                                          <w:marRight w:val="-150"/>
                                                          <w:marTop w:val="312"/>
                                                          <w:marBottom w:val="0"/>
                                                          <w:divBdr>
                                                            <w:top w:val="none" w:sz="0" w:space="0" w:color="auto"/>
                                                            <w:left w:val="none" w:sz="0" w:space="0" w:color="auto"/>
                                                            <w:bottom w:val="none" w:sz="0" w:space="0" w:color="auto"/>
                                                            <w:right w:val="none" w:sz="0" w:space="0" w:color="auto"/>
                                                          </w:divBdr>
                                                          <w:divsChild>
                                                            <w:div w:id="845629047">
                                                              <w:marLeft w:val="0"/>
                                                              <w:marRight w:val="0"/>
                                                              <w:marTop w:val="0"/>
                                                              <w:marBottom w:val="0"/>
                                                              <w:divBdr>
                                                                <w:top w:val="single" w:sz="6" w:space="8" w:color="auto"/>
                                                                <w:left w:val="single" w:sz="6" w:space="8" w:color="auto"/>
                                                                <w:bottom w:val="none" w:sz="0" w:space="0" w:color="auto"/>
                                                                <w:right w:val="none" w:sz="0" w:space="0" w:color="auto"/>
                                                              </w:divBdr>
                                                              <w:divsChild>
                                                                <w:div w:id="1691251778">
                                                                  <w:marLeft w:val="0"/>
                                                                  <w:marRight w:val="-150"/>
                                                                  <w:marTop w:val="0"/>
                                                                  <w:marBottom w:val="0"/>
                                                                  <w:divBdr>
                                                                    <w:top w:val="none" w:sz="0" w:space="0" w:color="auto"/>
                                                                    <w:left w:val="none" w:sz="0" w:space="0" w:color="auto"/>
                                                                    <w:bottom w:val="none" w:sz="0" w:space="0" w:color="auto"/>
                                                                    <w:right w:val="none" w:sz="0" w:space="0" w:color="auto"/>
                                                                  </w:divBdr>
                                                                  <w:divsChild>
                                                                    <w:div w:id="1206790900">
                                                                      <w:blockQuote w:val="1"/>
                                                                      <w:marLeft w:val="0"/>
                                                                      <w:marRight w:val="-150"/>
                                                                      <w:marTop w:val="312"/>
                                                                      <w:marBottom w:val="0"/>
                                                                      <w:divBdr>
                                                                        <w:top w:val="none" w:sz="0" w:space="0" w:color="auto"/>
                                                                        <w:left w:val="none" w:sz="0" w:space="0" w:color="auto"/>
                                                                        <w:bottom w:val="none" w:sz="0" w:space="0" w:color="auto"/>
                                                                        <w:right w:val="none" w:sz="0" w:space="0" w:color="auto"/>
                                                                      </w:divBdr>
                                                                      <w:divsChild>
                                                                        <w:div w:id="338853715">
                                                                          <w:marLeft w:val="0"/>
                                                                          <w:marRight w:val="0"/>
                                                                          <w:marTop w:val="0"/>
                                                                          <w:marBottom w:val="0"/>
                                                                          <w:divBdr>
                                                                            <w:top w:val="single" w:sz="6" w:space="8" w:color="auto"/>
                                                                            <w:left w:val="single" w:sz="6" w:space="8" w:color="auto"/>
                                                                            <w:bottom w:val="none" w:sz="0" w:space="0" w:color="auto"/>
                                                                            <w:right w:val="none" w:sz="0" w:space="0" w:color="auto"/>
                                                                          </w:divBdr>
                                                                          <w:divsChild>
                                                                            <w:div w:id="2114738656">
                                                                              <w:marLeft w:val="0"/>
                                                                              <w:marRight w:val="-150"/>
                                                                              <w:marTop w:val="0"/>
                                                                              <w:marBottom w:val="0"/>
                                                                              <w:divBdr>
                                                                                <w:top w:val="none" w:sz="0" w:space="0" w:color="auto"/>
                                                                                <w:left w:val="none" w:sz="0" w:space="0" w:color="auto"/>
                                                                                <w:bottom w:val="none" w:sz="0" w:space="0" w:color="auto"/>
                                                                                <w:right w:val="none" w:sz="0" w:space="0" w:color="auto"/>
                                                                              </w:divBdr>
                                                                              <w:divsChild>
                                                                                <w:div w:id="1603218091">
                                                                                  <w:blockQuote w:val="1"/>
                                                                                  <w:marLeft w:val="0"/>
                                                                                  <w:marRight w:val="-150"/>
                                                                                  <w:marTop w:val="312"/>
                                                                                  <w:marBottom w:val="0"/>
                                                                                  <w:divBdr>
                                                                                    <w:top w:val="none" w:sz="0" w:space="0" w:color="auto"/>
                                                                                    <w:left w:val="none" w:sz="0" w:space="0" w:color="auto"/>
                                                                                    <w:bottom w:val="none" w:sz="0" w:space="0" w:color="auto"/>
                                                                                    <w:right w:val="none" w:sz="0" w:space="0" w:color="auto"/>
                                                                                  </w:divBdr>
                                                                                  <w:divsChild>
                                                                                    <w:div w:id="1832524310">
                                                                                      <w:marLeft w:val="0"/>
                                                                                      <w:marRight w:val="0"/>
                                                                                      <w:marTop w:val="0"/>
                                                                                      <w:marBottom w:val="0"/>
                                                                                      <w:divBdr>
                                                                                        <w:top w:val="single" w:sz="6" w:space="8" w:color="auto"/>
                                                                                        <w:left w:val="single" w:sz="6" w:space="8" w:color="auto"/>
                                                                                        <w:bottom w:val="none" w:sz="0" w:space="0" w:color="auto"/>
                                                                                        <w:right w:val="none" w:sz="0" w:space="0" w:color="auto"/>
                                                                                      </w:divBdr>
                                                                                      <w:divsChild>
                                                                                        <w:div w:id="108680679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6161278">
      <w:bodyDiv w:val="1"/>
      <w:marLeft w:val="0"/>
      <w:marRight w:val="0"/>
      <w:marTop w:val="0"/>
      <w:marBottom w:val="0"/>
      <w:divBdr>
        <w:top w:val="none" w:sz="0" w:space="0" w:color="auto"/>
        <w:left w:val="none" w:sz="0" w:space="0" w:color="auto"/>
        <w:bottom w:val="none" w:sz="0" w:space="0" w:color="auto"/>
        <w:right w:val="none" w:sz="0" w:space="0" w:color="auto"/>
      </w:divBdr>
    </w:div>
    <w:div w:id="435754733">
      <w:bodyDiv w:val="1"/>
      <w:marLeft w:val="0"/>
      <w:marRight w:val="0"/>
      <w:marTop w:val="0"/>
      <w:marBottom w:val="0"/>
      <w:divBdr>
        <w:top w:val="none" w:sz="0" w:space="0" w:color="auto"/>
        <w:left w:val="none" w:sz="0" w:space="0" w:color="auto"/>
        <w:bottom w:val="none" w:sz="0" w:space="0" w:color="auto"/>
        <w:right w:val="none" w:sz="0" w:space="0" w:color="auto"/>
      </w:divBdr>
    </w:div>
    <w:div w:id="807279897">
      <w:bodyDiv w:val="1"/>
      <w:marLeft w:val="0"/>
      <w:marRight w:val="0"/>
      <w:marTop w:val="0"/>
      <w:marBottom w:val="0"/>
      <w:divBdr>
        <w:top w:val="none" w:sz="0" w:space="0" w:color="auto"/>
        <w:left w:val="none" w:sz="0" w:space="0" w:color="auto"/>
        <w:bottom w:val="none" w:sz="0" w:space="0" w:color="auto"/>
        <w:right w:val="none" w:sz="0" w:space="0" w:color="auto"/>
      </w:divBdr>
    </w:div>
    <w:div w:id="864706873">
      <w:bodyDiv w:val="1"/>
      <w:marLeft w:val="0"/>
      <w:marRight w:val="0"/>
      <w:marTop w:val="0"/>
      <w:marBottom w:val="0"/>
      <w:divBdr>
        <w:top w:val="none" w:sz="0" w:space="0" w:color="auto"/>
        <w:left w:val="none" w:sz="0" w:space="0" w:color="auto"/>
        <w:bottom w:val="none" w:sz="0" w:space="0" w:color="auto"/>
        <w:right w:val="none" w:sz="0" w:space="0" w:color="auto"/>
      </w:divBdr>
    </w:div>
    <w:div w:id="940182606">
      <w:bodyDiv w:val="1"/>
      <w:marLeft w:val="0"/>
      <w:marRight w:val="0"/>
      <w:marTop w:val="0"/>
      <w:marBottom w:val="0"/>
      <w:divBdr>
        <w:top w:val="none" w:sz="0" w:space="0" w:color="auto"/>
        <w:left w:val="none" w:sz="0" w:space="0" w:color="auto"/>
        <w:bottom w:val="none" w:sz="0" w:space="0" w:color="auto"/>
        <w:right w:val="none" w:sz="0" w:space="0" w:color="auto"/>
      </w:divBdr>
      <w:divsChild>
        <w:div w:id="957878061">
          <w:blockQuote w:val="1"/>
          <w:marLeft w:val="0"/>
          <w:marRight w:val="-150"/>
          <w:marTop w:val="0"/>
          <w:marBottom w:val="0"/>
          <w:divBdr>
            <w:top w:val="none" w:sz="0" w:space="0" w:color="auto"/>
            <w:left w:val="none" w:sz="0" w:space="0" w:color="auto"/>
            <w:bottom w:val="none" w:sz="0" w:space="0" w:color="auto"/>
            <w:right w:val="none" w:sz="0" w:space="0" w:color="auto"/>
          </w:divBdr>
          <w:divsChild>
            <w:div w:id="521554213">
              <w:marLeft w:val="0"/>
              <w:marRight w:val="0"/>
              <w:marTop w:val="0"/>
              <w:marBottom w:val="0"/>
              <w:divBdr>
                <w:top w:val="single" w:sz="6" w:space="8" w:color="auto"/>
                <w:left w:val="single" w:sz="6" w:space="8" w:color="auto"/>
                <w:bottom w:val="none" w:sz="0" w:space="0" w:color="auto"/>
                <w:right w:val="single" w:sz="6" w:space="8" w:color="auto"/>
              </w:divBdr>
              <w:divsChild>
                <w:div w:id="2006935366">
                  <w:marLeft w:val="0"/>
                  <w:marRight w:val="-150"/>
                  <w:marTop w:val="0"/>
                  <w:marBottom w:val="0"/>
                  <w:divBdr>
                    <w:top w:val="none" w:sz="0" w:space="0" w:color="auto"/>
                    <w:left w:val="none" w:sz="0" w:space="0" w:color="auto"/>
                    <w:bottom w:val="none" w:sz="0" w:space="0" w:color="auto"/>
                    <w:right w:val="none" w:sz="0" w:space="0" w:color="auto"/>
                  </w:divBdr>
                  <w:divsChild>
                    <w:div w:id="489368532">
                      <w:blockQuote w:val="1"/>
                      <w:marLeft w:val="0"/>
                      <w:marRight w:val="-150"/>
                      <w:marTop w:val="312"/>
                      <w:marBottom w:val="0"/>
                      <w:divBdr>
                        <w:top w:val="none" w:sz="0" w:space="0" w:color="auto"/>
                        <w:left w:val="none" w:sz="0" w:space="0" w:color="auto"/>
                        <w:bottom w:val="none" w:sz="0" w:space="0" w:color="auto"/>
                        <w:right w:val="none" w:sz="0" w:space="0" w:color="auto"/>
                      </w:divBdr>
                      <w:divsChild>
                        <w:div w:id="1876456560">
                          <w:marLeft w:val="0"/>
                          <w:marRight w:val="0"/>
                          <w:marTop w:val="0"/>
                          <w:marBottom w:val="0"/>
                          <w:divBdr>
                            <w:top w:val="single" w:sz="6" w:space="8" w:color="auto"/>
                            <w:left w:val="single" w:sz="6" w:space="8" w:color="auto"/>
                            <w:bottom w:val="none" w:sz="0" w:space="0" w:color="auto"/>
                            <w:right w:val="none" w:sz="0" w:space="0" w:color="auto"/>
                          </w:divBdr>
                          <w:divsChild>
                            <w:div w:id="2062822933">
                              <w:marLeft w:val="0"/>
                              <w:marRight w:val="-150"/>
                              <w:marTop w:val="0"/>
                              <w:marBottom w:val="0"/>
                              <w:divBdr>
                                <w:top w:val="none" w:sz="0" w:space="0" w:color="auto"/>
                                <w:left w:val="none" w:sz="0" w:space="0" w:color="auto"/>
                                <w:bottom w:val="none" w:sz="0" w:space="0" w:color="auto"/>
                                <w:right w:val="none" w:sz="0" w:space="0" w:color="auto"/>
                              </w:divBdr>
                              <w:divsChild>
                                <w:div w:id="864320057">
                                  <w:blockQuote w:val="1"/>
                                  <w:marLeft w:val="0"/>
                                  <w:marRight w:val="-150"/>
                                  <w:marTop w:val="312"/>
                                  <w:marBottom w:val="0"/>
                                  <w:divBdr>
                                    <w:top w:val="none" w:sz="0" w:space="0" w:color="auto"/>
                                    <w:left w:val="none" w:sz="0" w:space="0" w:color="auto"/>
                                    <w:bottom w:val="none" w:sz="0" w:space="0" w:color="auto"/>
                                    <w:right w:val="none" w:sz="0" w:space="0" w:color="auto"/>
                                  </w:divBdr>
                                  <w:divsChild>
                                    <w:div w:id="1869492022">
                                      <w:marLeft w:val="0"/>
                                      <w:marRight w:val="0"/>
                                      <w:marTop w:val="0"/>
                                      <w:marBottom w:val="0"/>
                                      <w:divBdr>
                                        <w:top w:val="single" w:sz="6" w:space="8" w:color="auto"/>
                                        <w:left w:val="single" w:sz="6" w:space="8" w:color="auto"/>
                                        <w:bottom w:val="none" w:sz="0" w:space="0" w:color="auto"/>
                                        <w:right w:val="none" w:sz="0" w:space="0" w:color="auto"/>
                                      </w:divBdr>
                                      <w:divsChild>
                                        <w:div w:id="1088191933">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89674969">
      <w:bodyDiv w:val="1"/>
      <w:marLeft w:val="0"/>
      <w:marRight w:val="0"/>
      <w:marTop w:val="0"/>
      <w:marBottom w:val="0"/>
      <w:divBdr>
        <w:top w:val="none" w:sz="0" w:space="0" w:color="auto"/>
        <w:left w:val="none" w:sz="0" w:space="0" w:color="auto"/>
        <w:bottom w:val="none" w:sz="0" w:space="0" w:color="auto"/>
        <w:right w:val="none" w:sz="0" w:space="0" w:color="auto"/>
      </w:divBdr>
    </w:div>
    <w:div w:id="1197305937">
      <w:bodyDiv w:val="1"/>
      <w:marLeft w:val="0"/>
      <w:marRight w:val="0"/>
      <w:marTop w:val="0"/>
      <w:marBottom w:val="0"/>
      <w:divBdr>
        <w:top w:val="none" w:sz="0" w:space="0" w:color="auto"/>
        <w:left w:val="none" w:sz="0" w:space="0" w:color="auto"/>
        <w:bottom w:val="none" w:sz="0" w:space="0" w:color="auto"/>
        <w:right w:val="none" w:sz="0" w:space="0" w:color="auto"/>
      </w:divBdr>
    </w:div>
    <w:div w:id="1372455357">
      <w:bodyDiv w:val="1"/>
      <w:marLeft w:val="0"/>
      <w:marRight w:val="0"/>
      <w:marTop w:val="0"/>
      <w:marBottom w:val="0"/>
      <w:divBdr>
        <w:top w:val="none" w:sz="0" w:space="0" w:color="auto"/>
        <w:left w:val="none" w:sz="0" w:space="0" w:color="auto"/>
        <w:bottom w:val="none" w:sz="0" w:space="0" w:color="auto"/>
        <w:right w:val="none" w:sz="0" w:space="0" w:color="auto"/>
      </w:divBdr>
    </w:div>
    <w:div w:id="1377045788">
      <w:bodyDiv w:val="1"/>
      <w:marLeft w:val="0"/>
      <w:marRight w:val="0"/>
      <w:marTop w:val="0"/>
      <w:marBottom w:val="0"/>
      <w:divBdr>
        <w:top w:val="none" w:sz="0" w:space="0" w:color="auto"/>
        <w:left w:val="none" w:sz="0" w:space="0" w:color="auto"/>
        <w:bottom w:val="none" w:sz="0" w:space="0" w:color="auto"/>
        <w:right w:val="none" w:sz="0" w:space="0" w:color="auto"/>
      </w:divBdr>
    </w:div>
    <w:div w:id="1396930223">
      <w:bodyDiv w:val="1"/>
      <w:marLeft w:val="0"/>
      <w:marRight w:val="0"/>
      <w:marTop w:val="0"/>
      <w:marBottom w:val="0"/>
      <w:divBdr>
        <w:top w:val="none" w:sz="0" w:space="0" w:color="auto"/>
        <w:left w:val="none" w:sz="0" w:space="0" w:color="auto"/>
        <w:bottom w:val="none" w:sz="0" w:space="0" w:color="auto"/>
        <w:right w:val="none" w:sz="0" w:space="0" w:color="auto"/>
      </w:divBdr>
    </w:div>
    <w:div w:id="1581285034">
      <w:bodyDiv w:val="1"/>
      <w:marLeft w:val="0"/>
      <w:marRight w:val="0"/>
      <w:marTop w:val="0"/>
      <w:marBottom w:val="0"/>
      <w:divBdr>
        <w:top w:val="none" w:sz="0" w:space="0" w:color="auto"/>
        <w:left w:val="none" w:sz="0" w:space="0" w:color="auto"/>
        <w:bottom w:val="none" w:sz="0" w:space="0" w:color="auto"/>
        <w:right w:val="none" w:sz="0" w:space="0" w:color="auto"/>
      </w:divBdr>
      <w:divsChild>
        <w:div w:id="277836660">
          <w:blockQuote w:val="1"/>
          <w:marLeft w:val="0"/>
          <w:marRight w:val="0"/>
          <w:marTop w:val="0"/>
          <w:marBottom w:val="360"/>
          <w:divBdr>
            <w:top w:val="none" w:sz="0" w:space="0" w:color="auto"/>
            <w:left w:val="single" w:sz="36" w:space="18" w:color="C0DCC0"/>
            <w:bottom w:val="none" w:sz="0" w:space="0" w:color="auto"/>
            <w:right w:val="none" w:sz="0" w:space="0" w:color="auto"/>
          </w:divBdr>
        </w:div>
      </w:divsChild>
    </w:div>
    <w:div w:id="1797871329">
      <w:bodyDiv w:val="1"/>
      <w:marLeft w:val="0"/>
      <w:marRight w:val="0"/>
      <w:marTop w:val="0"/>
      <w:marBottom w:val="0"/>
      <w:divBdr>
        <w:top w:val="none" w:sz="0" w:space="0" w:color="auto"/>
        <w:left w:val="none" w:sz="0" w:space="0" w:color="auto"/>
        <w:bottom w:val="none" w:sz="0" w:space="0" w:color="auto"/>
        <w:right w:val="none" w:sz="0" w:space="0" w:color="auto"/>
      </w:divBdr>
    </w:div>
    <w:div w:id="1941448437">
      <w:bodyDiv w:val="1"/>
      <w:marLeft w:val="0"/>
      <w:marRight w:val="0"/>
      <w:marTop w:val="0"/>
      <w:marBottom w:val="0"/>
      <w:divBdr>
        <w:top w:val="none" w:sz="0" w:space="0" w:color="auto"/>
        <w:left w:val="none" w:sz="0" w:space="0" w:color="auto"/>
        <w:bottom w:val="none" w:sz="0" w:space="0" w:color="auto"/>
        <w:right w:val="none" w:sz="0" w:space="0" w:color="auto"/>
      </w:divBdr>
      <w:divsChild>
        <w:div w:id="2131585766">
          <w:marLeft w:val="0"/>
          <w:marRight w:val="0"/>
          <w:marTop w:val="0"/>
          <w:marBottom w:val="0"/>
          <w:divBdr>
            <w:top w:val="none" w:sz="0" w:space="0" w:color="auto"/>
            <w:left w:val="none" w:sz="0" w:space="0" w:color="auto"/>
            <w:bottom w:val="none" w:sz="0" w:space="0" w:color="auto"/>
            <w:right w:val="none" w:sz="0" w:space="0" w:color="auto"/>
          </w:divBdr>
          <w:divsChild>
            <w:div w:id="222834798">
              <w:marLeft w:val="0"/>
              <w:marRight w:val="0"/>
              <w:marTop w:val="0"/>
              <w:marBottom w:val="180"/>
              <w:divBdr>
                <w:top w:val="none" w:sz="0" w:space="0" w:color="auto"/>
                <w:left w:val="none" w:sz="0" w:space="0" w:color="auto"/>
                <w:bottom w:val="none" w:sz="0" w:space="0" w:color="auto"/>
                <w:right w:val="none" w:sz="0" w:space="0" w:color="auto"/>
              </w:divBdr>
              <w:divsChild>
                <w:div w:id="27529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366767">
          <w:marLeft w:val="0"/>
          <w:marRight w:val="0"/>
          <w:marTop w:val="0"/>
          <w:marBottom w:val="120"/>
          <w:divBdr>
            <w:top w:val="none" w:sz="0" w:space="0" w:color="auto"/>
            <w:left w:val="none" w:sz="0" w:space="0" w:color="auto"/>
            <w:bottom w:val="none" w:sz="0" w:space="0" w:color="auto"/>
            <w:right w:val="none" w:sz="0" w:space="0" w:color="auto"/>
          </w:divBdr>
        </w:div>
      </w:divsChild>
    </w:div>
    <w:div w:id="2125494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5.jpeg"/><Relationship Id="rId21" Type="http://schemas.openxmlformats.org/officeDocument/2006/relationships/hyperlink" Target="https://www.ebi.ac.uk/chebi/" TargetMode="External"/><Relationship Id="rId42" Type="http://schemas.openxmlformats.org/officeDocument/2006/relationships/hyperlink" Target="https://kubsau.ru/upload/foresight/elements.pdf" TargetMode="External"/><Relationship Id="rId47" Type="http://schemas.openxmlformats.org/officeDocument/2006/relationships/hyperlink" Target="http://whitehatmag.com/editions/2017-fall/artificial-intelligence-precision-agriculture-changing-future-food/" TargetMode="External"/><Relationship Id="rId63" Type="http://schemas.openxmlformats.org/officeDocument/2006/relationships/hyperlink" Target="https://smartfarming.ua/ru-blog/missiya-vozmozhna-uvidel-perspektivu-na-kontrastah" TargetMode="External"/><Relationship Id="rId68" Type="http://schemas.openxmlformats.org/officeDocument/2006/relationships/hyperlink" Target="https://kubsau.ru/upload/foresight/elements.pdf" TargetMode="External"/><Relationship Id="rId84" Type="http://schemas.openxmlformats.org/officeDocument/2006/relationships/fontTable" Target="fontTable.xml"/><Relationship Id="rId16" Type="http://schemas.openxmlformats.org/officeDocument/2006/relationships/hyperlink" Target="https://github.com/Planteome/plant-trait-ontology" TargetMode="External"/><Relationship Id="rId11" Type="http://schemas.openxmlformats.org/officeDocument/2006/relationships/hyperlink" Target="http://svetich.info/images/58_2.jpg" TargetMode="External"/><Relationship Id="rId32" Type="http://schemas.openxmlformats.org/officeDocument/2006/relationships/hyperlink" Target="https://cyberleninka.ru/article/n/primenenie-dannyh-distantsionnogo-zondirovaniya-dlya-informatsionnogo-obespecheniya-sistemy-tochnogo-zemledeliya" TargetMode="External"/><Relationship Id="rId37" Type="http://schemas.openxmlformats.org/officeDocument/2006/relationships/hyperlink" Target="https://smartfarming.ua/ru-blog/missiya-vozmozhna-uvidel-perspektivu-na-kontrastah" TargetMode="External"/><Relationship Id="rId53" Type="http://schemas.openxmlformats.org/officeDocument/2006/relationships/hyperlink" Target="http://www.precisionag.com/systems-management/top-10-technologies-in-precision-agriculture-right-now/" TargetMode="External"/><Relationship Id="rId58" Type="http://schemas.openxmlformats.org/officeDocument/2006/relationships/hyperlink" Target="https://cyberleninka.ru/article/n/primenenie-dannyh-distantsionnogo-zondirovaniya-dlya-informatsionnogo-obespecheniya-sistemy-tochnogo-zemledeliya" TargetMode="External"/><Relationship Id="rId74" Type="http://schemas.openxmlformats.org/officeDocument/2006/relationships/hyperlink" Target="http://agrotool.ru/" TargetMode="External"/><Relationship Id="rId79" Type="http://schemas.openxmlformats.org/officeDocument/2006/relationships/hyperlink" Target="https://www.therobotreport.com/top-10-technologies-in-precision-agriculture/" TargetMode="External"/><Relationship Id="rId5" Type="http://schemas.openxmlformats.org/officeDocument/2006/relationships/settings" Target="settings.xml"/><Relationship Id="rId19" Type="http://schemas.openxmlformats.org/officeDocument/2006/relationships/hyperlink" Target="http://www.geneontology.org/" TargetMode="External"/><Relationship Id="rId14" Type="http://schemas.openxmlformats.org/officeDocument/2006/relationships/hyperlink" Target="https://github.com/Planteome/plant-ontology" TargetMode="External"/><Relationship Id="rId22" Type="http://schemas.openxmlformats.org/officeDocument/2006/relationships/hyperlink" Target="http://www.evidenceontology.org/" TargetMode="External"/><Relationship Id="rId27" Type="http://schemas.openxmlformats.org/officeDocument/2006/relationships/image" Target="media/image6.jpeg"/><Relationship Id="rId30" Type="http://schemas.openxmlformats.org/officeDocument/2006/relationships/hyperlink" Target="http://sovzondconference.ru/ispolzovanie-kosmicheskogo-monitoringa-i/" TargetMode="External"/><Relationship Id="rId35" Type="http://schemas.openxmlformats.org/officeDocument/2006/relationships/hyperlink" Target="http://eurotechnika.ru/content/ispolzovanie" TargetMode="External"/><Relationship Id="rId43" Type="http://schemas.openxmlformats.org/officeDocument/2006/relationships/hyperlink" Target="http://agro.topcon.pro/" TargetMode="External"/><Relationship Id="rId48" Type="http://schemas.openxmlformats.org/officeDocument/2006/relationships/image" Target="media/image7.png"/><Relationship Id="rId56" Type="http://schemas.openxmlformats.org/officeDocument/2006/relationships/hyperlink" Target="http://sovzondconference.ru/opyt-ispolzovanija-kosmicheskih-tehnologij-dlja/" TargetMode="External"/><Relationship Id="rId64" Type="http://schemas.openxmlformats.org/officeDocument/2006/relationships/hyperlink" Target="http://sk.ru/news/m/skmedia/18839/download.aspx" TargetMode="External"/><Relationship Id="rId69" Type="http://schemas.openxmlformats.org/officeDocument/2006/relationships/hyperlink" Target="http://agro.topcon.pro/" TargetMode="External"/><Relationship Id="rId77" Type="http://schemas.openxmlformats.org/officeDocument/2006/relationships/hyperlink" Target="http://geomatica.ru/clauses/rossijskaya-geoinformatsionnaya-platforma-geoanalitika-platform/" TargetMode="External"/><Relationship Id="rId8" Type="http://schemas.openxmlformats.org/officeDocument/2006/relationships/endnotes" Target="endnotes.xml"/><Relationship Id="rId51" Type="http://schemas.openxmlformats.org/officeDocument/2006/relationships/hyperlink" Target="http://ru.knowledgr.com/00014651/&#1054;&#1085;&#1090;&#1086;&#1083;&#1086;&#1075;&#1080;&#1103;" TargetMode="External"/><Relationship Id="rId72" Type="http://schemas.openxmlformats.org/officeDocument/2006/relationships/hyperlink" Target="http://whitehatmag.com/author/csherzog/" TargetMode="External"/><Relationship Id="rId80" Type="http://schemas.openxmlformats.org/officeDocument/2006/relationships/hyperlink" Target="http://aggeek.net/ru/technology/id/top-10-tehnologij-tochnogo-zemledelija-212/" TargetMode="External"/><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2.jpeg"/><Relationship Id="rId17" Type="http://schemas.openxmlformats.org/officeDocument/2006/relationships/hyperlink" Target="http://browser.planteome.org/amigo" TargetMode="External"/><Relationship Id="rId25" Type="http://schemas.openxmlformats.org/officeDocument/2006/relationships/image" Target="media/image4.jpeg"/><Relationship Id="rId33" Type="http://schemas.openxmlformats.org/officeDocument/2006/relationships/hyperlink" Target="https://srjournal.ru/2017/id31/" TargetMode="External"/><Relationship Id="rId38" Type="http://schemas.openxmlformats.org/officeDocument/2006/relationships/hyperlink" Target="http://sk.ru/news/m/skmedia/18839/download.aspx" TargetMode="External"/><Relationship Id="rId46" Type="http://schemas.openxmlformats.org/officeDocument/2006/relationships/hyperlink" Target="http://whitehatmag.com/author/csherzog/" TargetMode="External"/><Relationship Id="rId59" Type="http://schemas.openxmlformats.org/officeDocument/2006/relationships/hyperlink" Target="https://srjournal.ru/2017/id31/" TargetMode="External"/><Relationship Id="rId67" Type="http://schemas.openxmlformats.org/officeDocument/2006/relationships/hyperlink" Target="http://svetich.info/publikacii/tochnoe-zemledelie/tochnoe-zemledelie-praktika-vnedrenija-i-5993.html" TargetMode="External"/><Relationship Id="rId20" Type="http://schemas.openxmlformats.org/officeDocument/2006/relationships/hyperlink" Target="https://github.com/pato-ontology/pato" TargetMode="External"/><Relationship Id="rId41" Type="http://schemas.openxmlformats.org/officeDocument/2006/relationships/hyperlink" Target="http://svetich.info/publikacii/tochnoe-zemledelie/tochnoe-zemledelie-praktika-vnedrenija-i-5993.html" TargetMode="External"/><Relationship Id="rId54" Type="http://schemas.openxmlformats.org/officeDocument/2006/relationships/hyperlink" Target="https://www.therobotreport.com/top-10-technologies-in-precision-agriculture/" TargetMode="External"/><Relationship Id="rId62" Type="http://schemas.openxmlformats.org/officeDocument/2006/relationships/hyperlink" Target="http://www.mgau.ru/file_article/5-2013.pdf" TargetMode="External"/><Relationship Id="rId70" Type="http://schemas.openxmlformats.org/officeDocument/2006/relationships/hyperlink" Target="http://www.myshared.ru/slide/669002/" TargetMode="External"/><Relationship Id="rId75" Type="http://schemas.openxmlformats.org/officeDocument/2006/relationships/hyperlink" Target="http://ru.knowledgr.com/00014651/&#1054;&#1085;&#1090;&#1086;&#1083;&#1086;&#1075;&#1080;&#1103;" TargetMode="External"/><Relationship Id="rId83"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browser.planteome.org/amigo" TargetMode="External"/><Relationship Id="rId23" Type="http://schemas.openxmlformats.org/officeDocument/2006/relationships/hyperlink" Target="https://github.com/Planteome/planteome-ncbi-taxonomy" TargetMode="External"/><Relationship Id="rId28" Type="http://schemas.openxmlformats.org/officeDocument/2006/relationships/hyperlink" Target="http://sovzondconference.ru/opyt-ispolzovanija-kosmicheskih-tehnologij-dlja/" TargetMode="External"/><Relationship Id="rId36" Type="http://schemas.openxmlformats.org/officeDocument/2006/relationships/hyperlink" Target="http://www.mgau.ru/file_article/5-2013.pdf" TargetMode="External"/><Relationship Id="rId49" Type="http://schemas.openxmlformats.org/officeDocument/2006/relationships/hyperlink" Target="http://agrotool.ru/" TargetMode="External"/><Relationship Id="rId57" Type="http://schemas.openxmlformats.org/officeDocument/2006/relationships/hyperlink" Target="http://sovzondconference.ru/ispolzovanie-orbitalnyh-gruppirovok-ka-dzz-v/" TargetMode="External"/><Relationship Id="rId10" Type="http://schemas.openxmlformats.org/officeDocument/2006/relationships/image" Target="media/image1.jpeg"/><Relationship Id="rId31" Type="http://schemas.openxmlformats.org/officeDocument/2006/relationships/hyperlink" Target="http://elibrary.asu.ru/xmlui/bitstream/handle/asu/1880/176-181.pdf?sequence=1" TargetMode="External"/><Relationship Id="rId44" Type="http://schemas.openxmlformats.org/officeDocument/2006/relationships/hyperlink" Target="http://www.myshared.ru/slide/669002/" TargetMode="External"/><Relationship Id="rId52" Type="http://schemas.openxmlformats.org/officeDocument/2006/relationships/hyperlink" Target="http://geomatica.ru/clauses/rossijskaya-geoinformatsionnaya-platforma-geoanalitika-platform/" TargetMode="External"/><Relationship Id="rId60" Type="http://schemas.openxmlformats.org/officeDocument/2006/relationships/hyperlink" Target="http://mcx-consult.ru/d/77622/d/tochnoe-zemledelie.pdf" TargetMode="External"/><Relationship Id="rId65" Type="http://schemas.openxmlformats.org/officeDocument/2006/relationships/hyperlink" Target="http://ru-wiki.org/wiki/&#1058;&#1086;&#1095;&#1085;&#1086;&#1077;_&#1079;&#1077;&#1084;&#1083;&#1077;&#1076;&#1077;&#1083;&#1080;&#1077;" TargetMode="External"/><Relationship Id="rId73" Type="http://schemas.openxmlformats.org/officeDocument/2006/relationships/hyperlink" Target="http://whitehatmag.com/editions/2017-fall/artificial-intelligence-precision-agriculture-changing-future-food/" TargetMode="External"/><Relationship Id="rId78" Type="http://schemas.openxmlformats.org/officeDocument/2006/relationships/hyperlink" Target="http://www.precisionag.com/systems-management/top-10-technologies-in-precision-agriculture-right-now/" TargetMode="External"/><Relationship Id="rId81" Type="http://schemas.openxmlformats.org/officeDocument/2006/relationships/image" Target="media/image8.jpeg"/><Relationship Id="rId4" Type="http://schemas.microsoft.com/office/2007/relationships/stylesWithEffects" Target="stylesWithEffects.xml"/><Relationship Id="rId9" Type="http://schemas.openxmlformats.org/officeDocument/2006/relationships/hyperlink" Target="http://iki-z.ru/" TargetMode="External"/><Relationship Id="rId13" Type="http://schemas.openxmlformats.org/officeDocument/2006/relationships/hyperlink" Target="http://browser.planteome.org/amigo" TargetMode="External"/><Relationship Id="rId18" Type="http://schemas.openxmlformats.org/officeDocument/2006/relationships/hyperlink" Target="https://github.com/Planteome/plant-experimental-conditions-ontology" TargetMode="External"/><Relationship Id="rId39" Type="http://schemas.openxmlformats.org/officeDocument/2006/relationships/hyperlink" Target="http://ru-wiki.org/wiki/&#1058;&#1086;&#1095;&#1085;&#1086;&#1077;_&#1079;&#1077;&#1084;&#1083;&#1077;&#1076;&#1077;&#1083;&#1080;&#1077;" TargetMode="External"/><Relationship Id="rId34" Type="http://schemas.openxmlformats.org/officeDocument/2006/relationships/hyperlink" Target="http://mcx-consult.ru/d/77622/d/tochnoe-zemledelie.pdf" TargetMode="External"/><Relationship Id="rId50" Type="http://schemas.openxmlformats.org/officeDocument/2006/relationships/hyperlink" Target="http://agrotool.ru/content/files/iom.pdf" TargetMode="External"/><Relationship Id="rId55" Type="http://schemas.openxmlformats.org/officeDocument/2006/relationships/hyperlink" Target="http://aggeek.net/ru/technology/id/top-10-tehnologij-tochnogo-zemledelija-212/" TargetMode="External"/><Relationship Id="rId76" Type="http://schemas.openxmlformats.org/officeDocument/2006/relationships/hyperlink" Target="http://ru.knowledgr.com/02507915/AGROVOC" TargetMode="External"/><Relationship Id="rId7" Type="http://schemas.openxmlformats.org/officeDocument/2006/relationships/footnotes" Target="footnotes.xml"/><Relationship Id="rId71" Type="http://schemas.openxmlformats.org/officeDocument/2006/relationships/hyperlink" Target="http://murphysmotors.ie/gps-precision-farming/" TargetMode="External"/><Relationship Id="rId2" Type="http://schemas.openxmlformats.org/officeDocument/2006/relationships/numbering" Target="numbering.xml"/><Relationship Id="rId29" Type="http://schemas.openxmlformats.org/officeDocument/2006/relationships/hyperlink" Target="http://sovzondconference.ru/ispolzovanie-orbitalnyh-gruppirovok-ka-dzz-v/" TargetMode="External"/><Relationship Id="rId24" Type="http://schemas.openxmlformats.org/officeDocument/2006/relationships/image" Target="media/image3.emf"/><Relationship Id="rId40" Type="http://schemas.openxmlformats.org/officeDocument/2006/relationships/hyperlink" Target="https://&#1089;&#1077;&#1083;&#1100;&#1093;&#1086;&#1079;&#1087;&#1086;&#1088;&#1090;&#1072;&#1083;.&#1088;&#1092;/articles/tochnoe-zemledelie/" TargetMode="External"/><Relationship Id="rId45" Type="http://schemas.openxmlformats.org/officeDocument/2006/relationships/hyperlink" Target="http://murphysmotors.ie/gps-precision-farming/" TargetMode="External"/><Relationship Id="rId66" Type="http://schemas.openxmlformats.org/officeDocument/2006/relationships/hyperlink" Target="https://&#1089;&#1077;&#1083;&#1100;&#1093;&#1086;&#1079;&#1087;&#1086;&#1088;&#1090;&#1072;&#1083;.&#1088;&#1092;/articles/tochnoe-zemledelie/" TargetMode="External"/><Relationship Id="rId61" Type="http://schemas.openxmlformats.org/officeDocument/2006/relationships/hyperlink" Target="http://eurotechnika.ru/content/ispolzovanie" TargetMode="External"/><Relationship Id="rId82" Type="http://schemas.openxmlformats.org/officeDocument/2006/relationships/image" Target="media/image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837C8-D3E4-40C1-AA81-E257E4826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20</Pages>
  <Words>10601</Words>
  <Characters>60430</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Травин Виталий</dc:creator>
  <cp:lastModifiedBy>НМ</cp:lastModifiedBy>
  <cp:revision>5</cp:revision>
  <cp:lastPrinted>2018-01-11T15:33:00Z</cp:lastPrinted>
  <dcterms:created xsi:type="dcterms:W3CDTF">2018-01-09T13:59:00Z</dcterms:created>
  <dcterms:modified xsi:type="dcterms:W3CDTF">2018-01-11T15:38:00Z</dcterms:modified>
</cp:coreProperties>
</file>